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CF" w:rsidRPr="00F43CCF" w:rsidRDefault="00F43CCF" w:rsidP="00F43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ПРИЛОЖЕНИЕ К ДОКЛАДУ</w:t>
      </w:r>
    </w:p>
    <w:p w:rsidR="00F43CCF" w:rsidRPr="00F43CCF" w:rsidRDefault="00F43CCF" w:rsidP="00F43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ПАТРИАРХА МОСКОВСКОГО И ВСЕЯ РУСИ КИРИЛЛА</w:t>
      </w:r>
    </w:p>
    <w:p w:rsidR="00F43CCF" w:rsidRPr="00F43CCF" w:rsidRDefault="00F43CCF" w:rsidP="00F43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НА АРХИЕРЕЙСКОМ СОБОРЕ РУССКОЙ ПРАВОСЛАВНОЙ ЦЕРКВИ</w:t>
      </w:r>
    </w:p>
    <w:p w:rsidR="00F43CCF" w:rsidRPr="00F43CCF" w:rsidRDefault="00F43CCF" w:rsidP="00F43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2 февраля 2016 года</w:t>
      </w:r>
    </w:p>
    <w:p w:rsidR="00F43CCF" w:rsidRPr="00F43CCF" w:rsidRDefault="00F43CCF" w:rsidP="00F43CCF">
      <w:pPr>
        <w:spacing w:after="160" w:line="259" w:lineRule="auto"/>
        <w:rPr>
          <w:rFonts w:ascii="Calibri" w:eastAsia="Calibri" w:hAnsi="Calibri" w:cs="Times New Roman"/>
        </w:rPr>
      </w:pPr>
      <w:r w:rsidRPr="00F43CCF">
        <w:rPr>
          <w:rFonts w:ascii="Calibri" w:eastAsia="Calibri" w:hAnsi="Calibri" w:cs="Times New Roman"/>
        </w:rPr>
        <w:t>…</w:t>
      </w:r>
    </w:p>
    <w:p w:rsidR="00F43CCF" w:rsidRPr="00F43CCF" w:rsidRDefault="00F43CCF" w:rsidP="00F43CCF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Документы, принятые Священным Синодом и Высшим Церковным Советом в 2013-2015 гг.</w:t>
      </w:r>
    </w:p>
    <w:p w:rsidR="00F43CCF" w:rsidRPr="00F43CCF" w:rsidRDefault="00F43CCF" w:rsidP="00F43CCF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жирным шрифтом</w:t>
      </w:r>
      <w:r w:rsidRPr="00F43C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выделены документы, касающиеся реформы духовных академий и семинарий;</w:t>
      </w:r>
    </w:p>
    <w:p w:rsidR="00F43CCF" w:rsidRPr="00F43CCF" w:rsidRDefault="00F43CCF" w:rsidP="00F43CCF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подчеркнутым шрифтом</w:t>
      </w:r>
      <w:r w:rsidRPr="00F43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3CC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выделены документы, нормирующие подготовку профильных помощников благочинных и настоятелей.</w:t>
      </w:r>
    </w:p>
    <w:p w:rsidR="00F43CCF" w:rsidRPr="00F43CCF" w:rsidRDefault="00F43CCF" w:rsidP="00F43CCF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Предложения по оптимизации деятельности высших духовных учебных заведений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(журнал Священного Синода №79 от 16 июля 2013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практике обучающихся, осваивающих образовательные программы высшего образования в образовательных организациях, имеющих конфессиональное представление Русской Православной Церкви и осуществляющих подготовку священнослужителей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4 сентября 2013 года, журнал Священного Синода №141 от 25-26 декабря 2013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деятельности индивидуальных наставников в духовной образовательной организации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22 ноября 2013 года, журнал Священного Синода №141 от 25-26 декабря 2013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Учебная программа для </w:t>
      </w:r>
      <w:proofErr w:type="spellStart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бакалавриата</w:t>
      </w:r>
      <w:proofErr w:type="spellEnd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духовных учебных заведений по предмету «Обзор новейших законодательных актов Русской Православной Церкви»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30 апреля 2014 года, журнал Священного Синода №60 от 25 июля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Методические рекомендации по организации семинаров и руководству письменными работами студентов в духовных учебных заведениях (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постановление Высшего Церковного Совета от 30 апреля 2014 года</w:t>
      </w: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 журнал №60 от 25 июля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нормативах времени для расчета учебной и научно-методической работы профессорско-преподавательского состава Московской духовной академии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об учебно-методическом отделе Московской духовной академии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по церковной аккредитации образовательной деятельности образовательных организаций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26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Примерные вопросы к итоговому междисциплинарному экзамену по программе </w:t>
      </w:r>
      <w:proofErr w:type="spellStart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бакалавриата</w:t>
      </w:r>
      <w:proofErr w:type="spellEnd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в духовных учебных заведениях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Регламент участия представителей Учебного комитета в итоговой аттестации выпускников образовательных организаций с использованием дистанционных образовательных технологий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Правила приема на </w:t>
      </w:r>
      <w:proofErr w:type="spellStart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бакалавриат</w:t>
      </w:r>
      <w:proofErr w:type="spellEnd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духовных учебных заведений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подготовительном отделении в духовных учебных заведениях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порядке проведения практики духовных образовательных организаций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приемной, предметной и апелляционной комиссиях духовных учебных заведениях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13 ноября 2014 года, журнал Священного Синода №116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Типовые уставы для духовных академий и духовных семинарий, находящихся на территории Российской Федерации с рекомендацией духовным академиям и семинариям, расположенным в других странах, использовать данные уставы с привязкой к законодательству этих стран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(журнал Священного Синода №124 от 25 декабря 2014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Типовое положение об организации учебного процесса в духовных образовательных организациях Русской Православной Церкви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(журнал Священного Синода №40 от 13 июля 2015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Примерный Учебный план по направлению подготовки Теология (для духовных учебных заведений — (уровень </w:t>
      </w:r>
      <w:proofErr w:type="spellStart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бакалавриата</w:t>
      </w:r>
      <w:proofErr w:type="spellEnd"/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) и график введения Учебного плана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(постановление Высшего Церковного Совета от 17 февраля 2015 года, журнал Священного Синода №40 от 13 июля 2015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Положение о порядке распределения выпускников духовных учебных заведений Русской Православной Церкви и регламент к нему 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(журнал Священного Синода №78 от 22 октября 2015 года).</w:t>
      </w:r>
    </w:p>
    <w:p w:rsidR="00F43CCF" w:rsidRPr="00F43CCF" w:rsidRDefault="00F43CCF" w:rsidP="00F43C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Положение об учебных званиях и штатных должностях в духовных учебных заведениях Русской Православной Церкви (</w:t>
      </w:r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постановление Высшего Церковного Совета от 10 декабря 2015 года </w:t>
      </w:r>
      <w:proofErr w:type="spellStart"/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года</w:t>
      </w:r>
      <w:proofErr w:type="spellEnd"/>
      <w:r w:rsidRPr="00F43CC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, </w:t>
      </w:r>
      <w:r w:rsidRPr="00F43C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журнал №89 от 24 декабря 2015 года).</w:t>
      </w:r>
    </w:p>
    <w:p w:rsidR="00C92031" w:rsidRDefault="00F43CCF" w:rsidP="00F43CCF">
      <w:r w:rsidRPr="00F43CCF">
        <w:rPr>
          <w:rFonts w:ascii="Calibri" w:eastAsia="Calibri" w:hAnsi="Calibri" w:cs="Times New Roman"/>
          <w:b/>
        </w:rPr>
        <w:t xml:space="preserve">Положение о </w:t>
      </w:r>
      <w:proofErr w:type="spellStart"/>
      <w:r w:rsidRPr="00F43CCF">
        <w:rPr>
          <w:rFonts w:ascii="Calibri" w:eastAsia="Calibri" w:hAnsi="Calibri" w:cs="Times New Roman"/>
          <w:b/>
        </w:rPr>
        <w:t>Номинационной</w:t>
      </w:r>
      <w:proofErr w:type="spellEnd"/>
      <w:r w:rsidRPr="00F43CCF">
        <w:rPr>
          <w:rFonts w:ascii="Calibri" w:eastAsia="Calibri" w:hAnsi="Calibri" w:cs="Times New Roman"/>
          <w:b/>
        </w:rPr>
        <w:t xml:space="preserve"> комиссии Учебного комитета </w:t>
      </w:r>
      <w:r w:rsidRPr="00F43CCF">
        <w:rPr>
          <w:rFonts w:ascii="Calibri" w:eastAsia="Calibri" w:hAnsi="Calibri" w:cs="Times New Roman"/>
          <w:b/>
          <w:i/>
        </w:rPr>
        <w:t>(постановление Высшего Церковного Совета от 10 декабря 2015 года, журнал Священного Синода №89 от 24 декабря 2015 года).</w:t>
      </w:r>
    </w:p>
    <w:sectPr w:rsidR="00C92031" w:rsidSect="00C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871"/>
    <w:multiLevelType w:val="hybridMultilevel"/>
    <w:tmpl w:val="F16C7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F4643"/>
    <w:multiLevelType w:val="hybridMultilevel"/>
    <w:tmpl w:val="587628DC"/>
    <w:lvl w:ilvl="0" w:tplc="05F26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40C3"/>
    <w:multiLevelType w:val="hybridMultilevel"/>
    <w:tmpl w:val="CCD22A16"/>
    <w:lvl w:ilvl="0" w:tplc="FE56C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3CCF"/>
    <w:rsid w:val="000206E3"/>
    <w:rsid w:val="000B484E"/>
    <w:rsid w:val="000E1AE0"/>
    <w:rsid w:val="00105DD8"/>
    <w:rsid w:val="00171778"/>
    <w:rsid w:val="00180171"/>
    <w:rsid w:val="001B0B73"/>
    <w:rsid w:val="001B7675"/>
    <w:rsid w:val="002465BA"/>
    <w:rsid w:val="00266CCD"/>
    <w:rsid w:val="00284E2D"/>
    <w:rsid w:val="00453300"/>
    <w:rsid w:val="00496BBB"/>
    <w:rsid w:val="0057111E"/>
    <w:rsid w:val="005E549B"/>
    <w:rsid w:val="00676284"/>
    <w:rsid w:val="00693571"/>
    <w:rsid w:val="00704228"/>
    <w:rsid w:val="007518F4"/>
    <w:rsid w:val="007D0A5D"/>
    <w:rsid w:val="00803121"/>
    <w:rsid w:val="008876A7"/>
    <w:rsid w:val="008F5D3D"/>
    <w:rsid w:val="00924517"/>
    <w:rsid w:val="00953A00"/>
    <w:rsid w:val="00963EBD"/>
    <w:rsid w:val="009C469E"/>
    <w:rsid w:val="00A82E09"/>
    <w:rsid w:val="00B746F0"/>
    <w:rsid w:val="00BA7F32"/>
    <w:rsid w:val="00BB06C5"/>
    <w:rsid w:val="00C36FFE"/>
    <w:rsid w:val="00C92031"/>
    <w:rsid w:val="00D127C3"/>
    <w:rsid w:val="00DA4DE4"/>
    <w:rsid w:val="00DC680D"/>
    <w:rsid w:val="00F30AEB"/>
    <w:rsid w:val="00F4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Company>НОУ ВПО ПСТГУ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druzhinin.a</dc:creator>
  <cp:keywords/>
  <dc:description/>
  <cp:lastModifiedBy>druzhinin.a</cp:lastModifiedBy>
  <cp:revision>2</cp:revision>
  <dcterms:created xsi:type="dcterms:W3CDTF">2016-02-03T14:34:00Z</dcterms:created>
  <dcterms:modified xsi:type="dcterms:W3CDTF">2016-02-03T14:35:00Z</dcterms:modified>
</cp:coreProperties>
</file>