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86" w:rsidRPr="002417BC" w:rsidRDefault="00B03886" w:rsidP="002417BC">
      <w:pPr>
        <w:jc w:val="center"/>
      </w:pPr>
      <w:r w:rsidRPr="002417BC">
        <w:t>ДУХОВНАЯ ОБРАЗОВАТЕЛЬНАЯ РЕЛИГИОЗНАЯ ОРГАНИЗАЦИЯ ВЫСШЕГО ОБРАЗОВАНИЯ РУССКОЙ ПРАВОСЛАВНОЙ ЦЕРКВИ</w:t>
      </w:r>
    </w:p>
    <w:p w:rsidR="00B03886" w:rsidRPr="002417BC" w:rsidRDefault="00B03886" w:rsidP="002417BC">
      <w:pPr>
        <w:jc w:val="center"/>
      </w:pPr>
      <w:r w:rsidRPr="002417BC">
        <w:t>ПРАВОСЛАВНЫЙ СВЯТО-ТИХОНОВСКИЙ БОГОСЛОВСКИЙ ИНСТИТУТ</w:t>
      </w:r>
    </w:p>
    <w:p w:rsidR="00B03886" w:rsidRPr="002417BC" w:rsidRDefault="00B03886" w:rsidP="002417BC">
      <w:pPr>
        <w:jc w:val="center"/>
        <w:rPr>
          <w:b/>
          <w:i/>
        </w:rPr>
      </w:pPr>
      <w:r w:rsidRPr="002417BC">
        <w:t>КАФЕДРА ПАСТЫРСКОГО И НРАВСТВЕННОГО БОГОСЛОВИЯ</w:t>
      </w:r>
    </w:p>
    <w:p w:rsidR="00B03886" w:rsidRPr="002417BC" w:rsidRDefault="00B03886" w:rsidP="002417BC">
      <w:pPr>
        <w:jc w:val="both"/>
      </w:pPr>
    </w:p>
    <w:p w:rsidR="00B03886" w:rsidRPr="002417BC" w:rsidRDefault="00B03886" w:rsidP="002417BC">
      <w:pPr>
        <w:jc w:val="center"/>
      </w:pPr>
    </w:p>
    <w:p w:rsidR="00B03886" w:rsidRPr="002417BC" w:rsidRDefault="00B03886" w:rsidP="002417BC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B03886" w:rsidRPr="002417BC" w:rsidTr="00F12A12">
        <w:tc>
          <w:tcPr>
            <w:tcW w:w="4785" w:type="dxa"/>
          </w:tcPr>
          <w:p w:rsidR="00B03886" w:rsidRPr="002417BC" w:rsidRDefault="00B03886" w:rsidP="002417BC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  <w:p w:rsidR="00B03886" w:rsidRPr="002417BC" w:rsidRDefault="00B03886" w:rsidP="002417BC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B03886" w:rsidRPr="002417BC" w:rsidRDefault="00B03886" w:rsidP="002417BC">
            <w:pPr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2417BC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B03886" w:rsidRPr="002417BC" w:rsidRDefault="00B03886" w:rsidP="002417BC">
            <w:pPr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2417BC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2417BC">
              <w:rPr>
                <w:i/>
              </w:rPr>
              <w:t xml:space="preserve"> ПСТБИ</w:t>
            </w:r>
          </w:p>
          <w:p w:rsidR="00B03886" w:rsidRPr="002417BC" w:rsidRDefault="00B03886" w:rsidP="002417BC">
            <w:pPr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2417BC">
              <w:rPr>
                <w:i/>
              </w:rPr>
              <w:t xml:space="preserve">_____________ / </w:t>
            </w:r>
            <w:proofErr w:type="spellStart"/>
            <w:r w:rsidRPr="002417BC">
              <w:rPr>
                <w:i/>
              </w:rPr>
              <w:t>прот</w:t>
            </w:r>
            <w:proofErr w:type="spellEnd"/>
            <w:r w:rsidRPr="002417BC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B03886" w:rsidRPr="002417BC" w:rsidRDefault="00B03886" w:rsidP="002417BC">
            <w:pPr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2417BC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B03886" w:rsidRPr="002417BC" w:rsidRDefault="00B03886" w:rsidP="002417BC">
            <w:pPr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B03886" w:rsidRPr="002417BC" w:rsidRDefault="00B03886" w:rsidP="002417BC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</w:tr>
    </w:tbl>
    <w:p w:rsidR="00B03886" w:rsidRDefault="00B03886" w:rsidP="002417BC">
      <w:pPr>
        <w:ind w:left="567" w:hanging="567"/>
        <w:jc w:val="both"/>
      </w:pPr>
    </w:p>
    <w:p w:rsidR="002417BC" w:rsidRDefault="002417BC" w:rsidP="002417BC">
      <w:pPr>
        <w:ind w:left="567" w:hanging="567"/>
        <w:jc w:val="both"/>
      </w:pPr>
    </w:p>
    <w:p w:rsidR="002417BC" w:rsidRPr="002417BC" w:rsidRDefault="002417BC" w:rsidP="002417BC">
      <w:pPr>
        <w:ind w:left="567" w:hanging="567"/>
        <w:jc w:val="both"/>
      </w:pPr>
    </w:p>
    <w:p w:rsidR="00B03886" w:rsidRPr="002417BC" w:rsidRDefault="00B03886" w:rsidP="002417BC">
      <w:pPr>
        <w:jc w:val="center"/>
      </w:pPr>
      <w:r w:rsidRPr="002417BC">
        <w:t>РАБОЧАЯ ПРОГРАММА ДИСЦИПЛИНЫ</w:t>
      </w:r>
    </w:p>
    <w:p w:rsidR="00B03886" w:rsidRPr="002417BC" w:rsidRDefault="00B03886" w:rsidP="002417BC">
      <w:pPr>
        <w:jc w:val="center"/>
        <w:rPr>
          <w:b/>
          <w:i/>
          <w:spacing w:val="-2"/>
        </w:rPr>
      </w:pPr>
      <w:r w:rsidRPr="002417BC">
        <w:rPr>
          <w:b/>
        </w:rPr>
        <w:t>ИСТОРИЯ РУССКОЙ ПРАВОСЛАВНОЙ ЦЕРКВИ</w:t>
      </w:r>
    </w:p>
    <w:p w:rsidR="00B03886" w:rsidRDefault="00B03886" w:rsidP="002417BC">
      <w:pPr>
        <w:jc w:val="center"/>
        <w:rPr>
          <w:b/>
          <w:i/>
          <w:spacing w:val="-2"/>
        </w:rPr>
      </w:pPr>
    </w:p>
    <w:p w:rsidR="002417BC" w:rsidRPr="002417BC" w:rsidRDefault="002417BC" w:rsidP="002417BC">
      <w:pPr>
        <w:jc w:val="center"/>
        <w:rPr>
          <w:b/>
          <w:i/>
          <w:spacing w:val="-2"/>
        </w:rPr>
      </w:pPr>
    </w:p>
    <w:p w:rsidR="00B03886" w:rsidRPr="002417BC" w:rsidRDefault="00B03886" w:rsidP="002417BC">
      <w:pPr>
        <w:jc w:val="center"/>
      </w:pPr>
      <w:r w:rsidRPr="002417BC">
        <w:t>Основная образовательная программа:</w:t>
      </w:r>
      <w:r w:rsidRPr="002417BC">
        <w:rPr>
          <w:b/>
        </w:rPr>
        <w:t xml:space="preserve"> </w:t>
      </w:r>
      <w:r w:rsidRPr="002417BC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B03886" w:rsidRPr="002417BC" w:rsidRDefault="00B03886" w:rsidP="002417BC">
      <w:pPr>
        <w:jc w:val="center"/>
        <w:rPr>
          <w:color w:val="244061"/>
        </w:rPr>
      </w:pPr>
      <w:r w:rsidRPr="002417BC">
        <w:t>Квалификация выпускника</w:t>
      </w:r>
      <w:r w:rsidRPr="002417BC">
        <w:rPr>
          <w:i/>
        </w:rPr>
        <w:t xml:space="preserve">: </w:t>
      </w:r>
      <w:r w:rsidRPr="002417BC">
        <w:rPr>
          <w:b/>
          <w:i/>
        </w:rPr>
        <w:t>бакалавр богословия</w:t>
      </w:r>
    </w:p>
    <w:p w:rsidR="00B03886" w:rsidRPr="002417BC" w:rsidRDefault="00B03886" w:rsidP="002417BC">
      <w:pPr>
        <w:jc w:val="center"/>
      </w:pPr>
      <w:r w:rsidRPr="002417BC">
        <w:t xml:space="preserve">Форма обучения: </w:t>
      </w:r>
      <w:r w:rsidR="00AA3284">
        <w:rPr>
          <w:b/>
          <w:i/>
        </w:rPr>
        <w:t>очно-заочная</w:t>
      </w:r>
    </w:p>
    <w:p w:rsidR="00B03886" w:rsidRPr="002417BC" w:rsidRDefault="00B03886" w:rsidP="002417BC">
      <w:pPr>
        <w:jc w:val="both"/>
      </w:pPr>
    </w:p>
    <w:p w:rsidR="00B03886" w:rsidRDefault="00B03886" w:rsidP="002417BC">
      <w:pPr>
        <w:jc w:val="both"/>
      </w:pPr>
    </w:p>
    <w:p w:rsidR="002417BC" w:rsidRDefault="002417BC" w:rsidP="002417BC">
      <w:pPr>
        <w:jc w:val="both"/>
      </w:pPr>
    </w:p>
    <w:p w:rsidR="002417BC" w:rsidRDefault="002417BC" w:rsidP="002417BC">
      <w:pPr>
        <w:jc w:val="both"/>
      </w:pPr>
    </w:p>
    <w:p w:rsidR="002417BC" w:rsidRDefault="002417BC" w:rsidP="002417BC">
      <w:pPr>
        <w:jc w:val="both"/>
      </w:pPr>
    </w:p>
    <w:p w:rsidR="002417BC" w:rsidRDefault="002417BC" w:rsidP="002417BC">
      <w:pPr>
        <w:jc w:val="both"/>
      </w:pPr>
    </w:p>
    <w:p w:rsidR="002417BC" w:rsidRDefault="002417BC" w:rsidP="002417BC">
      <w:pPr>
        <w:jc w:val="both"/>
      </w:pPr>
    </w:p>
    <w:p w:rsidR="002417BC" w:rsidRDefault="002417BC" w:rsidP="002417BC">
      <w:pPr>
        <w:jc w:val="both"/>
      </w:pPr>
    </w:p>
    <w:p w:rsidR="002417BC" w:rsidRPr="002417BC" w:rsidRDefault="002417BC" w:rsidP="002417BC">
      <w:pPr>
        <w:jc w:val="both"/>
      </w:pPr>
    </w:p>
    <w:p w:rsidR="005D2EE4" w:rsidRPr="002417BC" w:rsidRDefault="00B03886" w:rsidP="007563F6">
      <w:pPr>
        <w:widowControl w:val="0"/>
        <w:jc w:val="center"/>
      </w:pPr>
      <w:r w:rsidRPr="002417BC">
        <w:t>Москва, 20</w:t>
      </w:r>
      <w:r w:rsidR="007563F6">
        <w:t>20</w:t>
      </w:r>
      <w:r w:rsidRPr="002417BC">
        <w:t xml:space="preserve"> г.</w:t>
      </w:r>
    </w:p>
    <w:sdt>
      <w:sdtP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id w:val="1600445908"/>
        <w:docPartObj>
          <w:docPartGallery w:val="Table of Contents"/>
          <w:docPartUnique/>
        </w:docPartObj>
      </w:sdtPr>
      <w:sdtEndPr/>
      <w:sdtContent>
        <w:p w:rsidR="005D2EE4" w:rsidRPr="002417BC" w:rsidRDefault="005D2EE4" w:rsidP="002417BC">
          <w:pPr>
            <w:pStyle w:val="aff4"/>
            <w:spacing w:after="120" w:line="276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417BC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7563F6" w:rsidRDefault="00F74A93">
          <w:pPr>
            <w:pStyle w:val="1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r w:rsidRPr="002417BC">
            <w:fldChar w:fldCharType="begin"/>
          </w:r>
          <w:r w:rsidR="005D2EE4" w:rsidRPr="002417BC">
            <w:instrText xml:space="preserve"> TOC \o "1-3" \h \z \u </w:instrText>
          </w:r>
          <w:r w:rsidRPr="002417BC">
            <w:fldChar w:fldCharType="separate"/>
          </w:r>
          <w:hyperlink w:anchor="_Toc54421256" w:history="1">
            <w:r w:rsidR="007563F6" w:rsidRPr="009C7B09">
              <w:rPr>
                <w:rStyle w:val="a4"/>
                <w:noProof/>
              </w:rPr>
              <w:t>Цели освоения дисциплины</w:t>
            </w:r>
            <w:r w:rsidR="007563F6">
              <w:rPr>
                <w:noProof/>
                <w:webHidden/>
              </w:rPr>
              <w:tab/>
            </w:r>
            <w:r w:rsidR="007563F6">
              <w:rPr>
                <w:noProof/>
                <w:webHidden/>
              </w:rPr>
              <w:fldChar w:fldCharType="begin"/>
            </w:r>
            <w:r w:rsidR="007563F6">
              <w:rPr>
                <w:noProof/>
                <w:webHidden/>
              </w:rPr>
              <w:instrText xml:space="preserve"> PAGEREF _Toc54421256 \h </w:instrText>
            </w:r>
            <w:r w:rsidR="007563F6">
              <w:rPr>
                <w:noProof/>
                <w:webHidden/>
              </w:rPr>
            </w:r>
            <w:r w:rsidR="007563F6">
              <w:rPr>
                <w:noProof/>
                <w:webHidden/>
              </w:rPr>
              <w:fldChar w:fldCharType="separate"/>
            </w:r>
            <w:r w:rsidR="007563F6">
              <w:rPr>
                <w:noProof/>
                <w:webHidden/>
              </w:rPr>
              <w:t>3</w:t>
            </w:r>
            <w:r w:rsidR="007563F6">
              <w:rPr>
                <w:noProof/>
                <w:webHidden/>
              </w:rPr>
              <w:fldChar w:fldCharType="end"/>
            </w:r>
          </w:hyperlink>
        </w:p>
        <w:p w:rsidR="007563F6" w:rsidRDefault="001F215E">
          <w:pPr>
            <w:pStyle w:val="1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421257" w:history="1">
            <w:r w:rsidR="007563F6" w:rsidRPr="009C7B09">
              <w:rPr>
                <w:rStyle w:val="a4"/>
                <w:noProof/>
              </w:rPr>
              <w:t>Место дисциплины  в структуре образовательной программы</w:t>
            </w:r>
            <w:r w:rsidR="007563F6">
              <w:rPr>
                <w:noProof/>
                <w:webHidden/>
              </w:rPr>
              <w:tab/>
            </w:r>
            <w:r w:rsidR="007563F6">
              <w:rPr>
                <w:noProof/>
                <w:webHidden/>
              </w:rPr>
              <w:fldChar w:fldCharType="begin"/>
            </w:r>
            <w:r w:rsidR="007563F6">
              <w:rPr>
                <w:noProof/>
                <w:webHidden/>
              </w:rPr>
              <w:instrText xml:space="preserve"> PAGEREF _Toc54421257 \h </w:instrText>
            </w:r>
            <w:r w:rsidR="007563F6">
              <w:rPr>
                <w:noProof/>
                <w:webHidden/>
              </w:rPr>
            </w:r>
            <w:r w:rsidR="007563F6">
              <w:rPr>
                <w:noProof/>
                <w:webHidden/>
              </w:rPr>
              <w:fldChar w:fldCharType="separate"/>
            </w:r>
            <w:r w:rsidR="007563F6">
              <w:rPr>
                <w:noProof/>
                <w:webHidden/>
              </w:rPr>
              <w:t>3</w:t>
            </w:r>
            <w:r w:rsidR="007563F6">
              <w:rPr>
                <w:noProof/>
                <w:webHidden/>
              </w:rPr>
              <w:fldChar w:fldCharType="end"/>
            </w:r>
          </w:hyperlink>
        </w:p>
        <w:p w:rsidR="007563F6" w:rsidRDefault="001F215E">
          <w:pPr>
            <w:pStyle w:val="1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421258" w:history="1">
            <w:r w:rsidR="007563F6" w:rsidRPr="009C7B09">
              <w:rPr>
                <w:rStyle w:val="a4"/>
                <w:noProof/>
              </w:rPr>
              <w:t>Перечень планируемых результатов обучения по дисциплине</w:t>
            </w:r>
            <w:r w:rsidR="007563F6">
              <w:rPr>
                <w:noProof/>
                <w:webHidden/>
              </w:rPr>
              <w:tab/>
            </w:r>
            <w:r w:rsidR="007563F6">
              <w:rPr>
                <w:noProof/>
                <w:webHidden/>
              </w:rPr>
              <w:fldChar w:fldCharType="begin"/>
            </w:r>
            <w:r w:rsidR="007563F6">
              <w:rPr>
                <w:noProof/>
                <w:webHidden/>
              </w:rPr>
              <w:instrText xml:space="preserve"> PAGEREF _Toc54421258 \h </w:instrText>
            </w:r>
            <w:r w:rsidR="007563F6">
              <w:rPr>
                <w:noProof/>
                <w:webHidden/>
              </w:rPr>
            </w:r>
            <w:r w:rsidR="007563F6">
              <w:rPr>
                <w:noProof/>
                <w:webHidden/>
              </w:rPr>
              <w:fldChar w:fldCharType="separate"/>
            </w:r>
            <w:r w:rsidR="007563F6">
              <w:rPr>
                <w:noProof/>
                <w:webHidden/>
              </w:rPr>
              <w:t>3</w:t>
            </w:r>
            <w:r w:rsidR="007563F6">
              <w:rPr>
                <w:noProof/>
                <w:webHidden/>
              </w:rPr>
              <w:fldChar w:fldCharType="end"/>
            </w:r>
          </w:hyperlink>
        </w:p>
        <w:p w:rsidR="007563F6" w:rsidRDefault="001F215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421259" w:history="1">
            <w:r w:rsidR="007563F6" w:rsidRPr="009C7B09">
              <w:rPr>
                <w:rStyle w:val="a4"/>
                <w:noProof/>
              </w:rPr>
              <w:t>Компетенция, формируемая дисциплиной</w:t>
            </w:r>
            <w:r w:rsidR="007563F6">
              <w:rPr>
                <w:noProof/>
                <w:webHidden/>
              </w:rPr>
              <w:tab/>
            </w:r>
            <w:r w:rsidR="007563F6">
              <w:rPr>
                <w:noProof/>
                <w:webHidden/>
              </w:rPr>
              <w:fldChar w:fldCharType="begin"/>
            </w:r>
            <w:r w:rsidR="007563F6">
              <w:rPr>
                <w:noProof/>
                <w:webHidden/>
              </w:rPr>
              <w:instrText xml:space="preserve"> PAGEREF _Toc54421259 \h </w:instrText>
            </w:r>
            <w:r w:rsidR="007563F6">
              <w:rPr>
                <w:noProof/>
                <w:webHidden/>
              </w:rPr>
            </w:r>
            <w:r w:rsidR="007563F6">
              <w:rPr>
                <w:noProof/>
                <w:webHidden/>
              </w:rPr>
              <w:fldChar w:fldCharType="separate"/>
            </w:r>
            <w:r w:rsidR="007563F6">
              <w:rPr>
                <w:noProof/>
                <w:webHidden/>
              </w:rPr>
              <w:t>3</w:t>
            </w:r>
            <w:r w:rsidR="007563F6">
              <w:rPr>
                <w:noProof/>
                <w:webHidden/>
              </w:rPr>
              <w:fldChar w:fldCharType="end"/>
            </w:r>
          </w:hyperlink>
        </w:p>
        <w:p w:rsidR="007563F6" w:rsidRDefault="001F215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421260" w:history="1">
            <w:r w:rsidR="007563F6" w:rsidRPr="009C7B09">
              <w:rPr>
                <w:rStyle w:val="a4"/>
                <w:noProof/>
              </w:rPr>
              <w:t>Этапы освоения компетенции</w:t>
            </w:r>
            <w:r w:rsidR="007563F6">
              <w:rPr>
                <w:noProof/>
                <w:webHidden/>
              </w:rPr>
              <w:tab/>
            </w:r>
            <w:r w:rsidR="007563F6">
              <w:rPr>
                <w:noProof/>
                <w:webHidden/>
              </w:rPr>
              <w:fldChar w:fldCharType="begin"/>
            </w:r>
            <w:r w:rsidR="007563F6">
              <w:rPr>
                <w:noProof/>
                <w:webHidden/>
              </w:rPr>
              <w:instrText xml:space="preserve"> PAGEREF _Toc54421260 \h </w:instrText>
            </w:r>
            <w:r w:rsidR="007563F6">
              <w:rPr>
                <w:noProof/>
                <w:webHidden/>
              </w:rPr>
            </w:r>
            <w:r w:rsidR="007563F6">
              <w:rPr>
                <w:noProof/>
                <w:webHidden/>
              </w:rPr>
              <w:fldChar w:fldCharType="separate"/>
            </w:r>
            <w:r w:rsidR="007563F6">
              <w:rPr>
                <w:noProof/>
                <w:webHidden/>
              </w:rPr>
              <w:t>4</w:t>
            </w:r>
            <w:r w:rsidR="007563F6">
              <w:rPr>
                <w:noProof/>
                <w:webHidden/>
              </w:rPr>
              <w:fldChar w:fldCharType="end"/>
            </w:r>
          </w:hyperlink>
        </w:p>
        <w:p w:rsidR="007563F6" w:rsidRDefault="001F215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421261" w:history="1">
            <w:r w:rsidR="007563F6" w:rsidRPr="009C7B09">
              <w:rPr>
                <w:rStyle w:val="a4"/>
                <w:noProof/>
              </w:rPr>
              <w:t>Знания, умения и навыки, получаемые в результате освоения дисциплины</w:t>
            </w:r>
            <w:r w:rsidR="007563F6">
              <w:rPr>
                <w:noProof/>
                <w:webHidden/>
              </w:rPr>
              <w:tab/>
            </w:r>
            <w:r w:rsidR="007563F6">
              <w:rPr>
                <w:noProof/>
                <w:webHidden/>
              </w:rPr>
              <w:fldChar w:fldCharType="begin"/>
            </w:r>
            <w:r w:rsidR="007563F6">
              <w:rPr>
                <w:noProof/>
                <w:webHidden/>
              </w:rPr>
              <w:instrText xml:space="preserve"> PAGEREF _Toc54421261 \h </w:instrText>
            </w:r>
            <w:r w:rsidR="007563F6">
              <w:rPr>
                <w:noProof/>
                <w:webHidden/>
              </w:rPr>
            </w:r>
            <w:r w:rsidR="007563F6">
              <w:rPr>
                <w:noProof/>
                <w:webHidden/>
              </w:rPr>
              <w:fldChar w:fldCharType="separate"/>
            </w:r>
            <w:r w:rsidR="007563F6">
              <w:rPr>
                <w:noProof/>
                <w:webHidden/>
              </w:rPr>
              <w:t>4</w:t>
            </w:r>
            <w:r w:rsidR="007563F6">
              <w:rPr>
                <w:noProof/>
                <w:webHidden/>
              </w:rPr>
              <w:fldChar w:fldCharType="end"/>
            </w:r>
          </w:hyperlink>
        </w:p>
        <w:p w:rsidR="007563F6" w:rsidRDefault="001F215E">
          <w:pPr>
            <w:pStyle w:val="1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421262" w:history="1">
            <w:r w:rsidR="007563F6" w:rsidRPr="009C7B09">
              <w:rPr>
                <w:rStyle w:val="a4"/>
                <w:noProof/>
              </w:rPr>
              <w:t>Объём дисциплины и трудоёмкость по видам учебных занятий</w:t>
            </w:r>
            <w:r w:rsidR="007563F6">
              <w:rPr>
                <w:noProof/>
                <w:webHidden/>
              </w:rPr>
              <w:tab/>
            </w:r>
            <w:r w:rsidR="007563F6">
              <w:rPr>
                <w:noProof/>
                <w:webHidden/>
              </w:rPr>
              <w:fldChar w:fldCharType="begin"/>
            </w:r>
            <w:r w:rsidR="007563F6">
              <w:rPr>
                <w:noProof/>
                <w:webHidden/>
              </w:rPr>
              <w:instrText xml:space="preserve"> PAGEREF _Toc54421262 \h </w:instrText>
            </w:r>
            <w:r w:rsidR="007563F6">
              <w:rPr>
                <w:noProof/>
                <w:webHidden/>
              </w:rPr>
            </w:r>
            <w:r w:rsidR="007563F6">
              <w:rPr>
                <w:noProof/>
                <w:webHidden/>
              </w:rPr>
              <w:fldChar w:fldCharType="separate"/>
            </w:r>
            <w:r w:rsidR="007563F6">
              <w:rPr>
                <w:noProof/>
                <w:webHidden/>
              </w:rPr>
              <w:t>6</w:t>
            </w:r>
            <w:r w:rsidR="007563F6">
              <w:rPr>
                <w:noProof/>
                <w:webHidden/>
              </w:rPr>
              <w:fldChar w:fldCharType="end"/>
            </w:r>
          </w:hyperlink>
        </w:p>
        <w:p w:rsidR="007563F6" w:rsidRDefault="001F215E">
          <w:pPr>
            <w:pStyle w:val="1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421263" w:history="1">
            <w:r w:rsidR="007563F6" w:rsidRPr="009C7B09">
              <w:rPr>
                <w:rStyle w:val="a4"/>
                <w:noProof/>
              </w:rPr>
              <w:t>Разделы дисциплины  и трудоемкость по видам учебных занятий</w:t>
            </w:r>
            <w:r w:rsidR="007563F6">
              <w:rPr>
                <w:noProof/>
                <w:webHidden/>
              </w:rPr>
              <w:tab/>
            </w:r>
            <w:r w:rsidR="007563F6">
              <w:rPr>
                <w:noProof/>
                <w:webHidden/>
              </w:rPr>
              <w:fldChar w:fldCharType="begin"/>
            </w:r>
            <w:r w:rsidR="007563F6">
              <w:rPr>
                <w:noProof/>
                <w:webHidden/>
              </w:rPr>
              <w:instrText xml:space="preserve"> PAGEREF _Toc54421263 \h </w:instrText>
            </w:r>
            <w:r w:rsidR="007563F6">
              <w:rPr>
                <w:noProof/>
                <w:webHidden/>
              </w:rPr>
            </w:r>
            <w:r w:rsidR="007563F6">
              <w:rPr>
                <w:noProof/>
                <w:webHidden/>
              </w:rPr>
              <w:fldChar w:fldCharType="separate"/>
            </w:r>
            <w:r w:rsidR="007563F6">
              <w:rPr>
                <w:noProof/>
                <w:webHidden/>
              </w:rPr>
              <w:t>6</w:t>
            </w:r>
            <w:r w:rsidR="007563F6">
              <w:rPr>
                <w:noProof/>
                <w:webHidden/>
              </w:rPr>
              <w:fldChar w:fldCharType="end"/>
            </w:r>
          </w:hyperlink>
        </w:p>
        <w:p w:rsidR="007563F6" w:rsidRDefault="001F215E">
          <w:pPr>
            <w:pStyle w:val="1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421264" w:history="1">
            <w:r w:rsidR="007563F6" w:rsidRPr="009C7B09">
              <w:rPr>
                <w:rStyle w:val="a4"/>
                <w:noProof/>
              </w:rPr>
              <w:t>Содержание дисциплины, структурированное по темам</w:t>
            </w:r>
            <w:r w:rsidR="007563F6">
              <w:rPr>
                <w:noProof/>
                <w:webHidden/>
              </w:rPr>
              <w:tab/>
            </w:r>
            <w:r w:rsidR="007563F6">
              <w:rPr>
                <w:noProof/>
                <w:webHidden/>
              </w:rPr>
              <w:fldChar w:fldCharType="begin"/>
            </w:r>
            <w:r w:rsidR="007563F6">
              <w:rPr>
                <w:noProof/>
                <w:webHidden/>
              </w:rPr>
              <w:instrText xml:space="preserve"> PAGEREF _Toc54421264 \h </w:instrText>
            </w:r>
            <w:r w:rsidR="007563F6">
              <w:rPr>
                <w:noProof/>
                <w:webHidden/>
              </w:rPr>
            </w:r>
            <w:r w:rsidR="007563F6">
              <w:rPr>
                <w:noProof/>
                <w:webHidden/>
              </w:rPr>
              <w:fldChar w:fldCharType="separate"/>
            </w:r>
            <w:r w:rsidR="007563F6">
              <w:rPr>
                <w:noProof/>
                <w:webHidden/>
              </w:rPr>
              <w:t>6</w:t>
            </w:r>
            <w:r w:rsidR="007563F6">
              <w:rPr>
                <w:noProof/>
                <w:webHidden/>
              </w:rPr>
              <w:fldChar w:fldCharType="end"/>
            </w:r>
          </w:hyperlink>
        </w:p>
        <w:p w:rsidR="007563F6" w:rsidRDefault="001F215E">
          <w:pPr>
            <w:pStyle w:val="1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421265" w:history="1">
            <w:r w:rsidR="007563F6" w:rsidRPr="009C7B09">
              <w:rPr>
                <w:rStyle w:val="a4"/>
                <w:noProof/>
              </w:rPr>
              <w:t>Учебно-методическое обеспечение самостоятельной работы обучающихся</w:t>
            </w:r>
            <w:r w:rsidR="007563F6" w:rsidRPr="009C7B09">
              <w:rPr>
                <w:rStyle w:val="a4"/>
                <w:i/>
                <w:noProof/>
              </w:rPr>
              <w:t xml:space="preserve"> </w:t>
            </w:r>
            <w:r w:rsidR="007563F6" w:rsidRPr="009C7B09">
              <w:rPr>
                <w:rStyle w:val="a4"/>
                <w:noProof/>
              </w:rPr>
              <w:t>по дисциплине</w:t>
            </w:r>
            <w:r w:rsidR="007563F6">
              <w:rPr>
                <w:noProof/>
                <w:webHidden/>
              </w:rPr>
              <w:tab/>
            </w:r>
            <w:r w:rsidR="007563F6">
              <w:rPr>
                <w:noProof/>
                <w:webHidden/>
              </w:rPr>
              <w:fldChar w:fldCharType="begin"/>
            </w:r>
            <w:r w:rsidR="007563F6">
              <w:rPr>
                <w:noProof/>
                <w:webHidden/>
              </w:rPr>
              <w:instrText xml:space="preserve"> PAGEREF _Toc54421265 \h </w:instrText>
            </w:r>
            <w:r w:rsidR="007563F6">
              <w:rPr>
                <w:noProof/>
                <w:webHidden/>
              </w:rPr>
            </w:r>
            <w:r w:rsidR="007563F6">
              <w:rPr>
                <w:noProof/>
                <w:webHidden/>
              </w:rPr>
              <w:fldChar w:fldCharType="separate"/>
            </w:r>
            <w:r w:rsidR="007563F6">
              <w:rPr>
                <w:noProof/>
                <w:webHidden/>
              </w:rPr>
              <w:t>35</w:t>
            </w:r>
            <w:r w:rsidR="007563F6">
              <w:rPr>
                <w:noProof/>
                <w:webHidden/>
              </w:rPr>
              <w:fldChar w:fldCharType="end"/>
            </w:r>
          </w:hyperlink>
        </w:p>
        <w:p w:rsidR="007563F6" w:rsidRDefault="001F215E">
          <w:pPr>
            <w:pStyle w:val="1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421266" w:history="1">
            <w:r w:rsidR="007563F6" w:rsidRPr="009C7B09">
              <w:rPr>
                <w:rStyle w:val="a4"/>
                <w:noProof/>
              </w:rPr>
              <w:t>Фонд оценочных средств</w:t>
            </w:r>
            <w:r w:rsidR="007563F6">
              <w:rPr>
                <w:noProof/>
                <w:webHidden/>
              </w:rPr>
              <w:tab/>
            </w:r>
            <w:r w:rsidR="007563F6">
              <w:rPr>
                <w:noProof/>
                <w:webHidden/>
              </w:rPr>
              <w:fldChar w:fldCharType="begin"/>
            </w:r>
            <w:r w:rsidR="007563F6">
              <w:rPr>
                <w:noProof/>
                <w:webHidden/>
              </w:rPr>
              <w:instrText xml:space="preserve"> PAGEREF _Toc54421266 \h </w:instrText>
            </w:r>
            <w:r w:rsidR="007563F6">
              <w:rPr>
                <w:noProof/>
                <w:webHidden/>
              </w:rPr>
            </w:r>
            <w:r w:rsidR="007563F6">
              <w:rPr>
                <w:noProof/>
                <w:webHidden/>
              </w:rPr>
              <w:fldChar w:fldCharType="separate"/>
            </w:r>
            <w:r w:rsidR="007563F6">
              <w:rPr>
                <w:noProof/>
                <w:webHidden/>
              </w:rPr>
              <w:t>36</w:t>
            </w:r>
            <w:r w:rsidR="007563F6">
              <w:rPr>
                <w:noProof/>
                <w:webHidden/>
              </w:rPr>
              <w:fldChar w:fldCharType="end"/>
            </w:r>
          </w:hyperlink>
        </w:p>
        <w:p w:rsidR="007563F6" w:rsidRDefault="001F215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421267" w:history="1">
            <w:r w:rsidR="007563F6" w:rsidRPr="009C7B09">
              <w:rPr>
                <w:rStyle w:val="a4"/>
                <w:noProof/>
              </w:rPr>
              <w:t>Информация о фонде оценочных средств и контролируемой компетенции</w:t>
            </w:r>
            <w:r w:rsidR="007563F6">
              <w:rPr>
                <w:noProof/>
                <w:webHidden/>
              </w:rPr>
              <w:tab/>
            </w:r>
            <w:r w:rsidR="007563F6">
              <w:rPr>
                <w:noProof/>
                <w:webHidden/>
              </w:rPr>
              <w:fldChar w:fldCharType="begin"/>
            </w:r>
            <w:r w:rsidR="007563F6">
              <w:rPr>
                <w:noProof/>
                <w:webHidden/>
              </w:rPr>
              <w:instrText xml:space="preserve"> PAGEREF _Toc54421267 \h </w:instrText>
            </w:r>
            <w:r w:rsidR="007563F6">
              <w:rPr>
                <w:noProof/>
                <w:webHidden/>
              </w:rPr>
            </w:r>
            <w:r w:rsidR="007563F6">
              <w:rPr>
                <w:noProof/>
                <w:webHidden/>
              </w:rPr>
              <w:fldChar w:fldCharType="separate"/>
            </w:r>
            <w:r w:rsidR="007563F6">
              <w:rPr>
                <w:noProof/>
                <w:webHidden/>
              </w:rPr>
              <w:t>36</w:t>
            </w:r>
            <w:r w:rsidR="007563F6">
              <w:rPr>
                <w:noProof/>
                <w:webHidden/>
              </w:rPr>
              <w:fldChar w:fldCharType="end"/>
            </w:r>
          </w:hyperlink>
        </w:p>
        <w:p w:rsidR="007563F6" w:rsidRDefault="001F215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421268" w:history="1">
            <w:r w:rsidR="007563F6" w:rsidRPr="009C7B09">
              <w:rPr>
                <w:rStyle w:val="a4"/>
                <w:noProof/>
              </w:rPr>
              <w:t>Показатели оценивания основного этапа освоения компетенции</w:t>
            </w:r>
            <w:r w:rsidR="007563F6">
              <w:rPr>
                <w:noProof/>
                <w:webHidden/>
              </w:rPr>
              <w:tab/>
            </w:r>
            <w:r w:rsidR="007563F6">
              <w:rPr>
                <w:noProof/>
                <w:webHidden/>
              </w:rPr>
              <w:fldChar w:fldCharType="begin"/>
            </w:r>
            <w:r w:rsidR="007563F6">
              <w:rPr>
                <w:noProof/>
                <w:webHidden/>
              </w:rPr>
              <w:instrText xml:space="preserve"> PAGEREF _Toc54421268 \h </w:instrText>
            </w:r>
            <w:r w:rsidR="007563F6">
              <w:rPr>
                <w:noProof/>
                <w:webHidden/>
              </w:rPr>
            </w:r>
            <w:r w:rsidR="007563F6">
              <w:rPr>
                <w:noProof/>
                <w:webHidden/>
              </w:rPr>
              <w:fldChar w:fldCharType="separate"/>
            </w:r>
            <w:r w:rsidR="007563F6">
              <w:rPr>
                <w:noProof/>
                <w:webHidden/>
              </w:rPr>
              <w:t>36</w:t>
            </w:r>
            <w:r w:rsidR="007563F6">
              <w:rPr>
                <w:noProof/>
                <w:webHidden/>
              </w:rPr>
              <w:fldChar w:fldCharType="end"/>
            </w:r>
          </w:hyperlink>
        </w:p>
        <w:p w:rsidR="007563F6" w:rsidRDefault="001F215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421269" w:history="1">
            <w:r w:rsidR="007563F6" w:rsidRPr="009C7B09">
              <w:rPr>
                <w:rStyle w:val="a4"/>
                <w:noProof/>
              </w:rPr>
              <w:t>Вопросы для проведения промежуточной аттестации</w:t>
            </w:r>
            <w:r w:rsidR="007563F6">
              <w:rPr>
                <w:noProof/>
                <w:webHidden/>
              </w:rPr>
              <w:tab/>
            </w:r>
            <w:r w:rsidR="007563F6">
              <w:rPr>
                <w:noProof/>
                <w:webHidden/>
              </w:rPr>
              <w:fldChar w:fldCharType="begin"/>
            </w:r>
            <w:r w:rsidR="007563F6">
              <w:rPr>
                <w:noProof/>
                <w:webHidden/>
              </w:rPr>
              <w:instrText xml:space="preserve"> PAGEREF _Toc54421269 \h </w:instrText>
            </w:r>
            <w:r w:rsidR="007563F6">
              <w:rPr>
                <w:noProof/>
                <w:webHidden/>
              </w:rPr>
            </w:r>
            <w:r w:rsidR="007563F6">
              <w:rPr>
                <w:noProof/>
                <w:webHidden/>
              </w:rPr>
              <w:fldChar w:fldCharType="separate"/>
            </w:r>
            <w:r w:rsidR="007563F6">
              <w:rPr>
                <w:noProof/>
                <w:webHidden/>
              </w:rPr>
              <w:t>36</w:t>
            </w:r>
            <w:r w:rsidR="007563F6">
              <w:rPr>
                <w:noProof/>
                <w:webHidden/>
              </w:rPr>
              <w:fldChar w:fldCharType="end"/>
            </w:r>
          </w:hyperlink>
        </w:p>
        <w:p w:rsidR="007563F6" w:rsidRDefault="001F215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421270" w:history="1">
            <w:r w:rsidR="007563F6" w:rsidRPr="009C7B09">
              <w:rPr>
                <w:rStyle w:val="a4"/>
                <w:noProof/>
              </w:rPr>
              <w:t>Критерии оценивания основного этапа освоения компетенции</w:t>
            </w:r>
            <w:r w:rsidR="007563F6">
              <w:rPr>
                <w:noProof/>
                <w:webHidden/>
              </w:rPr>
              <w:tab/>
            </w:r>
            <w:r w:rsidR="007563F6">
              <w:rPr>
                <w:noProof/>
                <w:webHidden/>
              </w:rPr>
              <w:fldChar w:fldCharType="begin"/>
            </w:r>
            <w:r w:rsidR="007563F6">
              <w:rPr>
                <w:noProof/>
                <w:webHidden/>
              </w:rPr>
              <w:instrText xml:space="preserve"> PAGEREF _Toc54421270 \h </w:instrText>
            </w:r>
            <w:r w:rsidR="007563F6">
              <w:rPr>
                <w:noProof/>
                <w:webHidden/>
              </w:rPr>
            </w:r>
            <w:r w:rsidR="007563F6">
              <w:rPr>
                <w:noProof/>
                <w:webHidden/>
              </w:rPr>
              <w:fldChar w:fldCharType="separate"/>
            </w:r>
            <w:r w:rsidR="007563F6">
              <w:rPr>
                <w:noProof/>
                <w:webHidden/>
              </w:rPr>
              <w:t>43</w:t>
            </w:r>
            <w:r w:rsidR="007563F6">
              <w:rPr>
                <w:noProof/>
                <w:webHidden/>
              </w:rPr>
              <w:fldChar w:fldCharType="end"/>
            </w:r>
          </w:hyperlink>
        </w:p>
        <w:p w:rsidR="007563F6" w:rsidRDefault="001F215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421271" w:history="1">
            <w:r w:rsidR="007563F6" w:rsidRPr="009C7B09">
              <w:rPr>
                <w:rStyle w:val="a4"/>
                <w:noProof/>
              </w:rPr>
              <w:t>Описание шкал оценивания основного этапа освоения компетенции</w:t>
            </w:r>
            <w:r w:rsidR="007563F6">
              <w:rPr>
                <w:noProof/>
                <w:webHidden/>
              </w:rPr>
              <w:tab/>
            </w:r>
            <w:r w:rsidR="007563F6">
              <w:rPr>
                <w:noProof/>
                <w:webHidden/>
              </w:rPr>
              <w:fldChar w:fldCharType="begin"/>
            </w:r>
            <w:r w:rsidR="007563F6">
              <w:rPr>
                <w:noProof/>
                <w:webHidden/>
              </w:rPr>
              <w:instrText xml:space="preserve"> PAGEREF _Toc54421271 \h </w:instrText>
            </w:r>
            <w:r w:rsidR="007563F6">
              <w:rPr>
                <w:noProof/>
                <w:webHidden/>
              </w:rPr>
            </w:r>
            <w:r w:rsidR="007563F6">
              <w:rPr>
                <w:noProof/>
                <w:webHidden/>
              </w:rPr>
              <w:fldChar w:fldCharType="separate"/>
            </w:r>
            <w:r w:rsidR="007563F6">
              <w:rPr>
                <w:noProof/>
                <w:webHidden/>
              </w:rPr>
              <w:t>44</w:t>
            </w:r>
            <w:r w:rsidR="007563F6">
              <w:rPr>
                <w:noProof/>
                <w:webHidden/>
              </w:rPr>
              <w:fldChar w:fldCharType="end"/>
            </w:r>
          </w:hyperlink>
        </w:p>
        <w:p w:rsidR="007563F6" w:rsidRDefault="001F215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421272" w:history="1">
            <w:r w:rsidR="007563F6" w:rsidRPr="009C7B09">
              <w:rPr>
                <w:rStyle w:val="a4"/>
                <w:noProof/>
              </w:rPr>
              <w:t>Средства оценивания</w:t>
            </w:r>
            <w:r w:rsidR="007563F6">
              <w:rPr>
                <w:noProof/>
                <w:webHidden/>
              </w:rPr>
              <w:tab/>
            </w:r>
            <w:r w:rsidR="007563F6">
              <w:rPr>
                <w:noProof/>
                <w:webHidden/>
              </w:rPr>
              <w:fldChar w:fldCharType="begin"/>
            </w:r>
            <w:r w:rsidR="007563F6">
              <w:rPr>
                <w:noProof/>
                <w:webHidden/>
              </w:rPr>
              <w:instrText xml:space="preserve"> PAGEREF _Toc54421272 \h </w:instrText>
            </w:r>
            <w:r w:rsidR="007563F6">
              <w:rPr>
                <w:noProof/>
                <w:webHidden/>
              </w:rPr>
            </w:r>
            <w:r w:rsidR="007563F6">
              <w:rPr>
                <w:noProof/>
                <w:webHidden/>
              </w:rPr>
              <w:fldChar w:fldCharType="separate"/>
            </w:r>
            <w:r w:rsidR="007563F6">
              <w:rPr>
                <w:noProof/>
                <w:webHidden/>
              </w:rPr>
              <w:t>44</w:t>
            </w:r>
            <w:r w:rsidR="007563F6">
              <w:rPr>
                <w:noProof/>
                <w:webHidden/>
              </w:rPr>
              <w:fldChar w:fldCharType="end"/>
            </w:r>
          </w:hyperlink>
        </w:p>
        <w:p w:rsidR="007563F6" w:rsidRDefault="001F215E">
          <w:pPr>
            <w:pStyle w:val="1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421273" w:history="1">
            <w:r w:rsidR="007563F6" w:rsidRPr="009C7B09">
              <w:rPr>
                <w:rStyle w:val="a4"/>
                <w:noProof/>
              </w:rPr>
              <w:t>Литература</w:t>
            </w:r>
            <w:r w:rsidR="007563F6">
              <w:rPr>
                <w:noProof/>
                <w:webHidden/>
              </w:rPr>
              <w:tab/>
            </w:r>
            <w:r w:rsidR="007563F6">
              <w:rPr>
                <w:noProof/>
                <w:webHidden/>
              </w:rPr>
              <w:fldChar w:fldCharType="begin"/>
            </w:r>
            <w:r w:rsidR="007563F6">
              <w:rPr>
                <w:noProof/>
                <w:webHidden/>
              </w:rPr>
              <w:instrText xml:space="preserve"> PAGEREF _Toc54421273 \h </w:instrText>
            </w:r>
            <w:r w:rsidR="007563F6">
              <w:rPr>
                <w:noProof/>
                <w:webHidden/>
              </w:rPr>
            </w:r>
            <w:r w:rsidR="007563F6">
              <w:rPr>
                <w:noProof/>
                <w:webHidden/>
              </w:rPr>
              <w:fldChar w:fldCharType="separate"/>
            </w:r>
            <w:r w:rsidR="007563F6">
              <w:rPr>
                <w:noProof/>
                <w:webHidden/>
              </w:rPr>
              <w:t>45</w:t>
            </w:r>
            <w:r w:rsidR="007563F6">
              <w:rPr>
                <w:noProof/>
                <w:webHidden/>
              </w:rPr>
              <w:fldChar w:fldCharType="end"/>
            </w:r>
          </w:hyperlink>
        </w:p>
        <w:p w:rsidR="007563F6" w:rsidRDefault="001F215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421274" w:history="1">
            <w:r w:rsidR="007563F6" w:rsidRPr="009C7B09">
              <w:rPr>
                <w:rStyle w:val="a4"/>
                <w:noProof/>
              </w:rPr>
              <w:t>Основная литература:</w:t>
            </w:r>
            <w:r w:rsidR="007563F6">
              <w:rPr>
                <w:noProof/>
                <w:webHidden/>
              </w:rPr>
              <w:tab/>
            </w:r>
            <w:r w:rsidR="007563F6">
              <w:rPr>
                <w:noProof/>
                <w:webHidden/>
              </w:rPr>
              <w:fldChar w:fldCharType="begin"/>
            </w:r>
            <w:r w:rsidR="007563F6">
              <w:rPr>
                <w:noProof/>
                <w:webHidden/>
              </w:rPr>
              <w:instrText xml:space="preserve"> PAGEREF _Toc54421274 \h </w:instrText>
            </w:r>
            <w:r w:rsidR="007563F6">
              <w:rPr>
                <w:noProof/>
                <w:webHidden/>
              </w:rPr>
            </w:r>
            <w:r w:rsidR="007563F6">
              <w:rPr>
                <w:noProof/>
                <w:webHidden/>
              </w:rPr>
              <w:fldChar w:fldCharType="separate"/>
            </w:r>
            <w:r w:rsidR="007563F6">
              <w:rPr>
                <w:noProof/>
                <w:webHidden/>
              </w:rPr>
              <w:t>45</w:t>
            </w:r>
            <w:r w:rsidR="007563F6">
              <w:rPr>
                <w:noProof/>
                <w:webHidden/>
              </w:rPr>
              <w:fldChar w:fldCharType="end"/>
            </w:r>
          </w:hyperlink>
        </w:p>
        <w:p w:rsidR="007563F6" w:rsidRDefault="001F215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421275" w:history="1">
            <w:r w:rsidR="007563F6" w:rsidRPr="009C7B09">
              <w:rPr>
                <w:rStyle w:val="a4"/>
                <w:noProof/>
              </w:rPr>
              <w:t>Дополнительная литература:</w:t>
            </w:r>
            <w:r w:rsidR="007563F6">
              <w:rPr>
                <w:noProof/>
                <w:webHidden/>
              </w:rPr>
              <w:tab/>
            </w:r>
            <w:r w:rsidR="007563F6">
              <w:rPr>
                <w:noProof/>
                <w:webHidden/>
              </w:rPr>
              <w:fldChar w:fldCharType="begin"/>
            </w:r>
            <w:r w:rsidR="007563F6">
              <w:rPr>
                <w:noProof/>
                <w:webHidden/>
              </w:rPr>
              <w:instrText xml:space="preserve"> PAGEREF _Toc54421275 \h </w:instrText>
            </w:r>
            <w:r w:rsidR="007563F6">
              <w:rPr>
                <w:noProof/>
                <w:webHidden/>
              </w:rPr>
            </w:r>
            <w:r w:rsidR="007563F6">
              <w:rPr>
                <w:noProof/>
                <w:webHidden/>
              </w:rPr>
              <w:fldChar w:fldCharType="separate"/>
            </w:r>
            <w:r w:rsidR="007563F6">
              <w:rPr>
                <w:noProof/>
                <w:webHidden/>
              </w:rPr>
              <w:t>46</w:t>
            </w:r>
            <w:r w:rsidR="007563F6">
              <w:rPr>
                <w:noProof/>
                <w:webHidden/>
              </w:rPr>
              <w:fldChar w:fldCharType="end"/>
            </w:r>
          </w:hyperlink>
        </w:p>
        <w:p w:rsidR="007563F6" w:rsidRDefault="001F215E">
          <w:pPr>
            <w:pStyle w:val="1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421276" w:history="1">
            <w:r w:rsidR="007563F6" w:rsidRPr="009C7B09">
              <w:rPr>
                <w:rStyle w:val="a4"/>
                <w:noProof/>
              </w:rPr>
              <w:t>Интернет-ресурсы</w:t>
            </w:r>
            <w:r w:rsidR="007563F6">
              <w:rPr>
                <w:noProof/>
                <w:webHidden/>
              </w:rPr>
              <w:tab/>
            </w:r>
            <w:r w:rsidR="007563F6">
              <w:rPr>
                <w:noProof/>
                <w:webHidden/>
              </w:rPr>
              <w:fldChar w:fldCharType="begin"/>
            </w:r>
            <w:r w:rsidR="007563F6">
              <w:rPr>
                <w:noProof/>
                <w:webHidden/>
              </w:rPr>
              <w:instrText xml:space="preserve"> PAGEREF _Toc54421276 \h </w:instrText>
            </w:r>
            <w:r w:rsidR="007563F6">
              <w:rPr>
                <w:noProof/>
                <w:webHidden/>
              </w:rPr>
            </w:r>
            <w:r w:rsidR="007563F6">
              <w:rPr>
                <w:noProof/>
                <w:webHidden/>
              </w:rPr>
              <w:fldChar w:fldCharType="separate"/>
            </w:r>
            <w:r w:rsidR="007563F6">
              <w:rPr>
                <w:noProof/>
                <w:webHidden/>
              </w:rPr>
              <w:t>54</w:t>
            </w:r>
            <w:r w:rsidR="007563F6">
              <w:rPr>
                <w:noProof/>
                <w:webHidden/>
              </w:rPr>
              <w:fldChar w:fldCharType="end"/>
            </w:r>
          </w:hyperlink>
        </w:p>
        <w:p w:rsidR="007563F6" w:rsidRDefault="001F215E">
          <w:pPr>
            <w:pStyle w:val="1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421277" w:history="1">
            <w:r w:rsidR="007563F6" w:rsidRPr="009C7B09">
              <w:rPr>
                <w:rStyle w:val="a4"/>
                <w:noProof/>
              </w:rPr>
              <w:t>Методические указания для обучающихся по освоению дисциплины</w:t>
            </w:r>
            <w:r w:rsidR="007563F6">
              <w:rPr>
                <w:noProof/>
                <w:webHidden/>
              </w:rPr>
              <w:tab/>
            </w:r>
            <w:r w:rsidR="007563F6">
              <w:rPr>
                <w:noProof/>
                <w:webHidden/>
              </w:rPr>
              <w:fldChar w:fldCharType="begin"/>
            </w:r>
            <w:r w:rsidR="007563F6">
              <w:rPr>
                <w:noProof/>
                <w:webHidden/>
              </w:rPr>
              <w:instrText xml:space="preserve"> PAGEREF _Toc54421277 \h </w:instrText>
            </w:r>
            <w:r w:rsidR="007563F6">
              <w:rPr>
                <w:noProof/>
                <w:webHidden/>
              </w:rPr>
            </w:r>
            <w:r w:rsidR="007563F6">
              <w:rPr>
                <w:noProof/>
                <w:webHidden/>
              </w:rPr>
              <w:fldChar w:fldCharType="separate"/>
            </w:r>
            <w:r w:rsidR="007563F6">
              <w:rPr>
                <w:noProof/>
                <w:webHidden/>
              </w:rPr>
              <w:t>55</w:t>
            </w:r>
            <w:r w:rsidR="007563F6">
              <w:rPr>
                <w:noProof/>
                <w:webHidden/>
              </w:rPr>
              <w:fldChar w:fldCharType="end"/>
            </w:r>
          </w:hyperlink>
        </w:p>
        <w:p w:rsidR="007563F6" w:rsidRDefault="001F215E">
          <w:pPr>
            <w:pStyle w:val="1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421278" w:history="1">
            <w:r w:rsidR="007563F6" w:rsidRPr="009C7B09">
              <w:rPr>
                <w:rStyle w:val="a4"/>
                <w:noProof/>
              </w:rPr>
              <w:t>Материально-техническая база для осуществления образовательного процесса</w:t>
            </w:r>
            <w:r w:rsidR="007563F6">
              <w:rPr>
                <w:noProof/>
                <w:webHidden/>
              </w:rPr>
              <w:tab/>
            </w:r>
            <w:r w:rsidR="007563F6">
              <w:rPr>
                <w:noProof/>
                <w:webHidden/>
              </w:rPr>
              <w:fldChar w:fldCharType="begin"/>
            </w:r>
            <w:r w:rsidR="007563F6">
              <w:rPr>
                <w:noProof/>
                <w:webHidden/>
              </w:rPr>
              <w:instrText xml:space="preserve"> PAGEREF _Toc54421278 \h </w:instrText>
            </w:r>
            <w:r w:rsidR="007563F6">
              <w:rPr>
                <w:noProof/>
                <w:webHidden/>
              </w:rPr>
            </w:r>
            <w:r w:rsidR="007563F6">
              <w:rPr>
                <w:noProof/>
                <w:webHidden/>
              </w:rPr>
              <w:fldChar w:fldCharType="separate"/>
            </w:r>
            <w:r w:rsidR="007563F6">
              <w:rPr>
                <w:noProof/>
                <w:webHidden/>
              </w:rPr>
              <w:t>55</w:t>
            </w:r>
            <w:r w:rsidR="007563F6">
              <w:rPr>
                <w:noProof/>
                <w:webHidden/>
              </w:rPr>
              <w:fldChar w:fldCharType="end"/>
            </w:r>
          </w:hyperlink>
        </w:p>
        <w:p w:rsidR="005D2EE4" w:rsidRPr="002417BC" w:rsidRDefault="00F74A93" w:rsidP="002417BC">
          <w:r w:rsidRPr="002417BC">
            <w:rPr>
              <w:b/>
              <w:bCs/>
            </w:rPr>
            <w:fldChar w:fldCharType="end"/>
          </w:r>
        </w:p>
      </w:sdtContent>
    </w:sdt>
    <w:p w:rsidR="005D2EE4" w:rsidRPr="002417BC" w:rsidRDefault="005D2EE4" w:rsidP="002417BC">
      <w:pPr>
        <w:pStyle w:val="10"/>
        <w:rPr>
          <w:rFonts w:ascii="Times New Roman" w:hAnsi="Times New Roman" w:cs="Times New Roman"/>
        </w:rPr>
      </w:pPr>
    </w:p>
    <w:p w:rsidR="005D2EE4" w:rsidRPr="002417BC" w:rsidRDefault="005D2EE4" w:rsidP="002417BC"/>
    <w:p w:rsidR="005D2EE4" w:rsidRPr="002417BC" w:rsidRDefault="005D2EE4" w:rsidP="002417BC"/>
    <w:p w:rsidR="005D2EE4" w:rsidRPr="002417BC" w:rsidRDefault="005D2EE4" w:rsidP="002417BC"/>
    <w:p w:rsidR="005D2EE4" w:rsidRPr="002417BC" w:rsidRDefault="005D2EE4" w:rsidP="002417BC"/>
    <w:p w:rsidR="005D2EE4" w:rsidRDefault="005D2EE4" w:rsidP="002417BC"/>
    <w:p w:rsidR="007563F6" w:rsidRPr="002417BC" w:rsidRDefault="007563F6" w:rsidP="002417BC"/>
    <w:p w:rsidR="00A111ED" w:rsidRPr="002417BC" w:rsidRDefault="00A111ED" w:rsidP="002417BC">
      <w:pPr>
        <w:pStyle w:val="10"/>
        <w:rPr>
          <w:rFonts w:ascii="Times New Roman" w:hAnsi="Times New Roman" w:cs="Times New Roman"/>
        </w:rPr>
      </w:pPr>
      <w:bookmarkStart w:id="72" w:name="_Toc54421256"/>
      <w:r w:rsidRPr="002417BC">
        <w:rPr>
          <w:rFonts w:ascii="Times New Roman" w:hAnsi="Times New Roman" w:cs="Times New Roman"/>
        </w:rPr>
        <w:lastRenderedPageBreak/>
        <w:t>Цели освоения дисциплины</w:t>
      </w:r>
      <w:bookmarkEnd w:id="72"/>
      <w:r w:rsidRPr="002417BC">
        <w:rPr>
          <w:rFonts w:ascii="Times New Roman" w:hAnsi="Times New Roman" w:cs="Times New Roman"/>
        </w:rPr>
        <w:t xml:space="preserve">  </w:t>
      </w:r>
    </w:p>
    <w:p w:rsidR="00A111ED" w:rsidRPr="002417BC" w:rsidRDefault="00A111ED" w:rsidP="002417BC">
      <w:pPr>
        <w:pStyle w:val="aff5"/>
        <w:spacing w:after="120" w:line="276" w:lineRule="auto"/>
        <w:ind w:firstLine="0"/>
      </w:pPr>
      <w:r w:rsidRPr="002417BC">
        <w:t>Целями освоения дисциплины являются:</w:t>
      </w:r>
    </w:p>
    <w:p w:rsidR="00A111ED" w:rsidRPr="002417BC" w:rsidRDefault="00A111ED" w:rsidP="002417BC">
      <w:pPr>
        <w:pStyle w:val="aff5"/>
        <w:spacing w:after="120" w:line="276" w:lineRule="auto"/>
        <w:ind w:firstLine="0"/>
      </w:pPr>
      <w:r w:rsidRPr="002417BC">
        <w:t xml:space="preserve">- </w:t>
      </w:r>
      <w:r w:rsidRPr="002417BC">
        <w:rPr>
          <w:bCs/>
        </w:rPr>
        <w:t>ознакомление студентов с главнейшими событиями и проблемами истории Русской Православной Церкви в IX – ХVII вв.</w:t>
      </w:r>
      <w:r w:rsidRPr="002417BC">
        <w:t>;</w:t>
      </w:r>
    </w:p>
    <w:p w:rsidR="00A111ED" w:rsidRPr="002417BC" w:rsidRDefault="00A111ED" w:rsidP="002417BC">
      <w:pPr>
        <w:pStyle w:val="aff5"/>
        <w:spacing w:after="120" w:line="276" w:lineRule="auto"/>
        <w:ind w:firstLine="0"/>
        <w:rPr>
          <w:bCs/>
        </w:rPr>
      </w:pPr>
      <w:r w:rsidRPr="002417BC">
        <w:t xml:space="preserve">- </w:t>
      </w:r>
      <w:r w:rsidRPr="002417BC">
        <w:rPr>
          <w:bCs/>
        </w:rPr>
        <w:t xml:space="preserve">формирование представления о решающей роли Русской Церкви в формировании российской государственности и культуры в средневековый период; </w:t>
      </w:r>
    </w:p>
    <w:p w:rsidR="00A111ED" w:rsidRPr="002417BC" w:rsidRDefault="00A111ED" w:rsidP="002417BC">
      <w:pPr>
        <w:pStyle w:val="aff5"/>
        <w:spacing w:after="120" w:line="276" w:lineRule="auto"/>
        <w:ind w:firstLine="0"/>
        <w:rPr>
          <w:bCs/>
        </w:rPr>
      </w:pPr>
      <w:r w:rsidRPr="002417BC">
        <w:rPr>
          <w:bCs/>
        </w:rPr>
        <w:t xml:space="preserve">- формирование способности анализа современной общественно-политической ситуации в России с учетом исторической роли Православия как государство- и </w:t>
      </w:r>
      <w:proofErr w:type="spellStart"/>
      <w:r w:rsidRPr="002417BC">
        <w:rPr>
          <w:bCs/>
        </w:rPr>
        <w:t>культуро</w:t>
      </w:r>
      <w:proofErr w:type="spellEnd"/>
      <w:r w:rsidRPr="002417BC">
        <w:rPr>
          <w:bCs/>
        </w:rPr>
        <w:t>-образующей традиционной религии страны.</w:t>
      </w:r>
    </w:p>
    <w:p w:rsidR="00DA118E" w:rsidRPr="002417BC" w:rsidRDefault="00DA118E" w:rsidP="002417BC">
      <w:pPr>
        <w:pStyle w:val="aff5"/>
        <w:spacing w:after="120" w:line="276" w:lineRule="auto"/>
        <w:ind w:firstLine="0"/>
      </w:pPr>
    </w:p>
    <w:p w:rsidR="00A111ED" w:rsidRPr="002417BC" w:rsidRDefault="00A111ED" w:rsidP="002417BC">
      <w:pPr>
        <w:pStyle w:val="10"/>
        <w:rPr>
          <w:rFonts w:ascii="Times New Roman" w:hAnsi="Times New Roman" w:cs="Times New Roman"/>
        </w:rPr>
      </w:pPr>
      <w:bookmarkStart w:id="73" w:name="_Toc54421257"/>
      <w:r w:rsidRPr="002417BC">
        <w:rPr>
          <w:rFonts w:ascii="Times New Roman" w:hAnsi="Times New Roman" w:cs="Times New Roman"/>
        </w:rPr>
        <w:t>Место дисциплины  в структуре образовательной программы</w:t>
      </w:r>
      <w:bookmarkEnd w:id="73"/>
    </w:p>
    <w:p w:rsidR="00A111ED" w:rsidRPr="002417BC" w:rsidRDefault="00AA3284" w:rsidP="002417BC">
      <w:pPr>
        <w:jc w:val="both"/>
      </w:pPr>
      <w:r>
        <w:t>Дис</w:t>
      </w:r>
      <w:r w:rsidR="00A111ED" w:rsidRPr="002417BC">
        <w:t>ц</w:t>
      </w:r>
      <w:r>
        <w:t>и</w:t>
      </w:r>
      <w:r w:rsidR="00A111ED" w:rsidRPr="002417BC">
        <w:t xml:space="preserve">плина «История Русской Православной Церкви» </w:t>
      </w:r>
      <w:r w:rsidR="00FA3B05" w:rsidRPr="002417BC">
        <w:t xml:space="preserve">относится к базовой части ООП и является обязательной к освоению. Дисциплина </w:t>
      </w:r>
      <w:r w:rsidR="00A111ED" w:rsidRPr="002417BC">
        <w:t xml:space="preserve">непосредственно связана с другими церковно-академическими дисциплинами: </w:t>
      </w:r>
    </w:p>
    <w:p w:rsidR="00A111ED" w:rsidRPr="002417BC" w:rsidRDefault="00A111ED" w:rsidP="002417BC">
      <w:pPr>
        <w:jc w:val="both"/>
      </w:pPr>
      <w:r w:rsidRPr="002417BC">
        <w:t xml:space="preserve"> - во-первых, с </w:t>
      </w:r>
      <w:proofErr w:type="spellStart"/>
      <w:r w:rsidRPr="002417BC">
        <w:t>библеистикой</w:t>
      </w:r>
      <w:proofErr w:type="spellEnd"/>
      <w:r w:rsidRPr="002417BC">
        <w:t>, поскольку в основе церковной жизни лежит проповедь Евангелия;</w:t>
      </w:r>
    </w:p>
    <w:p w:rsidR="00A111ED" w:rsidRPr="002417BC" w:rsidRDefault="00A111ED" w:rsidP="002417BC">
      <w:pPr>
        <w:jc w:val="both"/>
      </w:pPr>
      <w:r w:rsidRPr="002417BC">
        <w:t xml:space="preserve"> - во-вторых, с догматическим богословием, ибо Церковь является хранительницей </w:t>
      </w:r>
      <w:proofErr w:type="spellStart"/>
      <w:r w:rsidRPr="002417BC">
        <w:t>вероучительных</w:t>
      </w:r>
      <w:proofErr w:type="spellEnd"/>
      <w:r w:rsidRPr="002417BC">
        <w:t xml:space="preserve"> догматов и в своей истории постоянно защищает их от попыток еретического искажения и </w:t>
      </w:r>
      <w:proofErr w:type="spellStart"/>
      <w:r w:rsidRPr="002417BC">
        <w:t>ниспровережения</w:t>
      </w:r>
      <w:proofErr w:type="spellEnd"/>
      <w:r w:rsidRPr="002417BC">
        <w:t xml:space="preserve"> со стороны противников Христовой веры;</w:t>
      </w:r>
    </w:p>
    <w:p w:rsidR="00A111ED" w:rsidRPr="002417BC" w:rsidRDefault="00A111ED" w:rsidP="002417BC">
      <w:pPr>
        <w:jc w:val="both"/>
      </w:pPr>
      <w:r w:rsidRPr="002417BC">
        <w:t xml:space="preserve"> - в-третьих, с </w:t>
      </w:r>
      <w:proofErr w:type="spellStart"/>
      <w:r w:rsidRPr="002417BC">
        <w:t>литургикой</w:t>
      </w:r>
      <w:proofErr w:type="spellEnd"/>
      <w:r w:rsidRPr="002417BC">
        <w:t>, поскольку вся жизнь Церкви, изучаемая церковно-исторической наукой, строится вокруг богослужения;</w:t>
      </w:r>
    </w:p>
    <w:p w:rsidR="00A111ED" w:rsidRPr="002417BC" w:rsidRDefault="00A111ED" w:rsidP="002417BC">
      <w:pPr>
        <w:jc w:val="both"/>
      </w:pPr>
      <w:r w:rsidRPr="002417BC">
        <w:t xml:space="preserve"> - в-четвертых, с аскетическим учением святых отцов, поскольку история монашества является составной частью общей истории Церкви;</w:t>
      </w:r>
    </w:p>
    <w:p w:rsidR="00A111ED" w:rsidRPr="002417BC" w:rsidRDefault="00A111ED" w:rsidP="002417BC">
      <w:pPr>
        <w:jc w:val="both"/>
      </w:pPr>
      <w:r w:rsidRPr="002417BC">
        <w:t xml:space="preserve"> - в-пятых, с церковными искусствами (зодчество, иконопись, церковное пение), т.к. их развитие является составной частью исторического бытия Церкви, изучаемого церковной историей как наукой.</w:t>
      </w:r>
    </w:p>
    <w:p w:rsidR="00A111ED" w:rsidRPr="002417BC" w:rsidRDefault="00A111ED" w:rsidP="002417BC">
      <w:pPr>
        <w:jc w:val="both"/>
      </w:pPr>
      <w:r w:rsidRPr="002417BC">
        <w:t xml:space="preserve"> - Курс служит основой для дальнейшего изучения истории Русской Православной Церкви, в том числе в виде курсов и спецкурсов по Истории Русской Церкви нового и новейшего времени (т.е. синодального периода и советской эпохи) и истории православной миссии в России.</w:t>
      </w:r>
    </w:p>
    <w:p w:rsidR="00A111ED" w:rsidRPr="002417BC" w:rsidRDefault="00A111ED" w:rsidP="002417BC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</w:p>
    <w:p w:rsidR="00A111ED" w:rsidRPr="002417BC" w:rsidRDefault="00A111ED" w:rsidP="002417BC">
      <w:pPr>
        <w:pStyle w:val="10"/>
        <w:rPr>
          <w:rFonts w:ascii="Times New Roman" w:hAnsi="Times New Roman" w:cs="Times New Roman"/>
        </w:rPr>
      </w:pPr>
      <w:bookmarkStart w:id="74" w:name="_Toc54421258"/>
      <w:r w:rsidRPr="002417BC">
        <w:rPr>
          <w:rFonts w:ascii="Times New Roman" w:hAnsi="Times New Roman" w:cs="Times New Roman"/>
        </w:rPr>
        <w:t>Перечень планируемых результатов обучения по дисциплине</w:t>
      </w:r>
      <w:bookmarkEnd w:id="74"/>
    </w:p>
    <w:p w:rsidR="00F72021" w:rsidRPr="002417BC" w:rsidRDefault="00F72021" w:rsidP="002417BC">
      <w:pPr>
        <w:pStyle w:val="3"/>
        <w:spacing w:line="276" w:lineRule="auto"/>
      </w:pPr>
      <w:bookmarkStart w:id="75" w:name="_Toc54421259"/>
      <w:r w:rsidRPr="002417BC">
        <w:t>Компетенция, формируемая дисциплиной</w:t>
      </w:r>
      <w:bookmarkEnd w:id="75"/>
    </w:p>
    <w:p w:rsidR="00F72021" w:rsidRPr="002417BC" w:rsidRDefault="00F72021" w:rsidP="002417BC">
      <w:pPr>
        <w:widowControl w:val="0"/>
        <w:jc w:val="both"/>
      </w:pPr>
      <w:r w:rsidRPr="002417BC">
        <w:t>Дисциплина призвана сформировать у обучающихся общекультурную компетенцию ОК-2: способность анализировать этапы и закономерности исторического развития общества для формирования гражданской позиции.</w:t>
      </w:r>
    </w:p>
    <w:p w:rsidR="00F72021" w:rsidRPr="002417BC" w:rsidRDefault="00F72021" w:rsidP="002417BC">
      <w:pPr>
        <w:pStyle w:val="3"/>
        <w:spacing w:line="276" w:lineRule="auto"/>
      </w:pPr>
      <w:bookmarkStart w:id="76" w:name="_Toc473664500"/>
      <w:bookmarkStart w:id="77" w:name="_Toc473718078"/>
      <w:bookmarkStart w:id="78" w:name="_Toc473892880"/>
      <w:bookmarkStart w:id="79" w:name="_Toc474840589"/>
      <w:bookmarkStart w:id="80" w:name="_Toc475970636"/>
      <w:bookmarkStart w:id="81" w:name="_Toc54421260"/>
      <w:r w:rsidRPr="002417BC">
        <w:lastRenderedPageBreak/>
        <w:t>Этапы освоения компетенции</w:t>
      </w:r>
      <w:bookmarkEnd w:id="76"/>
      <w:bookmarkEnd w:id="77"/>
      <w:bookmarkEnd w:id="78"/>
      <w:bookmarkEnd w:id="79"/>
      <w:bookmarkEnd w:id="80"/>
      <w:bookmarkEnd w:id="81"/>
    </w:p>
    <w:p w:rsidR="00DA118E" w:rsidRPr="002417BC" w:rsidRDefault="00DA118E" w:rsidP="002417BC">
      <w:pPr>
        <w:jc w:val="both"/>
      </w:pPr>
      <w:r w:rsidRPr="002417BC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DA118E" w:rsidRPr="002417BC" w:rsidRDefault="00DA118E" w:rsidP="002417BC">
      <w:pPr>
        <w:jc w:val="both"/>
      </w:pPr>
      <w:r w:rsidRPr="002417BC">
        <w:t xml:space="preserve">На начальном этапе в течение семестра формируются </w:t>
      </w:r>
      <w:proofErr w:type="spellStart"/>
      <w:r w:rsidRPr="002417BC">
        <w:t>знаниевые</w:t>
      </w:r>
      <w:proofErr w:type="spellEnd"/>
      <w:r w:rsidRPr="002417BC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DA118E" w:rsidRPr="002417BC" w:rsidRDefault="00DA118E" w:rsidP="002417BC">
      <w:pPr>
        <w:jc w:val="both"/>
      </w:pPr>
      <w:r w:rsidRPr="002417BC">
        <w:t xml:space="preserve"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2417BC">
        <w:t>саморегуляцию</w:t>
      </w:r>
      <w:proofErr w:type="spellEnd"/>
      <w:r w:rsidRPr="002417BC">
        <w:t xml:space="preserve">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F72021" w:rsidRPr="002417BC" w:rsidRDefault="00DA118E" w:rsidP="002417BC">
      <w:pPr>
        <w:jc w:val="both"/>
      </w:pPr>
      <w:r w:rsidRPr="002417BC"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</w:t>
      </w:r>
      <w:r w:rsidR="00F72021" w:rsidRPr="002417BC">
        <w:t>.</w:t>
      </w:r>
    </w:p>
    <w:p w:rsidR="00F72021" w:rsidRPr="002417BC" w:rsidRDefault="00F72021" w:rsidP="002417BC">
      <w:pPr>
        <w:pStyle w:val="3"/>
        <w:spacing w:line="276" w:lineRule="auto"/>
      </w:pPr>
      <w:bookmarkStart w:id="82" w:name="_Toc472951667"/>
      <w:bookmarkStart w:id="83" w:name="_Toc474840590"/>
      <w:bookmarkStart w:id="84" w:name="_Toc475970637"/>
      <w:bookmarkStart w:id="85" w:name="_Toc54421261"/>
      <w:r w:rsidRPr="002417BC">
        <w:t>Знания, умения и навыки, получаемые в результате освоения дисциплины</w:t>
      </w:r>
      <w:bookmarkEnd w:id="82"/>
      <w:bookmarkEnd w:id="83"/>
      <w:bookmarkEnd w:id="84"/>
      <w:bookmarkEnd w:id="85"/>
    </w:p>
    <w:p w:rsidR="003F6E0F" w:rsidRPr="002417BC" w:rsidRDefault="003F6E0F" w:rsidP="002417BC">
      <w:pPr>
        <w:jc w:val="both"/>
      </w:pPr>
      <w:r w:rsidRPr="002417BC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F72021" w:rsidRPr="002417BC" w:rsidRDefault="003F6E0F" w:rsidP="002417BC">
      <w:pPr>
        <w:jc w:val="both"/>
      </w:pPr>
      <w:r w:rsidRPr="002417BC"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2423"/>
        <w:gridCol w:w="7148"/>
      </w:tblGrid>
      <w:tr w:rsidR="00F72021" w:rsidRPr="002417BC" w:rsidTr="00DA118E">
        <w:tc>
          <w:tcPr>
            <w:tcW w:w="0" w:type="auto"/>
          </w:tcPr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417BC">
              <w:rPr>
                <w:rFonts w:eastAsiaTheme="minorHAnsi"/>
                <w:b/>
                <w:sz w:val="24"/>
                <w:szCs w:val="24"/>
                <w:lang w:eastAsia="en-US"/>
              </w:rPr>
              <w:t>Этап освоения компетенции</w:t>
            </w:r>
          </w:p>
        </w:tc>
        <w:tc>
          <w:tcPr>
            <w:tcW w:w="0" w:type="auto"/>
          </w:tcPr>
          <w:p w:rsidR="00F72021" w:rsidRPr="002417BC" w:rsidRDefault="00F72021" w:rsidP="002417BC">
            <w:pPr>
              <w:spacing w:after="120"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417BC">
              <w:rPr>
                <w:rFonts w:eastAsiaTheme="minorHAnsi"/>
                <w:b/>
                <w:sz w:val="24"/>
                <w:szCs w:val="24"/>
                <w:lang w:eastAsia="en-US"/>
              </w:rPr>
              <w:t>Планируемые результаты освоения</w:t>
            </w:r>
          </w:p>
        </w:tc>
      </w:tr>
      <w:tr w:rsidR="00F72021" w:rsidRPr="002417BC" w:rsidTr="00DA118E">
        <w:tc>
          <w:tcPr>
            <w:tcW w:w="0" w:type="auto"/>
            <w:vMerge w:val="restart"/>
          </w:tcPr>
          <w:p w:rsidR="00F72021" w:rsidRPr="002417BC" w:rsidRDefault="007563F6" w:rsidP="007563F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Начальный:</w:t>
            </w:r>
          </w:p>
        </w:tc>
        <w:tc>
          <w:tcPr>
            <w:tcW w:w="0" w:type="auto"/>
          </w:tcPr>
          <w:p w:rsidR="00F72021" w:rsidRPr="002417BC" w:rsidRDefault="00F72021" w:rsidP="002417BC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2417BC">
              <w:rPr>
                <w:sz w:val="24"/>
                <w:szCs w:val="24"/>
              </w:rPr>
              <w:t xml:space="preserve">- знание хронологических рамок и периодов изучаемой церковной дисциплины; </w:t>
            </w:r>
          </w:p>
          <w:p w:rsidR="00F72021" w:rsidRPr="002417BC" w:rsidRDefault="00F72021" w:rsidP="002417BC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2417BC">
              <w:rPr>
                <w:sz w:val="24"/>
                <w:szCs w:val="24"/>
              </w:rPr>
              <w:t>- знание ключевых процессов, дат важнейших событий отечественной и всеобщей истории;</w:t>
            </w:r>
          </w:p>
          <w:p w:rsidR="00F72021" w:rsidRPr="002417BC" w:rsidRDefault="00F72021" w:rsidP="002417BC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2417BC">
              <w:rPr>
                <w:sz w:val="24"/>
                <w:szCs w:val="24"/>
              </w:rPr>
              <w:t>- знание понятийного аппарата в области истории и церковной истории;</w:t>
            </w:r>
          </w:p>
          <w:p w:rsidR="00F72021" w:rsidRPr="002417BC" w:rsidRDefault="00F72021" w:rsidP="002417BC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2417BC">
              <w:rPr>
                <w:sz w:val="24"/>
                <w:szCs w:val="24"/>
              </w:rPr>
              <w:t xml:space="preserve">- знание основных деятелей всеобщей и церковной истории и их </w:t>
            </w:r>
            <w:r w:rsidRPr="002417BC">
              <w:rPr>
                <w:sz w:val="24"/>
                <w:szCs w:val="24"/>
              </w:rPr>
              <w:lastRenderedPageBreak/>
              <w:t>роли в событиях изучаемого периода.</w:t>
            </w:r>
          </w:p>
        </w:tc>
      </w:tr>
      <w:tr w:rsidR="00F72021" w:rsidRPr="002417BC" w:rsidTr="00DA118E">
        <w:tc>
          <w:tcPr>
            <w:tcW w:w="0" w:type="auto"/>
            <w:vMerge/>
          </w:tcPr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17BC">
              <w:rPr>
                <w:rFonts w:eastAsiaTheme="minorHAnsi"/>
                <w:sz w:val="24"/>
                <w:szCs w:val="24"/>
                <w:lang w:eastAsia="en-US"/>
              </w:rPr>
              <w:t>- умение находить необходимую информацию в  исторических и церковно-исторических источниках</w:t>
            </w:r>
          </w:p>
          <w:p w:rsidR="00F72021" w:rsidRPr="002417BC" w:rsidRDefault="00F72021" w:rsidP="002417BC">
            <w:pPr>
              <w:widowControl w:val="0"/>
              <w:tabs>
                <w:tab w:val="left" w:pos="-1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17BC">
              <w:rPr>
                <w:rFonts w:eastAsiaTheme="minorHAnsi"/>
                <w:sz w:val="24"/>
                <w:szCs w:val="24"/>
                <w:lang w:eastAsia="en-US"/>
              </w:rPr>
              <w:t>- умение изложить содержание и охарактеризовать суть важнейших исторических событий и процессов изучаемого периода.</w:t>
            </w:r>
          </w:p>
        </w:tc>
      </w:tr>
      <w:tr w:rsidR="00F72021" w:rsidRPr="002417BC" w:rsidTr="00DA118E">
        <w:tc>
          <w:tcPr>
            <w:tcW w:w="0" w:type="auto"/>
            <w:vMerge/>
          </w:tcPr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17BC">
              <w:rPr>
                <w:rFonts w:eastAsiaTheme="minorHAnsi"/>
                <w:sz w:val="24"/>
                <w:szCs w:val="24"/>
                <w:lang w:eastAsia="en-US"/>
              </w:rPr>
              <w:t xml:space="preserve">- владение навыком работы с историческими и научными текстами; </w:t>
            </w:r>
          </w:p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17BC">
              <w:rPr>
                <w:rFonts w:eastAsiaTheme="minorHAnsi"/>
                <w:sz w:val="24"/>
                <w:szCs w:val="24"/>
                <w:lang w:eastAsia="en-US"/>
              </w:rPr>
              <w:t>- владение навыками грамотного использования научной терминологии при изложении вопроса;</w:t>
            </w:r>
          </w:p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17BC">
              <w:rPr>
                <w:rFonts w:eastAsiaTheme="minorHAnsi"/>
                <w:sz w:val="24"/>
                <w:szCs w:val="24"/>
                <w:lang w:eastAsia="en-US"/>
              </w:rPr>
              <w:t>- владение навыком сопоставления исторических событий и явлений.</w:t>
            </w:r>
          </w:p>
        </w:tc>
      </w:tr>
      <w:tr w:rsidR="00F72021" w:rsidRPr="002417BC" w:rsidTr="00DA118E">
        <w:tc>
          <w:tcPr>
            <w:tcW w:w="0" w:type="auto"/>
            <w:vMerge w:val="restart"/>
          </w:tcPr>
          <w:p w:rsidR="00F72021" w:rsidRPr="002417BC" w:rsidRDefault="007563F6" w:rsidP="007563F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Основной:</w:t>
            </w:r>
          </w:p>
        </w:tc>
        <w:tc>
          <w:tcPr>
            <w:tcW w:w="0" w:type="auto"/>
          </w:tcPr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17BC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="007563F6">
              <w:rPr>
                <w:rFonts w:eastAsiaTheme="minorHAnsi"/>
                <w:sz w:val="24"/>
                <w:szCs w:val="24"/>
                <w:lang w:eastAsia="en-US"/>
              </w:rPr>
              <w:t xml:space="preserve">знание основы методики анализа </w:t>
            </w:r>
            <w:r w:rsidRPr="002417BC">
              <w:rPr>
                <w:rFonts w:eastAsiaTheme="minorHAnsi"/>
                <w:sz w:val="24"/>
                <w:szCs w:val="24"/>
                <w:lang w:eastAsia="en-US"/>
              </w:rPr>
              <w:t>исторических и церковно-исторических источников;</w:t>
            </w:r>
          </w:p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17BC">
              <w:rPr>
                <w:rFonts w:eastAsiaTheme="minorHAnsi"/>
                <w:sz w:val="24"/>
                <w:szCs w:val="24"/>
                <w:lang w:eastAsia="en-US"/>
              </w:rPr>
              <w:t xml:space="preserve"> - знание основы методики анализа исторических событий в их взаимосвязи. </w:t>
            </w:r>
          </w:p>
        </w:tc>
      </w:tr>
      <w:tr w:rsidR="00F72021" w:rsidRPr="002417BC" w:rsidTr="00DA118E">
        <w:tc>
          <w:tcPr>
            <w:tcW w:w="0" w:type="auto"/>
            <w:vMerge/>
          </w:tcPr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17BC">
              <w:rPr>
                <w:rFonts w:eastAsiaTheme="minorHAnsi"/>
                <w:sz w:val="24"/>
                <w:szCs w:val="24"/>
                <w:lang w:eastAsia="en-US"/>
              </w:rPr>
              <w:t xml:space="preserve">- умение выполнять теоретический анализ исторических и церковно-исторических источников; </w:t>
            </w:r>
          </w:p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17BC">
              <w:rPr>
                <w:rFonts w:eastAsiaTheme="minorHAnsi"/>
                <w:sz w:val="24"/>
                <w:szCs w:val="24"/>
                <w:lang w:eastAsia="en-US"/>
              </w:rPr>
              <w:t>- умение выполнять сравнительный анализ исторических явлений и явлений современности;</w:t>
            </w:r>
          </w:p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17BC">
              <w:rPr>
                <w:rFonts w:eastAsiaTheme="minorHAnsi"/>
                <w:sz w:val="24"/>
                <w:szCs w:val="24"/>
                <w:lang w:eastAsia="en-US"/>
              </w:rPr>
              <w:t xml:space="preserve">- умение аргументировано обосновывать свои суждения и выводы. </w:t>
            </w:r>
          </w:p>
        </w:tc>
      </w:tr>
      <w:tr w:rsidR="00F72021" w:rsidRPr="002417BC" w:rsidTr="00DA118E">
        <w:tc>
          <w:tcPr>
            <w:tcW w:w="0" w:type="auto"/>
            <w:vMerge/>
          </w:tcPr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17BC">
              <w:rPr>
                <w:rFonts w:eastAsiaTheme="minorHAnsi"/>
                <w:sz w:val="24"/>
                <w:szCs w:val="24"/>
                <w:lang w:eastAsia="en-US"/>
              </w:rPr>
              <w:t>- владение навыками исторического анализа при работе с историческими и научными текстами;</w:t>
            </w:r>
          </w:p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17BC">
              <w:rPr>
                <w:rFonts w:eastAsiaTheme="minorHAnsi"/>
                <w:sz w:val="24"/>
                <w:szCs w:val="24"/>
                <w:lang w:eastAsia="en-US"/>
              </w:rPr>
              <w:t>- владение навыками сопоставления исторических событий и явлений в историческом контексте и в связи с современностью;</w:t>
            </w:r>
          </w:p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17BC">
              <w:rPr>
                <w:rFonts w:eastAsiaTheme="minorHAnsi"/>
                <w:sz w:val="24"/>
                <w:szCs w:val="24"/>
                <w:lang w:eastAsia="en-US"/>
              </w:rPr>
              <w:t>- владение навыками применения научной методики в исследованиях по церковно-исторической проблематике.</w:t>
            </w:r>
          </w:p>
        </w:tc>
      </w:tr>
    </w:tbl>
    <w:p w:rsidR="00A00A62" w:rsidRDefault="00A00A62" w:rsidP="002417BC">
      <w:pPr>
        <w:pStyle w:val="1"/>
        <w:numPr>
          <w:ilvl w:val="0"/>
          <w:numId w:val="0"/>
        </w:numPr>
        <w:tabs>
          <w:tab w:val="left" w:pos="851"/>
        </w:tabs>
        <w:spacing w:before="0" w:after="120"/>
        <w:jc w:val="both"/>
        <w:rPr>
          <w:b w:val="0"/>
        </w:rPr>
      </w:pPr>
    </w:p>
    <w:p w:rsidR="007563F6" w:rsidRDefault="007563F6" w:rsidP="002417BC">
      <w:pPr>
        <w:pStyle w:val="1"/>
        <w:numPr>
          <w:ilvl w:val="0"/>
          <w:numId w:val="0"/>
        </w:numPr>
        <w:tabs>
          <w:tab w:val="left" w:pos="851"/>
        </w:tabs>
        <w:spacing w:before="0" w:after="120"/>
        <w:jc w:val="both"/>
        <w:rPr>
          <w:b w:val="0"/>
        </w:rPr>
      </w:pPr>
    </w:p>
    <w:p w:rsidR="007563F6" w:rsidRDefault="007563F6" w:rsidP="002417BC">
      <w:pPr>
        <w:pStyle w:val="1"/>
        <w:numPr>
          <w:ilvl w:val="0"/>
          <w:numId w:val="0"/>
        </w:numPr>
        <w:tabs>
          <w:tab w:val="left" w:pos="851"/>
        </w:tabs>
        <w:spacing w:before="0" w:after="120"/>
        <w:jc w:val="both"/>
        <w:rPr>
          <w:b w:val="0"/>
        </w:rPr>
      </w:pPr>
    </w:p>
    <w:p w:rsidR="007563F6" w:rsidRDefault="007563F6" w:rsidP="002417BC">
      <w:pPr>
        <w:pStyle w:val="1"/>
        <w:numPr>
          <w:ilvl w:val="0"/>
          <w:numId w:val="0"/>
        </w:numPr>
        <w:tabs>
          <w:tab w:val="left" w:pos="851"/>
        </w:tabs>
        <w:spacing w:before="0" w:after="120"/>
        <w:jc w:val="both"/>
        <w:rPr>
          <w:b w:val="0"/>
        </w:rPr>
      </w:pPr>
    </w:p>
    <w:p w:rsidR="007563F6" w:rsidRDefault="007563F6" w:rsidP="002417BC">
      <w:pPr>
        <w:pStyle w:val="1"/>
        <w:numPr>
          <w:ilvl w:val="0"/>
          <w:numId w:val="0"/>
        </w:numPr>
        <w:tabs>
          <w:tab w:val="left" w:pos="851"/>
        </w:tabs>
        <w:spacing w:before="0" w:after="120"/>
        <w:jc w:val="both"/>
        <w:rPr>
          <w:b w:val="0"/>
        </w:rPr>
      </w:pPr>
    </w:p>
    <w:p w:rsidR="007563F6" w:rsidRDefault="007563F6" w:rsidP="002417BC">
      <w:pPr>
        <w:pStyle w:val="1"/>
        <w:numPr>
          <w:ilvl w:val="0"/>
          <w:numId w:val="0"/>
        </w:numPr>
        <w:tabs>
          <w:tab w:val="left" w:pos="851"/>
        </w:tabs>
        <w:spacing w:before="0" w:after="120"/>
        <w:jc w:val="both"/>
        <w:rPr>
          <w:b w:val="0"/>
        </w:rPr>
      </w:pPr>
    </w:p>
    <w:p w:rsidR="007563F6" w:rsidRDefault="007563F6" w:rsidP="002417BC">
      <w:pPr>
        <w:pStyle w:val="1"/>
        <w:numPr>
          <w:ilvl w:val="0"/>
          <w:numId w:val="0"/>
        </w:numPr>
        <w:tabs>
          <w:tab w:val="left" w:pos="851"/>
        </w:tabs>
        <w:spacing w:before="0" w:after="120"/>
        <w:jc w:val="both"/>
        <w:rPr>
          <w:b w:val="0"/>
        </w:rPr>
      </w:pPr>
    </w:p>
    <w:p w:rsidR="007563F6" w:rsidRDefault="007563F6" w:rsidP="002417BC">
      <w:pPr>
        <w:pStyle w:val="1"/>
        <w:numPr>
          <w:ilvl w:val="0"/>
          <w:numId w:val="0"/>
        </w:numPr>
        <w:tabs>
          <w:tab w:val="left" w:pos="851"/>
        </w:tabs>
        <w:spacing w:before="0" w:after="120"/>
        <w:jc w:val="both"/>
        <w:rPr>
          <w:b w:val="0"/>
        </w:rPr>
      </w:pPr>
    </w:p>
    <w:p w:rsidR="007563F6" w:rsidRPr="002417BC" w:rsidRDefault="007563F6" w:rsidP="002417BC">
      <w:pPr>
        <w:pStyle w:val="1"/>
        <w:numPr>
          <w:ilvl w:val="0"/>
          <w:numId w:val="0"/>
        </w:numPr>
        <w:tabs>
          <w:tab w:val="left" w:pos="851"/>
        </w:tabs>
        <w:spacing w:before="0" w:after="120"/>
        <w:jc w:val="both"/>
        <w:rPr>
          <w:b w:val="0"/>
        </w:rPr>
      </w:pPr>
    </w:p>
    <w:p w:rsidR="00A111ED" w:rsidRDefault="00537CA7" w:rsidP="007563F6">
      <w:pPr>
        <w:pStyle w:val="10"/>
        <w:rPr>
          <w:rFonts w:ascii="Times New Roman" w:hAnsi="Times New Roman" w:cs="Times New Roman"/>
        </w:rPr>
      </w:pPr>
      <w:bookmarkStart w:id="86" w:name="_Toc54421262"/>
      <w:r w:rsidRPr="002417BC">
        <w:rPr>
          <w:rFonts w:ascii="Times New Roman" w:hAnsi="Times New Roman" w:cs="Times New Roman"/>
        </w:rPr>
        <w:lastRenderedPageBreak/>
        <w:t>Объ</w:t>
      </w:r>
      <w:r w:rsidR="007563F6">
        <w:rPr>
          <w:rFonts w:ascii="Times New Roman" w:hAnsi="Times New Roman" w:cs="Times New Roman"/>
        </w:rPr>
        <w:t>ё</w:t>
      </w:r>
      <w:r w:rsidRPr="002417BC">
        <w:rPr>
          <w:rFonts w:ascii="Times New Roman" w:hAnsi="Times New Roman" w:cs="Times New Roman"/>
        </w:rPr>
        <w:t xml:space="preserve">м </w:t>
      </w:r>
      <w:r w:rsidR="00A111ED" w:rsidRPr="002417BC">
        <w:rPr>
          <w:rFonts w:ascii="Times New Roman" w:hAnsi="Times New Roman" w:cs="Times New Roman"/>
        </w:rPr>
        <w:t xml:space="preserve">дисциплины </w:t>
      </w:r>
      <w:r w:rsidR="007563F6">
        <w:rPr>
          <w:rFonts w:ascii="Times New Roman" w:hAnsi="Times New Roman" w:cs="Times New Roman"/>
        </w:rPr>
        <w:t>и трудоёмкость по видам учебных занятий</w:t>
      </w:r>
      <w:bookmarkEnd w:id="86"/>
    </w:p>
    <w:tbl>
      <w:tblPr>
        <w:tblW w:w="4495" w:type="pct"/>
        <w:tblLook w:val="04A0" w:firstRow="1" w:lastRow="0" w:firstColumn="1" w:lastColumn="0" w:noHBand="0" w:noVBand="1"/>
      </w:tblPr>
      <w:tblGrid>
        <w:gridCol w:w="966"/>
        <w:gridCol w:w="496"/>
        <w:gridCol w:w="693"/>
        <w:gridCol w:w="496"/>
        <w:gridCol w:w="496"/>
        <w:gridCol w:w="496"/>
        <w:gridCol w:w="496"/>
        <w:gridCol w:w="574"/>
        <w:gridCol w:w="574"/>
        <w:gridCol w:w="574"/>
        <w:gridCol w:w="574"/>
        <w:gridCol w:w="496"/>
        <w:gridCol w:w="496"/>
        <w:gridCol w:w="536"/>
        <w:gridCol w:w="536"/>
        <w:gridCol w:w="536"/>
        <w:gridCol w:w="536"/>
      </w:tblGrid>
      <w:tr w:rsidR="001F215E" w:rsidRPr="00F11EAE" w:rsidTr="001F215E">
        <w:trPr>
          <w:trHeight w:val="195"/>
        </w:trPr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5E" w:rsidRPr="00F11EAE" w:rsidRDefault="001F215E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5E" w:rsidRPr="00F11EAE" w:rsidRDefault="001F215E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Форма контроля</w:t>
            </w:r>
            <w:r>
              <w:rPr>
                <w:rFonts w:asciiTheme="majorBidi" w:hAnsiTheme="majorBidi" w:cstheme="majorBidi"/>
              </w:rPr>
              <w:t xml:space="preserve"> (указан номер семестра)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5E" w:rsidRPr="00F11EAE" w:rsidRDefault="001F215E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72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5E" w:rsidRPr="00F11EAE" w:rsidRDefault="001F215E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 xml:space="preserve">Итого </w:t>
            </w:r>
            <w:proofErr w:type="spellStart"/>
            <w:r w:rsidRPr="00F11EAE">
              <w:rPr>
                <w:rFonts w:asciiTheme="majorBidi" w:hAnsiTheme="majorBidi" w:cstheme="majorBidi"/>
              </w:rPr>
              <w:t>акад.часов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5E" w:rsidRPr="00F11EAE" w:rsidRDefault="001F215E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Курс 3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5E" w:rsidRPr="00F11EAE" w:rsidRDefault="001F215E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Курс 4</w:t>
            </w:r>
          </w:p>
        </w:tc>
      </w:tr>
      <w:tr w:rsidR="001F215E" w:rsidRPr="00F11EAE" w:rsidTr="001F215E">
        <w:trPr>
          <w:cantSplit/>
          <w:trHeight w:val="1134"/>
        </w:trPr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5E" w:rsidRPr="00F11EAE" w:rsidRDefault="001F215E" w:rsidP="009353D0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1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5E" w:rsidRPr="00F11EAE" w:rsidRDefault="001F215E" w:rsidP="009353D0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5E" w:rsidRPr="00F11EAE" w:rsidRDefault="001F215E" w:rsidP="009353D0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2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5E" w:rsidRPr="00F11EAE" w:rsidRDefault="001F215E" w:rsidP="009353D0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215E" w:rsidRPr="00F11EAE" w:rsidRDefault="001F215E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215E" w:rsidRPr="00F11EAE" w:rsidRDefault="001F215E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215E" w:rsidRPr="00F11EAE" w:rsidRDefault="001F215E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215E" w:rsidRPr="00F11EAE" w:rsidRDefault="001F215E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8</w:t>
            </w:r>
          </w:p>
        </w:tc>
      </w:tr>
      <w:tr w:rsidR="001F215E" w:rsidRPr="00F11EAE" w:rsidTr="001F215E">
        <w:trPr>
          <w:cantSplit/>
          <w:trHeight w:val="146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215E" w:rsidRPr="00F11EAE" w:rsidRDefault="001F215E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215E" w:rsidRPr="00F11EAE" w:rsidRDefault="001F215E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Экза</w:t>
            </w:r>
            <w:r w:rsidRPr="00F11EAE">
              <w:rPr>
                <w:rFonts w:asciiTheme="majorBidi" w:hAnsiTheme="majorBidi" w:cstheme="majorBidi"/>
              </w:rPr>
              <w:t>мен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215E" w:rsidRPr="00F11EAE" w:rsidRDefault="001F215E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Зач</w:t>
            </w:r>
            <w:r>
              <w:rPr>
                <w:rFonts w:asciiTheme="majorBidi" w:hAnsiTheme="majorBidi" w:cstheme="majorBidi"/>
              </w:rPr>
              <w:t>ё</w:t>
            </w:r>
            <w:r w:rsidRPr="00F11EAE">
              <w:rPr>
                <w:rFonts w:asciiTheme="majorBidi" w:hAnsiTheme="majorBidi" w:cstheme="majorBidi"/>
              </w:rPr>
              <w:t>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215E" w:rsidRPr="00F11EAE" w:rsidRDefault="001F215E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215E" w:rsidRPr="00F11EAE" w:rsidRDefault="001F215E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Контр.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215E" w:rsidRPr="00F11EAE" w:rsidRDefault="001F215E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Эксперт</w:t>
            </w:r>
            <w:r w:rsidRPr="00F11EAE">
              <w:rPr>
                <w:rFonts w:asciiTheme="majorBidi" w:hAnsiTheme="majorBidi" w:cstheme="majorBidi"/>
              </w:rPr>
              <w:t>ное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215E" w:rsidRPr="00F11EAE" w:rsidRDefault="001F215E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215E" w:rsidRPr="00F11EAE" w:rsidRDefault="001F215E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</w:t>
            </w:r>
            <w:r w:rsidRPr="00F11EAE">
              <w:rPr>
                <w:rFonts w:asciiTheme="majorBidi" w:hAnsiTheme="majorBidi" w:cstheme="majorBidi"/>
              </w:rPr>
              <w:t>тное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215E" w:rsidRPr="00F11EAE" w:rsidRDefault="001F215E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215E" w:rsidRPr="00F11EAE" w:rsidRDefault="001F215E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Контакт. </w:t>
            </w:r>
            <w:r w:rsidRPr="00F11EAE">
              <w:rPr>
                <w:rFonts w:asciiTheme="majorBidi" w:hAnsiTheme="majorBidi" w:cstheme="majorBidi"/>
              </w:rPr>
              <w:t>часы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215E" w:rsidRPr="00F11EAE" w:rsidRDefault="001F215E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215E" w:rsidRPr="00F11EAE" w:rsidRDefault="001F215E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215E" w:rsidRPr="00F11EAE" w:rsidRDefault="001F215E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Конт</w:t>
            </w:r>
            <w:r w:rsidRPr="00F11EAE">
              <w:rPr>
                <w:rFonts w:asciiTheme="majorBidi" w:hAnsiTheme="majorBidi" w:cstheme="majorBidi"/>
              </w:rPr>
              <w:t>роль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5E" w:rsidRPr="00F11EAE" w:rsidRDefault="001F215E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5E" w:rsidRPr="00F11EAE" w:rsidRDefault="001F215E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5E" w:rsidRPr="00F11EAE" w:rsidRDefault="001F215E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5E" w:rsidRPr="00F11EAE" w:rsidRDefault="001F215E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</w:tr>
      <w:tr w:rsidR="001F215E" w:rsidRPr="00F11EAE" w:rsidTr="001F215E">
        <w:trPr>
          <w:trHeight w:val="26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5E" w:rsidRPr="00F11EAE" w:rsidRDefault="001F215E" w:rsidP="009353D0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Б1.Б.15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5E" w:rsidRPr="00F11EAE" w:rsidRDefault="001F215E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5E" w:rsidRPr="00F11EAE" w:rsidRDefault="001F215E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5</w:t>
            </w:r>
            <w:r>
              <w:rPr>
                <w:rFonts w:asciiTheme="majorBidi" w:hAnsiTheme="majorBidi" w:cstheme="majorBidi"/>
              </w:rPr>
              <w:t>,</w:t>
            </w:r>
            <w:r w:rsidRPr="00F11EAE">
              <w:rPr>
                <w:rFonts w:asciiTheme="majorBidi" w:hAnsiTheme="majorBidi" w:cstheme="majorBidi"/>
              </w:rPr>
              <w:t>6</w:t>
            </w:r>
            <w:r>
              <w:rPr>
                <w:rFonts w:asciiTheme="majorBidi" w:hAnsiTheme="majorBidi" w:cstheme="majorBidi"/>
              </w:rPr>
              <w:t>,</w:t>
            </w:r>
            <w:r w:rsidRPr="00F11EAE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5E" w:rsidRPr="00F11EAE" w:rsidRDefault="001F215E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5E" w:rsidRPr="00F11EAE" w:rsidRDefault="001F215E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5E" w:rsidRPr="00F11EAE" w:rsidRDefault="001F215E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5E" w:rsidRPr="00F11EAE" w:rsidRDefault="001F215E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5E" w:rsidRPr="00F11EAE" w:rsidRDefault="001F215E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288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5E" w:rsidRPr="00F11EAE" w:rsidRDefault="001F215E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288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5E" w:rsidRPr="00F11EAE" w:rsidRDefault="001F215E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5E" w:rsidRPr="00F11EAE" w:rsidRDefault="001F215E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5E" w:rsidRPr="00F11EAE" w:rsidRDefault="001F215E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5E" w:rsidRPr="00F11EAE" w:rsidRDefault="001F215E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5E" w:rsidRPr="00F11EAE" w:rsidRDefault="001F215E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5E" w:rsidRPr="00F11EAE" w:rsidRDefault="001F215E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5E" w:rsidRPr="00F11EAE" w:rsidRDefault="001F215E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5E" w:rsidRPr="00F11EAE" w:rsidRDefault="001F215E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</w:tr>
    </w:tbl>
    <w:p w:rsidR="00A111ED" w:rsidRPr="002417BC" w:rsidRDefault="00A111ED" w:rsidP="001F215E">
      <w:pPr>
        <w:pStyle w:val="aff5"/>
        <w:spacing w:after="120" w:line="276" w:lineRule="auto"/>
        <w:ind w:firstLine="0"/>
      </w:pPr>
    </w:p>
    <w:p w:rsidR="00A111ED" w:rsidRPr="002417BC" w:rsidRDefault="00A111ED" w:rsidP="001F215E">
      <w:pPr>
        <w:pStyle w:val="10"/>
        <w:rPr>
          <w:rFonts w:ascii="Times New Roman" w:hAnsi="Times New Roman" w:cs="Times New Roman"/>
        </w:rPr>
      </w:pPr>
      <w:bookmarkStart w:id="87" w:name="_Toc54421263"/>
      <w:r w:rsidRPr="002417BC">
        <w:rPr>
          <w:rFonts w:ascii="Times New Roman" w:hAnsi="Times New Roman" w:cs="Times New Roman"/>
        </w:rPr>
        <w:t xml:space="preserve">Разделы дисциплины  </w:t>
      </w:r>
      <w:bookmarkEnd w:id="8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563F6" w:rsidRPr="002417BC" w:rsidTr="007563F6">
        <w:trPr>
          <w:cantSplit/>
          <w:trHeight w:val="2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6" w:rsidRPr="002417BC" w:rsidRDefault="007563F6" w:rsidP="002417BC">
            <w:r w:rsidRPr="002417BC">
              <w:t xml:space="preserve">История РПЦ </w:t>
            </w:r>
            <w:proofErr w:type="spellStart"/>
            <w:r w:rsidRPr="002417BC">
              <w:t>досинодальный</w:t>
            </w:r>
            <w:proofErr w:type="spellEnd"/>
            <w:r w:rsidRPr="002417BC">
              <w:t xml:space="preserve"> период (1)</w:t>
            </w:r>
          </w:p>
        </w:tc>
      </w:tr>
      <w:tr w:rsidR="007563F6" w:rsidRPr="002417BC" w:rsidTr="007563F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6" w:rsidRPr="002417BC" w:rsidRDefault="007563F6" w:rsidP="002417BC">
            <w:r w:rsidRPr="002417BC">
              <w:t>История РПЦ синодальный период (2)</w:t>
            </w:r>
          </w:p>
        </w:tc>
      </w:tr>
    </w:tbl>
    <w:p w:rsidR="00A111ED" w:rsidRPr="002417BC" w:rsidRDefault="00A111ED" w:rsidP="002417BC">
      <w:pPr>
        <w:pStyle w:val="aff5"/>
        <w:spacing w:after="120" w:line="276" w:lineRule="auto"/>
        <w:ind w:firstLine="0"/>
      </w:pPr>
    </w:p>
    <w:p w:rsidR="00A111ED" w:rsidRPr="002417BC" w:rsidRDefault="00A111ED" w:rsidP="002417BC">
      <w:pPr>
        <w:pStyle w:val="10"/>
        <w:rPr>
          <w:rFonts w:ascii="Times New Roman" w:hAnsi="Times New Roman" w:cs="Times New Roman"/>
        </w:rPr>
      </w:pPr>
      <w:bookmarkStart w:id="88" w:name="_Toc54421264"/>
      <w:r w:rsidRPr="002417BC">
        <w:rPr>
          <w:rFonts w:ascii="Times New Roman" w:hAnsi="Times New Roman" w:cs="Times New Roman"/>
        </w:rPr>
        <w:t>Содержание дисципли</w:t>
      </w:r>
      <w:r w:rsidR="00537CA7" w:rsidRPr="002417BC">
        <w:rPr>
          <w:rFonts w:ascii="Times New Roman" w:hAnsi="Times New Roman" w:cs="Times New Roman"/>
        </w:rPr>
        <w:t>ны, структурированное по темам</w:t>
      </w:r>
      <w:bookmarkEnd w:id="88"/>
      <w:r w:rsidR="00537CA7" w:rsidRPr="002417BC">
        <w:rPr>
          <w:rFonts w:ascii="Times New Roman" w:hAnsi="Times New Roman" w:cs="Times New Roman"/>
        </w:rPr>
        <w:t xml:space="preserve"> </w:t>
      </w:r>
      <w:r w:rsidRPr="002417BC">
        <w:rPr>
          <w:rFonts w:ascii="Times New Roman" w:hAnsi="Times New Roman" w:cs="Times New Roman"/>
        </w:rPr>
        <w:t xml:space="preserve"> </w:t>
      </w:r>
    </w:p>
    <w:p w:rsidR="00DA118E" w:rsidRPr="002417BC" w:rsidRDefault="00DA118E" w:rsidP="002417BC">
      <w:pPr>
        <w:jc w:val="both"/>
        <w:rPr>
          <w:b/>
        </w:rPr>
      </w:pPr>
      <w:bookmarkStart w:id="89" w:name="_Toc467071904"/>
      <w:r w:rsidRPr="002417BC">
        <w:rPr>
          <w:b/>
        </w:rPr>
        <w:t xml:space="preserve">РАЗДЕЛ I. </w:t>
      </w:r>
    </w:p>
    <w:p w:rsidR="00A111ED" w:rsidRPr="002417BC" w:rsidRDefault="00A111ED" w:rsidP="002417BC">
      <w:pPr>
        <w:jc w:val="both"/>
      </w:pPr>
      <w:r w:rsidRPr="002417BC">
        <w:rPr>
          <w:b/>
        </w:rPr>
        <w:t>Тема №1</w:t>
      </w:r>
      <w:r w:rsidRPr="002417BC">
        <w:t>. Введение</w:t>
      </w:r>
      <w:bookmarkEnd w:id="89"/>
    </w:p>
    <w:p w:rsidR="00A111ED" w:rsidRPr="002417BC" w:rsidRDefault="00DA118E" w:rsidP="002417BC">
      <w:pPr>
        <w:jc w:val="both"/>
      </w:pPr>
      <w:bookmarkStart w:id="90" w:name="_Toc467071905"/>
      <w:r w:rsidRPr="002417BC">
        <w:t>Занятие</w:t>
      </w:r>
      <w:r w:rsidR="00A111ED" w:rsidRPr="002417BC">
        <w:t xml:space="preserve"> 1.</w:t>
      </w:r>
      <w:bookmarkEnd w:id="90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Предмет и методология истории Русской Церкви. </w:t>
      </w:r>
    </w:p>
    <w:p w:rsidR="00A111ED" w:rsidRPr="002417BC" w:rsidRDefault="00A111ED" w:rsidP="002417BC">
      <w:pPr>
        <w:jc w:val="both"/>
      </w:pPr>
      <w:r w:rsidRPr="002417BC">
        <w:t xml:space="preserve">Периодизация истории Русской Церкви. </w:t>
      </w:r>
    </w:p>
    <w:p w:rsidR="00A111ED" w:rsidRPr="002417BC" w:rsidRDefault="00A111ED" w:rsidP="002417BC">
      <w:pPr>
        <w:jc w:val="both"/>
      </w:pPr>
      <w:r w:rsidRPr="002417BC">
        <w:t xml:space="preserve">Источники  по  истории Русской Церкви. </w:t>
      </w:r>
    </w:p>
    <w:p w:rsidR="00A111ED" w:rsidRPr="002417BC" w:rsidRDefault="00A111ED" w:rsidP="002417BC">
      <w:pPr>
        <w:jc w:val="both"/>
      </w:pPr>
      <w:r w:rsidRPr="002417BC">
        <w:t xml:space="preserve">Понятие о церковно-исторической науке.  Крупнейшие церковные историки России. </w:t>
      </w:r>
    </w:p>
    <w:p w:rsidR="00A111ED" w:rsidRPr="002417BC" w:rsidRDefault="00A111ED" w:rsidP="002417BC">
      <w:pPr>
        <w:jc w:val="both"/>
      </w:pPr>
      <w:r w:rsidRPr="002417BC">
        <w:t>История Русской Церкви как богословская и церковно-историческая дисциплина. Ее место в системе богословского образования.</w:t>
      </w:r>
    </w:p>
    <w:p w:rsidR="00A111ED" w:rsidRPr="002417BC" w:rsidRDefault="00A111ED" w:rsidP="002417BC">
      <w:pPr>
        <w:jc w:val="both"/>
      </w:pPr>
      <w:bookmarkStart w:id="91" w:name="_Toc467071906"/>
      <w:r w:rsidRPr="002417BC">
        <w:t>Тексты:</w:t>
      </w:r>
      <w:bookmarkEnd w:id="91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История Русской Православной Церкви с древнейших времен до установления патриаршества учеб. </w:t>
      </w:r>
      <w:proofErr w:type="spellStart"/>
      <w:r w:rsidRPr="002417BC">
        <w:t>пособ</w:t>
      </w:r>
      <w:proofErr w:type="spellEnd"/>
      <w:r w:rsidRPr="002417BC">
        <w:t>. – М., 2005. С. 3-17.</w:t>
      </w:r>
    </w:p>
    <w:p w:rsidR="00DA118E" w:rsidRPr="002417BC" w:rsidRDefault="00A111ED" w:rsidP="002417BC">
      <w:pPr>
        <w:jc w:val="both"/>
      </w:pPr>
      <w:r w:rsidRPr="002417BC">
        <w:t>Православная Энциклопедия. Том “Русская Православная Церковь”. М., 2000. С. 26-31.</w:t>
      </w:r>
    </w:p>
    <w:p w:rsidR="00A111ED" w:rsidRPr="002417BC" w:rsidRDefault="00A111ED" w:rsidP="002417BC">
      <w:pPr>
        <w:jc w:val="both"/>
      </w:pPr>
      <w:bookmarkStart w:id="92" w:name="_Toc467071907"/>
      <w:r w:rsidRPr="002417BC">
        <w:rPr>
          <w:b/>
        </w:rPr>
        <w:t>Тема № 2.</w:t>
      </w:r>
      <w:r w:rsidRPr="002417BC">
        <w:t xml:space="preserve"> Дохристианский период в Истории России</w:t>
      </w:r>
      <w:bookmarkEnd w:id="92"/>
    </w:p>
    <w:p w:rsidR="00A111ED" w:rsidRPr="002417BC" w:rsidRDefault="00DA118E" w:rsidP="002417BC">
      <w:pPr>
        <w:jc w:val="both"/>
      </w:pPr>
      <w:bookmarkStart w:id="93" w:name="_Toc467071908"/>
      <w:r w:rsidRPr="002417BC">
        <w:t>Занятие</w:t>
      </w:r>
      <w:r w:rsidR="00A111ED" w:rsidRPr="002417BC">
        <w:t xml:space="preserve"> 2.</w:t>
      </w:r>
      <w:bookmarkEnd w:id="93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>Проповедь св. апостола Андрея Первозванного в Северном Причерноморье. Христианство в Крыму и Закавказье в I тысячелетии от Р.Х.  «</w:t>
      </w:r>
      <w:proofErr w:type="spellStart"/>
      <w:r w:rsidRPr="002417BC">
        <w:t>Фотиево</w:t>
      </w:r>
      <w:proofErr w:type="spellEnd"/>
      <w:r w:rsidRPr="002417BC">
        <w:t xml:space="preserve">» крещение Руси. Христианство на Руси при князе Игоре. Крещение св. княгини Ольги. Отношение к Христианству </w:t>
      </w:r>
      <w:r w:rsidRPr="002417BC">
        <w:lastRenderedPageBreak/>
        <w:t>первых русских князей. Кирилло-Мефодиевское духовное и культурное наследие и Древняя Русь.</w:t>
      </w:r>
    </w:p>
    <w:p w:rsidR="00A111ED" w:rsidRPr="002417BC" w:rsidRDefault="00A111ED" w:rsidP="002417BC">
      <w:pPr>
        <w:jc w:val="both"/>
      </w:pPr>
      <w:bookmarkStart w:id="94" w:name="_Toc467071909"/>
      <w:r w:rsidRPr="002417BC">
        <w:t>Тексты:</w:t>
      </w:r>
      <w:bookmarkEnd w:id="94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История Русской Православной Церкви с древнейших времен до установления патриаршества учеб. </w:t>
      </w:r>
      <w:proofErr w:type="spellStart"/>
      <w:r w:rsidRPr="002417BC">
        <w:t>пособ</w:t>
      </w:r>
      <w:proofErr w:type="spellEnd"/>
      <w:r w:rsidRPr="002417BC">
        <w:t>. – М., 2005. С. 3-17.</w:t>
      </w:r>
    </w:p>
    <w:p w:rsidR="00A111ED" w:rsidRPr="002417BC" w:rsidRDefault="00A111ED" w:rsidP="002417BC">
      <w:pPr>
        <w:jc w:val="both"/>
      </w:pPr>
      <w:r w:rsidRPr="002417BC">
        <w:rPr>
          <w:b/>
        </w:rPr>
        <w:t>Тема №3</w:t>
      </w:r>
      <w:r w:rsidRPr="002417BC">
        <w:t>. Князь Владимир и Крещение Руси</w:t>
      </w:r>
    </w:p>
    <w:p w:rsidR="00A111ED" w:rsidRPr="002417BC" w:rsidRDefault="00DA118E" w:rsidP="002417BC">
      <w:pPr>
        <w:jc w:val="both"/>
      </w:pPr>
      <w:bookmarkStart w:id="95" w:name="_Toc467071910"/>
      <w:r w:rsidRPr="002417BC">
        <w:t>Занятие</w:t>
      </w:r>
      <w:r w:rsidR="00A111ED" w:rsidRPr="002417BC">
        <w:t xml:space="preserve"> 3.</w:t>
      </w:r>
      <w:bookmarkEnd w:id="95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Два периода в жизни кн. Владимира. Завоевание Киева. Языческая реформа. Обращение и Крещение кн. Владимира. Святой князь Владимир как миссионер и христианский правитель. </w:t>
      </w:r>
    </w:p>
    <w:p w:rsidR="00A111ED" w:rsidRPr="002417BC" w:rsidRDefault="00A111ED" w:rsidP="002417BC">
      <w:pPr>
        <w:jc w:val="both"/>
      </w:pPr>
      <w:bookmarkStart w:id="96" w:name="_Toc467071911"/>
      <w:r w:rsidRPr="002417BC">
        <w:t>Тексты:</w:t>
      </w:r>
      <w:bookmarkEnd w:id="96"/>
    </w:p>
    <w:p w:rsidR="00A111ED" w:rsidRPr="002417BC" w:rsidRDefault="00A111ED" w:rsidP="002417BC">
      <w:pPr>
        <w:jc w:val="both"/>
      </w:pPr>
      <w:r w:rsidRPr="002417BC">
        <w:t xml:space="preserve">Лаврентьевская летопись // Полное собрание русских летописей Т. 1. Ленинград, 1926—1928. Л. 26-42. </w:t>
      </w:r>
    </w:p>
    <w:p w:rsidR="00A111ED" w:rsidRPr="002417BC" w:rsidRDefault="00A111ED" w:rsidP="002417BC">
      <w:pPr>
        <w:jc w:val="both"/>
      </w:pPr>
      <w:r w:rsidRPr="002417BC">
        <w:t xml:space="preserve">«Память и похвала св. кн. Владимиру Иакова мниха» // Кусков В. В.  Древнерусские княжеские жития. М., 2001. С. 30-36. </w:t>
      </w:r>
    </w:p>
    <w:p w:rsidR="00A111ED" w:rsidRPr="002417BC" w:rsidRDefault="00DA118E" w:rsidP="002417BC">
      <w:pPr>
        <w:jc w:val="both"/>
      </w:pPr>
      <w:bookmarkStart w:id="97" w:name="_Toc467071912"/>
      <w:r w:rsidRPr="002417BC">
        <w:t>Занятие</w:t>
      </w:r>
      <w:r w:rsidR="00A111ED" w:rsidRPr="002417BC">
        <w:t xml:space="preserve"> 4.</w:t>
      </w:r>
      <w:bookmarkEnd w:id="97"/>
      <w:r w:rsidR="00A111ED" w:rsidRPr="002417BC">
        <w:t xml:space="preserve">  </w:t>
      </w:r>
    </w:p>
    <w:p w:rsidR="00A111ED" w:rsidRPr="002417BC" w:rsidRDefault="00A111ED" w:rsidP="002417BC">
      <w:pPr>
        <w:jc w:val="both"/>
      </w:pPr>
      <w:r w:rsidRPr="002417BC">
        <w:t xml:space="preserve">Крещение киевлян. Проблема «насильственного» крещения в Новгороде. Значение крещения Руси в религиозном, общественно-политическом и культурном аспектах. Первенствующее положение Церкви по отношении к другим религиям в древнерусском государстве. </w:t>
      </w:r>
    </w:p>
    <w:p w:rsidR="00A111ED" w:rsidRPr="002417BC" w:rsidRDefault="00A111ED" w:rsidP="002417BC">
      <w:pPr>
        <w:jc w:val="both"/>
      </w:pPr>
      <w:bookmarkStart w:id="98" w:name="_Toc467071913"/>
      <w:r w:rsidRPr="002417BC">
        <w:t>Тексты:</w:t>
      </w:r>
      <w:bookmarkEnd w:id="98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История Русской Православной Церкви с древнейших времен до установления патриаршества учеб. </w:t>
      </w:r>
      <w:proofErr w:type="spellStart"/>
      <w:r w:rsidRPr="002417BC">
        <w:t>пособ</w:t>
      </w:r>
      <w:proofErr w:type="spellEnd"/>
      <w:r w:rsidRPr="002417BC">
        <w:t>. – М., 2005. С. 18 - 30</w:t>
      </w:r>
    </w:p>
    <w:p w:rsidR="00A111ED" w:rsidRPr="002417BC" w:rsidRDefault="00A111ED" w:rsidP="002417BC">
      <w:pPr>
        <w:jc w:val="both"/>
      </w:pPr>
      <w:bookmarkStart w:id="99" w:name="_Toc467071914"/>
      <w:r w:rsidRPr="002417BC">
        <w:rPr>
          <w:b/>
        </w:rPr>
        <w:t>Тема № 4</w:t>
      </w:r>
      <w:r w:rsidR="00DA118E" w:rsidRPr="002417BC">
        <w:t>.</w:t>
      </w:r>
      <w:r w:rsidRPr="002417BC">
        <w:t xml:space="preserve"> Христианизация Руси.</w:t>
      </w:r>
      <w:bookmarkEnd w:id="99"/>
    </w:p>
    <w:p w:rsidR="00A111ED" w:rsidRPr="002417BC" w:rsidRDefault="00DA118E" w:rsidP="002417BC">
      <w:pPr>
        <w:jc w:val="both"/>
      </w:pPr>
      <w:bookmarkStart w:id="100" w:name="_Toc467071915"/>
      <w:r w:rsidRPr="002417BC">
        <w:t>Занятие</w:t>
      </w:r>
      <w:r w:rsidR="00A111ED" w:rsidRPr="002417BC">
        <w:t xml:space="preserve"> 5.</w:t>
      </w:r>
      <w:bookmarkEnd w:id="100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Проблемы распространения христианства на Руси. Церковное управление в начальный период истории Русской Церкви. Подвиг </w:t>
      </w:r>
      <w:proofErr w:type="spellStart"/>
      <w:r w:rsidRPr="002417BC">
        <w:t>страстотерпчества</w:t>
      </w:r>
      <w:proofErr w:type="spellEnd"/>
      <w:r w:rsidRPr="002417BC">
        <w:t xml:space="preserve"> </w:t>
      </w:r>
      <w:proofErr w:type="spellStart"/>
      <w:r w:rsidRPr="002417BC">
        <w:t>свв</w:t>
      </w:r>
      <w:proofErr w:type="spellEnd"/>
      <w:r w:rsidRPr="002417BC">
        <w:t>. князей Бориса и Глеба и его значение в истории Русской Церкви. Русская Церковь в княжение Ярослава Мудрого.</w:t>
      </w:r>
    </w:p>
    <w:p w:rsidR="00A111ED" w:rsidRPr="002417BC" w:rsidRDefault="00A111ED" w:rsidP="002417BC">
      <w:pPr>
        <w:jc w:val="both"/>
      </w:pPr>
      <w:bookmarkStart w:id="101" w:name="_Toc467071916"/>
      <w:r w:rsidRPr="002417BC">
        <w:t>Тексты:</w:t>
      </w:r>
      <w:bookmarkEnd w:id="101"/>
    </w:p>
    <w:p w:rsidR="00A111ED" w:rsidRPr="002417BC" w:rsidRDefault="00A111ED" w:rsidP="002417BC">
      <w:pPr>
        <w:jc w:val="both"/>
      </w:pPr>
      <w:r w:rsidRPr="002417BC">
        <w:t xml:space="preserve">Петрушко В.И. История Русской Православной Церкви с древнейших времен до установления патриаршества учеб. </w:t>
      </w:r>
      <w:proofErr w:type="spellStart"/>
      <w:r w:rsidRPr="002417BC">
        <w:t>пособ</w:t>
      </w:r>
      <w:proofErr w:type="spellEnd"/>
      <w:r w:rsidRPr="002417BC">
        <w:t>. – М., 2005. С. 31 - 43</w:t>
      </w:r>
    </w:p>
    <w:p w:rsidR="00A111ED" w:rsidRPr="002417BC" w:rsidRDefault="00A111ED" w:rsidP="002417BC">
      <w:pPr>
        <w:jc w:val="both"/>
      </w:pPr>
      <w:r w:rsidRPr="002417BC">
        <w:t>Сказание о Борисе и Глебе. // Кусков В. В.  Древнерусские княжеские жития. М., 2001. С. 57-70.</w:t>
      </w:r>
    </w:p>
    <w:p w:rsidR="00A111ED" w:rsidRPr="002417BC" w:rsidRDefault="00A111ED" w:rsidP="002417BC">
      <w:pPr>
        <w:jc w:val="both"/>
      </w:pPr>
      <w:r w:rsidRPr="002417BC">
        <w:t xml:space="preserve">Чтение о святых мучениках Борисе и Глебе. // Кусков В. В.  Древнерусские княжеские жития. М., 2001. С. 111-131. </w:t>
      </w:r>
    </w:p>
    <w:p w:rsidR="00A111ED" w:rsidRPr="002417BC" w:rsidRDefault="00DA118E" w:rsidP="002417BC">
      <w:pPr>
        <w:jc w:val="both"/>
      </w:pPr>
      <w:bookmarkStart w:id="102" w:name="_Toc467071917"/>
      <w:r w:rsidRPr="002417BC">
        <w:t>Занятие</w:t>
      </w:r>
      <w:r w:rsidR="00A111ED" w:rsidRPr="002417BC">
        <w:t xml:space="preserve"> 6.</w:t>
      </w:r>
      <w:bookmarkEnd w:id="102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lastRenderedPageBreak/>
        <w:t xml:space="preserve">Начало Книжного просвещения, митр. Илларион. Первые русские монастыри. Монашество в </w:t>
      </w:r>
      <w:proofErr w:type="spellStart"/>
      <w:r w:rsidRPr="002417BC">
        <w:t>домонгольский</w:t>
      </w:r>
      <w:proofErr w:type="spellEnd"/>
      <w:r w:rsidRPr="002417BC">
        <w:t xml:space="preserve"> период. Киево-Печерский монастырь. Появление церковно-учительной литературы на Руси. </w:t>
      </w:r>
    </w:p>
    <w:p w:rsidR="00A111ED" w:rsidRPr="002417BC" w:rsidRDefault="00A111ED" w:rsidP="002417BC">
      <w:pPr>
        <w:jc w:val="both"/>
      </w:pPr>
      <w:bookmarkStart w:id="103" w:name="_Toc467071918"/>
      <w:r w:rsidRPr="002417BC">
        <w:t>Тексты:</w:t>
      </w:r>
      <w:bookmarkEnd w:id="103"/>
    </w:p>
    <w:p w:rsidR="00A111ED" w:rsidRPr="002417BC" w:rsidRDefault="00A111ED" w:rsidP="002417BC">
      <w:pPr>
        <w:jc w:val="both"/>
      </w:pPr>
      <w:r w:rsidRPr="002417BC">
        <w:t xml:space="preserve">Петрушко В.И. История Русской Православной Церкви с древнейших времен до установления патриаршества учеб. </w:t>
      </w:r>
      <w:proofErr w:type="spellStart"/>
      <w:r w:rsidRPr="002417BC">
        <w:t>пособ</w:t>
      </w:r>
      <w:proofErr w:type="spellEnd"/>
      <w:r w:rsidRPr="002417BC">
        <w:t xml:space="preserve">. – М., 2005. С 43-45; 53 – 58; 62-70. </w:t>
      </w:r>
    </w:p>
    <w:p w:rsidR="00A111ED" w:rsidRPr="002417BC" w:rsidRDefault="00A111ED" w:rsidP="002417BC">
      <w:pPr>
        <w:jc w:val="both"/>
      </w:pPr>
      <w:r w:rsidRPr="002417BC">
        <w:t xml:space="preserve">Поучение Новгородского </w:t>
      </w:r>
      <w:proofErr w:type="spellStart"/>
      <w:r w:rsidRPr="002417BC">
        <w:t>еп</w:t>
      </w:r>
      <w:proofErr w:type="spellEnd"/>
      <w:r w:rsidRPr="002417BC">
        <w:t xml:space="preserve">. Луки </w:t>
      </w:r>
      <w:proofErr w:type="spellStart"/>
      <w:r w:rsidRPr="002417BC">
        <w:t>Жидяты</w:t>
      </w:r>
      <w:proofErr w:type="spellEnd"/>
      <w:r w:rsidRPr="002417BC">
        <w:t xml:space="preserve">. Издание: там же, с. 167-168. </w:t>
      </w:r>
    </w:p>
    <w:p w:rsidR="00A111ED" w:rsidRPr="002417BC" w:rsidRDefault="00A111ED" w:rsidP="002417BC">
      <w:pPr>
        <w:jc w:val="both"/>
      </w:pPr>
      <w:r w:rsidRPr="002417BC">
        <w:t xml:space="preserve">Слово о Законе и благодати митр. Киевского Иллариона. // Древнерусская духовная литература. Сказания православные (в трех томах). XI-XII вв. Т. </w:t>
      </w:r>
      <w:smartTag w:uri="urn:schemas-microsoft-com:office:smarttags" w:element="metricconverter">
        <w:smartTagPr>
          <w:attr w:name="ProductID" w:val="1. М"/>
        </w:smartTagPr>
        <w:r w:rsidRPr="002417BC">
          <w:t>1. М</w:t>
        </w:r>
      </w:smartTag>
      <w:r w:rsidRPr="002417BC">
        <w:t xml:space="preserve">., 2004. С. 27-61. </w:t>
      </w:r>
    </w:p>
    <w:p w:rsidR="00A111ED" w:rsidRPr="002417BC" w:rsidRDefault="00DA118E" w:rsidP="002417BC">
      <w:pPr>
        <w:jc w:val="both"/>
      </w:pPr>
      <w:bookmarkStart w:id="104" w:name="_Toc467071919"/>
      <w:r w:rsidRPr="002417BC">
        <w:t>Занятие</w:t>
      </w:r>
      <w:r w:rsidR="00A111ED" w:rsidRPr="002417BC">
        <w:t xml:space="preserve"> 7.</w:t>
      </w:r>
      <w:bookmarkEnd w:id="104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Церковь в период феодальной раздробленности и попытки ее преодоления. Святые князья Киевской Руси. Княжеские междоусобицы в </w:t>
      </w:r>
      <w:proofErr w:type="spellStart"/>
      <w:r w:rsidRPr="002417BC">
        <w:t>домонгольский</w:t>
      </w:r>
      <w:proofErr w:type="spellEnd"/>
      <w:r w:rsidRPr="002417BC">
        <w:t xml:space="preserve"> период как одна из главных причин поражения русских князей в борьбе с татаро-монгольским завоеванием. </w:t>
      </w:r>
    </w:p>
    <w:p w:rsidR="00A111ED" w:rsidRPr="002417BC" w:rsidRDefault="00A111ED" w:rsidP="002417BC">
      <w:pPr>
        <w:jc w:val="both"/>
      </w:pPr>
      <w:bookmarkStart w:id="105" w:name="_Toc467071920"/>
      <w:r w:rsidRPr="002417BC">
        <w:t>Тексты:</w:t>
      </w:r>
      <w:bookmarkEnd w:id="105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История Русской Православной Церкви с древнейших времен до установления патриаршества учеб. </w:t>
      </w:r>
      <w:proofErr w:type="spellStart"/>
      <w:r w:rsidRPr="002417BC">
        <w:t>пособ</w:t>
      </w:r>
      <w:proofErr w:type="spellEnd"/>
      <w:r w:rsidRPr="002417BC">
        <w:t>. – М., 2005. С. 46 – 53; 74 - 77</w:t>
      </w:r>
    </w:p>
    <w:p w:rsidR="00A111ED" w:rsidRPr="002417BC" w:rsidRDefault="00A111ED" w:rsidP="002417BC">
      <w:pPr>
        <w:jc w:val="both"/>
      </w:pPr>
      <w:r w:rsidRPr="002417BC">
        <w:t xml:space="preserve">Повесть об убиении св. кн. Андрея </w:t>
      </w:r>
      <w:proofErr w:type="spellStart"/>
      <w:r w:rsidRPr="002417BC">
        <w:t>Боголюбского</w:t>
      </w:r>
      <w:proofErr w:type="spellEnd"/>
      <w:r w:rsidRPr="002417BC">
        <w:t xml:space="preserve">. Издание: Кусков В. В.  Древнерусские княжеские жития. М., 2001. С. 138-145. </w:t>
      </w:r>
    </w:p>
    <w:p w:rsidR="00A111ED" w:rsidRPr="002417BC" w:rsidRDefault="00A111ED" w:rsidP="002417BC">
      <w:pPr>
        <w:jc w:val="both"/>
      </w:pPr>
      <w:bookmarkStart w:id="106" w:name="_Toc467071921"/>
      <w:r w:rsidRPr="002417BC">
        <w:rPr>
          <w:b/>
        </w:rPr>
        <w:t>Тема №5.</w:t>
      </w:r>
      <w:r w:rsidRPr="002417BC">
        <w:t xml:space="preserve"> Монголо-татарское нашествие на Русь и его последствия.</w:t>
      </w:r>
      <w:bookmarkEnd w:id="106"/>
      <w:r w:rsidRPr="002417BC">
        <w:t xml:space="preserve"> </w:t>
      </w:r>
    </w:p>
    <w:p w:rsidR="00A111ED" w:rsidRPr="002417BC" w:rsidRDefault="00DA118E" w:rsidP="002417BC">
      <w:pPr>
        <w:jc w:val="both"/>
      </w:pPr>
      <w:bookmarkStart w:id="107" w:name="_Toc467071922"/>
      <w:r w:rsidRPr="002417BC">
        <w:t>Занятие</w:t>
      </w:r>
      <w:r w:rsidR="00A111ED" w:rsidRPr="002417BC">
        <w:t xml:space="preserve"> 8.</w:t>
      </w:r>
      <w:bookmarkEnd w:id="107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Русские князья XIII-XIV вв. - защитники Отечества от монголов и мученики за православную веру: </w:t>
      </w:r>
      <w:proofErr w:type="spellStart"/>
      <w:r w:rsidRPr="002417BC">
        <w:t>свв</w:t>
      </w:r>
      <w:proofErr w:type="spellEnd"/>
      <w:r w:rsidRPr="002417BC">
        <w:t xml:space="preserve">. Юрий Владимиро-Суздальский, </w:t>
      </w:r>
      <w:proofErr w:type="spellStart"/>
      <w:r w:rsidRPr="002417BC">
        <w:t>Василько</w:t>
      </w:r>
      <w:proofErr w:type="spellEnd"/>
      <w:r w:rsidRPr="002417BC">
        <w:t xml:space="preserve"> Ростовский, Михаил Черниговский, Роман Рязанский. Отношение монголов к Русской Церкви. Святой благоверный князь Александр Невский и князь Даниил Галицкий, их отношения с Ордою и Западом.</w:t>
      </w:r>
    </w:p>
    <w:p w:rsidR="00A111ED" w:rsidRPr="002417BC" w:rsidRDefault="00A111ED" w:rsidP="002417BC">
      <w:pPr>
        <w:jc w:val="both"/>
      </w:pPr>
      <w:bookmarkStart w:id="108" w:name="_Toc467071923"/>
      <w:r w:rsidRPr="002417BC">
        <w:t>Тексты:</w:t>
      </w:r>
      <w:bookmarkEnd w:id="108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История Русской Православной Церкви с древнейших времен до установления патриаршества учеб. </w:t>
      </w:r>
      <w:proofErr w:type="spellStart"/>
      <w:r w:rsidRPr="002417BC">
        <w:t>пособ</w:t>
      </w:r>
      <w:proofErr w:type="spellEnd"/>
      <w:r w:rsidRPr="002417BC">
        <w:t>. – М., 2005. С. 90 - 95.</w:t>
      </w:r>
    </w:p>
    <w:p w:rsidR="00A111ED" w:rsidRPr="002417BC" w:rsidRDefault="00A111ED" w:rsidP="002417BC">
      <w:pPr>
        <w:jc w:val="both"/>
      </w:pPr>
      <w:r w:rsidRPr="002417BC">
        <w:t xml:space="preserve">“Слово о погибели русской земли”. Издание: Кусков В. В.  Древнерусские княжеские жития. М., 2001. С. 193. </w:t>
      </w:r>
    </w:p>
    <w:p w:rsidR="00A111ED" w:rsidRPr="002417BC" w:rsidRDefault="00A111ED" w:rsidP="002417BC">
      <w:pPr>
        <w:jc w:val="both"/>
      </w:pPr>
      <w:r w:rsidRPr="002417BC">
        <w:t>«Повесть о житии и храбрости благоверного и великого князя Александра Невского» Издание: Кусков В. В.  Древнерусские княжеские жития. М., 2001. С. 200-207.</w:t>
      </w:r>
    </w:p>
    <w:p w:rsidR="00A111ED" w:rsidRPr="002417BC" w:rsidRDefault="00A111ED" w:rsidP="002417BC">
      <w:pPr>
        <w:jc w:val="both"/>
      </w:pPr>
    </w:p>
    <w:p w:rsidR="00A111ED" w:rsidRPr="002417BC" w:rsidRDefault="00DA118E" w:rsidP="002417BC">
      <w:pPr>
        <w:jc w:val="both"/>
      </w:pPr>
      <w:r w:rsidRPr="002417BC">
        <w:t>Занятие</w:t>
      </w:r>
      <w:r w:rsidR="00A111ED" w:rsidRPr="002417BC">
        <w:t xml:space="preserve"> 9. Духовный кризис 2-й половины XIII в. как следствие монголо-татарского нашествия и его преодоление. Возрастание значения Церкви в жизни народа Руси в годы монголо-татарской зависимости. Митрополиты Киевские и всея Руси Кирилл и св. Максим и их деятельность по возрождению церковной жизни. Владимирский Собор </w:t>
      </w:r>
      <w:smartTag w:uri="urn:schemas-microsoft-com:office:smarttags" w:element="metricconverter">
        <w:smartTagPr>
          <w:attr w:name="ProductID" w:val="1274 г"/>
        </w:smartTagPr>
        <w:r w:rsidR="00A111ED" w:rsidRPr="002417BC">
          <w:t xml:space="preserve">1274 </w:t>
        </w:r>
        <w:r w:rsidR="00A111ED" w:rsidRPr="002417BC">
          <w:lastRenderedPageBreak/>
          <w:t>г</w:t>
        </w:r>
      </w:smartTag>
      <w:r w:rsidR="00A111ED" w:rsidRPr="002417BC">
        <w:t xml:space="preserve">. и его постановления. </w:t>
      </w:r>
      <w:bookmarkStart w:id="109" w:name="_Toc451602372"/>
      <w:bookmarkStart w:id="110" w:name="_Toc451601327"/>
      <w:r w:rsidR="00A111ED" w:rsidRPr="002417BC">
        <w:t xml:space="preserve">Перенесение митрополичьей резиденции из Киева во Владимир. </w:t>
      </w:r>
      <w:bookmarkEnd w:id="109"/>
      <w:bookmarkEnd w:id="110"/>
      <w:r w:rsidR="00A111ED" w:rsidRPr="002417BC">
        <w:t>Первые попытки разделения Русской митрополии.</w:t>
      </w:r>
    </w:p>
    <w:p w:rsidR="00A111ED" w:rsidRPr="002417BC" w:rsidRDefault="00A111ED" w:rsidP="002417BC">
      <w:pPr>
        <w:jc w:val="both"/>
      </w:pPr>
      <w:bookmarkStart w:id="111" w:name="_Toc467071924"/>
      <w:r w:rsidRPr="002417BC">
        <w:t>Тексты:</w:t>
      </w:r>
      <w:bookmarkEnd w:id="111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>Определения Владимирского Собора 1274г. // Памятники древне-</w:t>
      </w:r>
      <w:proofErr w:type="spellStart"/>
      <w:r w:rsidRPr="002417BC">
        <w:t>русскаго</w:t>
      </w:r>
      <w:proofErr w:type="spellEnd"/>
      <w:r w:rsidRPr="002417BC">
        <w:t xml:space="preserve"> </w:t>
      </w:r>
      <w:proofErr w:type="spellStart"/>
      <w:r w:rsidRPr="002417BC">
        <w:t>каноническаго</w:t>
      </w:r>
      <w:proofErr w:type="spellEnd"/>
      <w:r w:rsidRPr="002417BC">
        <w:t xml:space="preserve"> права, СПб, 1880г., ч. 1, стр.  84 -102 (</w:t>
      </w:r>
      <w:hyperlink r:id="rId8" w:history="1">
        <w:r w:rsidRPr="002417BC">
          <w:rPr>
            <w:rStyle w:val="a4"/>
            <w:rFonts w:eastAsiaTheme="majorEastAsia"/>
          </w:rPr>
          <w:t>http://ancient-orthodoxy.narod.ru/doc/1274.htm</w:t>
        </w:r>
      </w:hyperlink>
      <w:r w:rsidRPr="002417BC">
        <w:t xml:space="preserve">) </w:t>
      </w:r>
    </w:p>
    <w:p w:rsidR="00A111ED" w:rsidRPr="002417BC" w:rsidRDefault="00A111ED" w:rsidP="002417BC">
      <w:pPr>
        <w:jc w:val="both"/>
      </w:pPr>
      <w:r w:rsidRPr="002417BC">
        <w:rPr>
          <w:b/>
        </w:rPr>
        <w:t>Тема № 6.</w:t>
      </w:r>
      <w:r w:rsidRPr="002417BC">
        <w:t xml:space="preserve"> Возвышение Москвы как нового государственного и церковного центра Руси.</w:t>
      </w:r>
    </w:p>
    <w:p w:rsidR="00A111ED" w:rsidRPr="002417BC" w:rsidRDefault="00DA118E" w:rsidP="002417BC">
      <w:pPr>
        <w:jc w:val="both"/>
      </w:pPr>
      <w:bookmarkStart w:id="112" w:name="_Toc467071925"/>
      <w:r w:rsidRPr="002417BC">
        <w:t>Занятие</w:t>
      </w:r>
      <w:r w:rsidR="00A111ED" w:rsidRPr="002417BC">
        <w:t xml:space="preserve"> 10.</w:t>
      </w:r>
      <w:bookmarkEnd w:id="112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Борьба за политическое первенство между Тверским и Московским княжествами и ее значение для церковной жизни в XIV в. Митрополиты </w:t>
      </w:r>
      <w:proofErr w:type="spellStart"/>
      <w:r w:rsidRPr="002417BC">
        <w:t>свв</w:t>
      </w:r>
      <w:proofErr w:type="spellEnd"/>
      <w:r w:rsidRPr="002417BC">
        <w:t>. Петр, Феогност и их церковная и общественная деятельность, борьба за единство Русской Церкви. Перенесение митрополичьей резиденции в Москву. Новые попытки разделения Русской митрополии.</w:t>
      </w:r>
    </w:p>
    <w:p w:rsidR="00A111ED" w:rsidRPr="002417BC" w:rsidRDefault="00A111ED" w:rsidP="002417BC">
      <w:pPr>
        <w:jc w:val="both"/>
      </w:pPr>
      <w:bookmarkStart w:id="113" w:name="_Toc467071926"/>
      <w:r w:rsidRPr="002417BC">
        <w:t>Тексты:</w:t>
      </w:r>
      <w:bookmarkEnd w:id="113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История Русской Православной Церкви с древнейших времен до установления патриаршества учеб. </w:t>
      </w:r>
      <w:proofErr w:type="spellStart"/>
      <w:r w:rsidRPr="002417BC">
        <w:t>пособ</w:t>
      </w:r>
      <w:proofErr w:type="spellEnd"/>
      <w:r w:rsidRPr="002417BC">
        <w:t>. – М., 2005. С. 105 – 117.</w:t>
      </w:r>
    </w:p>
    <w:p w:rsidR="00A111ED" w:rsidRPr="002417BC" w:rsidRDefault="00A111ED" w:rsidP="002417BC">
      <w:pPr>
        <w:jc w:val="both"/>
      </w:pPr>
      <w:r w:rsidRPr="002417BC">
        <w:t>Учительные послания св. митр. Петра. // Горский А.В. Святой Петр, митрополит Киевский, и его исповедание веры // Прибавления к изданию творений святых отцов в русском переводе. М., 1844. Ч. 2. С. 73-84;</w:t>
      </w:r>
    </w:p>
    <w:p w:rsidR="00A111ED" w:rsidRPr="002417BC" w:rsidRDefault="00DA118E" w:rsidP="002417BC">
      <w:pPr>
        <w:jc w:val="both"/>
      </w:pPr>
      <w:r w:rsidRPr="002417BC">
        <w:t>Занятие</w:t>
      </w:r>
      <w:r w:rsidR="00A111ED" w:rsidRPr="002417BC">
        <w:t xml:space="preserve"> 11. Св. митрополит Алексий. Его церковная и государственная деятельность. Русская Церковь при св. Алексии. Влияние политики великого князя Ивана </w:t>
      </w:r>
      <w:proofErr w:type="spellStart"/>
      <w:r w:rsidR="00A111ED" w:rsidRPr="002417BC">
        <w:t>Калиты</w:t>
      </w:r>
      <w:proofErr w:type="spellEnd"/>
      <w:r w:rsidR="00A111ED" w:rsidRPr="002417BC">
        <w:t xml:space="preserve"> на духовную жизнь. Начало духовного подъема на Руси во 2-й половине XIV в. </w:t>
      </w:r>
      <w:proofErr w:type="spellStart"/>
      <w:r w:rsidR="00A111ED" w:rsidRPr="002417BC">
        <w:t>Поставление</w:t>
      </w:r>
      <w:proofErr w:type="spellEnd"/>
      <w:r w:rsidR="00A111ED" w:rsidRPr="002417BC">
        <w:t xml:space="preserve"> св. </w:t>
      </w:r>
      <w:proofErr w:type="spellStart"/>
      <w:r w:rsidR="00A111ED" w:rsidRPr="002417BC">
        <w:t>Киприана</w:t>
      </w:r>
      <w:proofErr w:type="spellEnd"/>
      <w:r w:rsidR="00A111ED" w:rsidRPr="002417BC">
        <w:t xml:space="preserve"> на митрополию Литовско-Русскую и Антония на митрополию Галицкую. Взаимоотношения Церкви и государства в эпоху св. Алексия и св. </w:t>
      </w:r>
      <w:proofErr w:type="spellStart"/>
      <w:r w:rsidR="00A111ED" w:rsidRPr="002417BC">
        <w:t>блгв</w:t>
      </w:r>
      <w:proofErr w:type="spellEnd"/>
      <w:r w:rsidR="00A111ED" w:rsidRPr="002417BC">
        <w:t xml:space="preserve">. Великого князя Димитрия Донского. </w:t>
      </w:r>
      <w:bookmarkStart w:id="114" w:name="_Toc451602382"/>
      <w:bookmarkStart w:id="115" w:name="_Toc451601337"/>
      <w:r w:rsidR="00A111ED" w:rsidRPr="002417BC">
        <w:t xml:space="preserve">Вопрос о преемстве на митрополичьей кафедре. </w:t>
      </w:r>
      <w:bookmarkEnd w:id="114"/>
      <w:bookmarkEnd w:id="115"/>
      <w:r w:rsidR="00A111ED" w:rsidRPr="002417BC">
        <w:t>Ересь стригольников в Новгороде и Пскове .</w:t>
      </w:r>
    </w:p>
    <w:p w:rsidR="00A111ED" w:rsidRPr="002417BC" w:rsidRDefault="00A111ED" w:rsidP="002417BC">
      <w:pPr>
        <w:jc w:val="both"/>
      </w:pPr>
      <w:bookmarkStart w:id="116" w:name="_Toc467071927"/>
      <w:r w:rsidRPr="002417BC">
        <w:t>Тексты:</w:t>
      </w:r>
      <w:bookmarkEnd w:id="116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История Русской Православной Церкви с древнейших времен до установления патриаршества учеб. </w:t>
      </w:r>
      <w:proofErr w:type="spellStart"/>
      <w:r w:rsidRPr="002417BC">
        <w:t>пособ</w:t>
      </w:r>
      <w:proofErr w:type="spellEnd"/>
      <w:r w:rsidRPr="002417BC">
        <w:t>. – М., 2005. С. 118 – 130.</w:t>
      </w:r>
    </w:p>
    <w:p w:rsidR="00A111ED" w:rsidRPr="002417BC" w:rsidRDefault="00A111ED" w:rsidP="002417BC">
      <w:pPr>
        <w:jc w:val="both"/>
      </w:pPr>
      <w:r w:rsidRPr="002417BC">
        <w:t xml:space="preserve">Житие св. Алексия митрополита. Издание: Кучкин В. А.  Из литературного наследия </w:t>
      </w:r>
      <w:proofErr w:type="spellStart"/>
      <w:r w:rsidRPr="002417BC">
        <w:t>Пахомия</w:t>
      </w:r>
      <w:proofErr w:type="spellEnd"/>
      <w:r w:rsidRPr="002417BC">
        <w:t xml:space="preserve"> Серба (Старшая редакция Жития митрополита Алексия). // Источники и историография славянского средневековья. М., 1967. С. 242-257. </w:t>
      </w:r>
    </w:p>
    <w:p w:rsidR="00A111ED" w:rsidRPr="002417BC" w:rsidRDefault="00DA118E" w:rsidP="002417BC">
      <w:pPr>
        <w:jc w:val="both"/>
      </w:pPr>
      <w:bookmarkStart w:id="117" w:name="_Toc467071928"/>
      <w:r w:rsidRPr="002417BC">
        <w:t>Занятие</w:t>
      </w:r>
      <w:r w:rsidR="00A111ED" w:rsidRPr="002417BC">
        <w:t xml:space="preserve"> 12.</w:t>
      </w:r>
      <w:bookmarkEnd w:id="117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Преп. Сергий Радонежский и возрождение русского монашества в середине – 2-й половине XIV в. Ученики преподобного Сергия Радонежского. Значение монастырей в религиозной, государственно-политической и культурной жизни Руси. Св. Стефан Пермский и его миссионерское служение. Расцвет церковного искусства в XIV – 1-й пол. XV вв.  </w:t>
      </w:r>
    </w:p>
    <w:p w:rsidR="00A111ED" w:rsidRPr="002417BC" w:rsidRDefault="00A111ED" w:rsidP="002417BC">
      <w:pPr>
        <w:jc w:val="both"/>
      </w:pPr>
      <w:bookmarkStart w:id="118" w:name="_Toc467071929"/>
      <w:r w:rsidRPr="002417BC">
        <w:t>Тексты:</w:t>
      </w:r>
      <w:bookmarkEnd w:id="118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lastRenderedPageBreak/>
        <w:t xml:space="preserve">Петрушко В.И. История Русской Православной Церкви с древнейших времен до установления патриаршества учеб. </w:t>
      </w:r>
      <w:proofErr w:type="spellStart"/>
      <w:r w:rsidRPr="002417BC">
        <w:t>пособ</w:t>
      </w:r>
      <w:proofErr w:type="spellEnd"/>
      <w:r w:rsidRPr="002417BC">
        <w:t>. – М., 2005. С. 190 - 203</w:t>
      </w:r>
    </w:p>
    <w:p w:rsidR="00A111ED" w:rsidRPr="002417BC" w:rsidRDefault="00A111ED" w:rsidP="002417BC">
      <w:pPr>
        <w:jc w:val="both"/>
      </w:pPr>
      <w:r w:rsidRPr="002417BC">
        <w:rPr>
          <w:b/>
        </w:rPr>
        <w:t>Тема № 7.</w:t>
      </w:r>
      <w:r w:rsidRPr="002417BC">
        <w:t xml:space="preserve"> Флорентийская уния и начало автокефалии Русской Церкви. Русская Церковь во  2-й половине XV в.</w:t>
      </w:r>
    </w:p>
    <w:p w:rsidR="00A111ED" w:rsidRPr="002417BC" w:rsidRDefault="00DA118E" w:rsidP="002417BC">
      <w:pPr>
        <w:jc w:val="both"/>
      </w:pPr>
      <w:bookmarkStart w:id="119" w:name="_Toc467071930"/>
      <w:r w:rsidRPr="002417BC">
        <w:t>Занятие</w:t>
      </w:r>
      <w:r w:rsidR="00A111ED" w:rsidRPr="002417BC">
        <w:t xml:space="preserve"> 13.</w:t>
      </w:r>
      <w:bookmarkEnd w:id="119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Русская Церковь при св. митрополите </w:t>
      </w:r>
      <w:proofErr w:type="spellStart"/>
      <w:r w:rsidRPr="002417BC">
        <w:t>Фотии</w:t>
      </w:r>
      <w:proofErr w:type="spellEnd"/>
      <w:r w:rsidRPr="002417BC">
        <w:t xml:space="preserve">. Митрополит Исидор. Флорентийская уния и попытка ее утверждения в Русской Церкви. Московская усобица, позиция </w:t>
      </w:r>
      <w:proofErr w:type="spellStart"/>
      <w:r w:rsidRPr="002417BC">
        <w:t>свт</w:t>
      </w:r>
      <w:proofErr w:type="spellEnd"/>
      <w:r w:rsidRPr="002417BC">
        <w:t>. Ионы. Начало автокефалии Русской Церкви.</w:t>
      </w:r>
    </w:p>
    <w:p w:rsidR="00A111ED" w:rsidRPr="002417BC" w:rsidRDefault="00A111ED" w:rsidP="002417BC">
      <w:pPr>
        <w:jc w:val="both"/>
      </w:pPr>
      <w:bookmarkStart w:id="120" w:name="_Toc467071931"/>
      <w:r w:rsidRPr="002417BC">
        <w:t>Тексты:</w:t>
      </w:r>
      <w:bookmarkEnd w:id="120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«Хождение на Флорентийский Собор». Издание: Казакова Н. А.  Первоначальная редакция «Хождения на Флорентийский собор». // Труды Отдела древнерусской литературы. М.; Л., 1975. Т. 25. С. 60-72. </w:t>
      </w:r>
    </w:p>
    <w:p w:rsidR="00A111ED" w:rsidRPr="002417BC" w:rsidRDefault="00A111ED" w:rsidP="002417BC">
      <w:pPr>
        <w:jc w:val="both"/>
      </w:pPr>
      <w:r w:rsidRPr="002417BC">
        <w:t xml:space="preserve">Грамота вел. кн. Василия II к вселенскому патриарху и византийскому императору о </w:t>
      </w:r>
      <w:proofErr w:type="spellStart"/>
      <w:r w:rsidRPr="002417BC">
        <w:t>поставлении</w:t>
      </w:r>
      <w:proofErr w:type="spellEnd"/>
      <w:r w:rsidRPr="002417BC">
        <w:t xml:space="preserve"> св. Ионы в русские митрополиты. // Русская историческая библиотека. Т. 6. № 62. С. 525 - 536</w:t>
      </w:r>
    </w:p>
    <w:p w:rsidR="00A111ED" w:rsidRPr="002417BC" w:rsidRDefault="00A111ED" w:rsidP="002417BC">
      <w:pPr>
        <w:jc w:val="both"/>
      </w:pPr>
      <w:r w:rsidRPr="002417BC">
        <w:t xml:space="preserve">Грамота св. митр. Ионы литовским князьям о своем </w:t>
      </w:r>
      <w:proofErr w:type="spellStart"/>
      <w:r w:rsidRPr="002417BC">
        <w:t>поставлении</w:t>
      </w:r>
      <w:proofErr w:type="spellEnd"/>
      <w:r w:rsidRPr="002417BC">
        <w:t xml:space="preserve"> в русские митрополиты. // Русская историческая библиотека. Т. 6. № 64. С. 539 – 542.</w:t>
      </w:r>
    </w:p>
    <w:p w:rsidR="00A111ED" w:rsidRPr="002417BC" w:rsidRDefault="00DA118E" w:rsidP="002417BC">
      <w:pPr>
        <w:jc w:val="both"/>
      </w:pPr>
      <w:bookmarkStart w:id="121" w:name="_Toc467071932"/>
      <w:r w:rsidRPr="002417BC">
        <w:t>Занятие</w:t>
      </w:r>
      <w:r w:rsidR="00A111ED" w:rsidRPr="002417BC">
        <w:t xml:space="preserve"> 14.</w:t>
      </w:r>
      <w:bookmarkEnd w:id="121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proofErr w:type="spellStart"/>
      <w:r w:rsidRPr="002417BC">
        <w:t>Свт</w:t>
      </w:r>
      <w:proofErr w:type="spellEnd"/>
      <w:r w:rsidRPr="002417BC">
        <w:t>. Иона и его преемники. Возрастание влияния великого князя на церковную жизнь как следствие автокефалии Русской Церкви. Пастырская и общественная деятельность русских митрополитов во 2-й половине XV в. Роль Русской Церкви в событиях, связанных с окончательным падением ордынского ига.</w:t>
      </w:r>
    </w:p>
    <w:p w:rsidR="00A111ED" w:rsidRPr="002417BC" w:rsidRDefault="00A111ED" w:rsidP="002417BC">
      <w:pPr>
        <w:jc w:val="both"/>
      </w:pPr>
      <w:bookmarkStart w:id="122" w:name="_Toc467071933"/>
      <w:r w:rsidRPr="002417BC">
        <w:t>Тексты:</w:t>
      </w:r>
      <w:bookmarkEnd w:id="122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История Русской Православной Церкви с древнейших времен до установления патриаршества учеб. </w:t>
      </w:r>
      <w:proofErr w:type="spellStart"/>
      <w:r w:rsidRPr="002417BC">
        <w:t>пособ</w:t>
      </w:r>
      <w:proofErr w:type="spellEnd"/>
      <w:r w:rsidRPr="002417BC">
        <w:t>. – М., 2005. С. 165 - 176</w:t>
      </w:r>
    </w:p>
    <w:p w:rsidR="00A111ED" w:rsidRPr="002417BC" w:rsidRDefault="00A111ED" w:rsidP="002417BC">
      <w:pPr>
        <w:jc w:val="both"/>
      </w:pPr>
      <w:r w:rsidRPr="002417BC">
        <w:t xml:space="preserve">Послание на Угру </w:t>
      </w:r>
      <w:proofErr w:type="spellStart"/>
      <w:r w:rsidRPr="002417BC">
        <w:t>Вассиана</w:t>
      </w:r>
      <w:proofErr w:type="spellEnd"/>
      <w:r w:rsidRPr="002417BC">
        <w:t xml:space="preserve"> Рыло. // Памятники литературы Древней Руси. Вторая половина XV века. М., 1982. С. 522—537, 672—675</w:t>
      </w:r>
      <w:r w:rsidRPr="002417BC">
        <w:rPr>
          <w:rFonts w:eastAsia="Calibri"/>
        </w:rPr>
        <w:t>.</w:t>
      </w:r>
    </w:p>
    <w:p w:rsidR="00A111ED" w:rsidRPr="002417BC" w:rsidRDefault="00DA118E" w:rsidP="002417BC">
      <w:pPr>
        <w:jc w:val="both"/>
      </w:pPr>
      <w:bookmarkStart w:id="123" w:name="_Toc467071934"/>
      <w:r w:rsidRPr="002417BC">
        <w:t>Занятие</w:t>
      </w:r>
      <w:r w:rsidR="00A111ED" w:rsidRPr="002417BC">
        <w:t xml:space="preserve"> 15.</w:t>
      </w:r>
      <w:bookmarkEnd w:id="123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Православная Церковь в Великом княжестве Литовском и Галиции в XIV в. </w:t>
      </w:r>
      <w:proofErr w:type="spellStart"/>
      <w:r w:rsidRPr="002417BC">
        <w:t>Кревская</w:t>
      </w:r>
      <w:proofErr w:type="spellEnd"/>
      <w:r w:rsidRPr="002417BC">
        <w:t xml:space="preserve"> уния. Грамота </w:t>
      </w:r>
      <w:proofErr w:type="spellStart"/>
      <w:r w:rsidRPr="002417BC">
        <w:t>Ягайла</w:t>
      </w:r>
      <w:proofErr w:type="spellEnd"/>
      <w:r w:rsidRPr="002417BC">
        <w:t xml:space="preserve"> о привилегиях за переход в католичество </w:t>
      </w:r>
      <w:smartTag w:uri="urn:schemas-microsoft-com:office:smarttags" w:element="metricconverter">
        <w:smartTagPr>
          <w:attr w:name="ProductID" w:val="1387 г"/>
        </w:smartTagPr>
        <w:r w:rsidRPr="002417BC">
          <w:t>1387 г</w:t>
        </w:r>
      </w:smartTag>
      <w:r w:rsidRPr="002417BC">
        <w:t xml:space="preserve">. Православие в Литве при </w:t>
      </w:r>
      <w:proofErr w:type="spellStart"/>
      <w:r w:rsidRPr="002417BC">
        <w:t>Витовте</w:t>
      </w:r>
      <w:proofErr w:type="spellEnd"/>
      <w:r w:rsidRPr="002417BC">
        <w:t xml:space="preserve">. Митрополит Григорий </w:t>
      </w:r>
      <w:proofErr w:type="spellStart"/>
      <w:r w:rsidRPr="002417BC">
        <w:t>Цамвлак</w:t>
      </w:r>
      <w:proofErr w:type="spellEnd"/>
      <w:r w:rsidRPr="002417BC">
        <w:t xml:space="preserve">. Борьба латинян с Православием и неудачные попытки к унии во 2-й половине XV в. Митрополит Григорий Болгарин.  </w:t>
      </w:r>
    </w:p>
    <w:p w:rsidR="00A111ED" w:rsidRPr="002417BC" w:rsidRDefault="00A111ED" w:rsidP="002417BC">
      <w:pPr>
        <w:jc w:val="both"/>
      </w:pPr>
      <w:bookmarkStart w:id="124" w:name="_Toc467071935"/>
      <w:r w:rsidRPr="002417BC">
        <w:t>Тексты:</w:t>
      </w:r>
      <w:bookmarkEnd w:id="124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История Русской Православной Церкви с древнейших времен до установления патриаршества учеб. </w:t>
      </w:r>
      <w:proofErr w:type="spellStart"/>
      <w:r w:rsidRPr="002417BC">
        <w:t>пособ</w:t>
      </w:r>
      <w:proofErr w:type="spellEnd"/>
      <w:r w:rsidRPr="002417BC">
        <w:t xml:space="preserve">. – М., 2005. </w:t>
      </w:r>
    </w:p>
    <w:p w:rsidR="00A111ED" w:rsidRPr="002417BC" w:rsidRDefault="00A111ED" w:rsidP="002417BC">
      <w:pPr>
        <w:jc w:val="both"/>
      </w:pPr>
      <w:bookmarkStart w:id="125" w:name="_Toc467071936"/>
      <w:r w:rsidRPr="002417BC">
        <w:rPr>
          <w:b/>
        </w:rPr>
        <w:t>Тема № 8.</w:t>
      </w:r>
      <w:r w:rsidRPr="002417BC">
        <w:t xml:space="preserve"> Ересь </w:t>
      </w:r>
      <w:proofErr w:type="spellStart"/>
      <w:r w:rsidRPr="002417BC">
        <w:t>жидовствующих</w:t>
      </w:r>
      <w:proofErr w:type="spellEnd"/>
      <w:r w:rsidRPr="002417BC">
        <w:t>.</w:t>
      </w:r>
      <w:bookmarkEnd w:id="125"/>
    </w:p>
    <w:p w:rsidR="00A111ED" w:rsidRPr="002417BC" w:rsidRDefault="00DA118E" w:rsidP="002417BC">
      <w:pPr>
        <w:jc w:val="both"/>
      </w:pPr>
      <w:bookmarkStart w:id="126" w:name="_Toc467071937"/>
      <w:r w:rsidRPr="002417BC">
        <w:t>Занятие</w:t>
      </w:r>
      <w:r w:rsidR="00A111ED" w:rsidRPr="002417BC">
        <w:t xml:space="preserve"> 16.</w:t>
      </w:r>
      <w:bookmarkEnd w:id="126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lastRenderedPageBreak/>
        <w:t xml:space="preserve">Появление на Руси ереси </w:t>
      </w:r>
      <w:proofErr w:type="spellStart"/>
      <w:r w:rsidRPr="002417BC">
        <w:t>жидовствующих</w:t>
      </w:r>
      <w:proofErr w:type="spellEnd"/>
      <w:r w:rsidRPr="002417BC">
        <w:t xml:space="preserve">. Специфика и характер ереси. Деятельность еретиков в Новгороде и Москве. </w:t>
      </w:r>
      <w:proofErr w:type="spellStart"/>
      <w:r w:rsidRPr="002417BC">
        <w:t>Жидовствующие</w:t>
      </w:r>
      <w:proofErr w:type="spellEnd"/>
      <w:r w:rsidRPr="002417BC">
        <w:t xml:space="preserve"> при дворе Ивана III. Митрополит Зосима. Борьба с ересью </w:t>
      </w:r>
      <w:proofErr w:type="spellStart"/>
      <w:r w:rsidRPr="002417BC">
        <w:t>жидовствующих</w:t>
      </w:r>
      <w:proofErr w:type="spellEnd"/>
      <w:r w:rsidRPr="002417BC">
        <w:t xml:space="preserve"> архиепископа Новгородского св. Геннадия и преп. Иосифа Волоцкого. Осуждение еретиков. Единство позиции преп. Иосифа и Нила </w:t>
      </w:r>
      <w:proofErr w:type="spellStart"/>
      <w:r w:rsidRPr="002417BC">
        <w:t>Сорского</w:t>
      </w:r>
      <w:proofErr w:type="spellEnd"/>
      <w:r w:rsidRPr="002417BC">
        <w:t xml:space="preserve"> по отношению к казни лидеров </w:t>
      </w:r>
      <w:proofErr w:type="spellStart"/>
      <w:r w:rsidRPr="002417BC">
        <w:t>жидовствующих</w:t>
      </w:r>
      <w:proofErr w:type="spellEnd"/>
      <w:r w:rsidRPr="002417BC">
        <w:t xml:space="preserve">. Спор </w:t>
      </w:r>
      <w:proofErr w:type="spellStart"/>
      <w:r w:rsidRPr="002417BC">
        <w:t>Вассиана</w:t>
      </w:r>
      <w:proofErr w:type="spellEnd"/>
      <w:r w:rsidRPr="002417BC">
        <w:t xml:space="preserve"> Патрикеева и преподобного Иосифа Волоцкого по вопросу о «покаянии» </w:t>
      </w:r>
      <w:proofErr w:type="spellStart"/>
      <w:r w:rsidRPr="002417BC">
        <w:t>жидовствующих</w:t>
      </w:r>
      <w:proofErr w:type="spellEnd"/>
      <w:r w:rsidRPr="002417BC">
        <w:t xml:space="preserve">, аргументация сторон.    </w:t>
      </w:r>
    </w:p>
    <w:p w:rsidR="00A111ED" w:rsidRPr="002417BC" w:rsidRDefault="00A111ED" w:rsidP="002417BC">
      <w:pPr>
        <w:jc w:val="both"/>
      </w:pPr>
      <w:bookmarkStart w:id="127" w:name="_Toc467071938"/>
      <w:r w:rsidRPr="002417BC">
        <w:t>Тексты:</w:t>
      </w:r>
      <w:bookmarkEnd w:id="127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“Сказание о </w:t>
      </w:r>
      <w:proofErr w:type="spellStart"/>
      <w:r w:rsidRPr="002417BC">
        <w:t>новоявившейся</w:t>
      </w:r>
      <w:proofErr w:type="spellEnd"/>
      <w:r w:rsidRPr="002417BC">
        <w:t xml:space="preserve"> ереси новгородских еретиков…”/ Издание: Преп. Иосиф Волоцкий. «Просветитель». Издательский отдел </w:t>
      </w:r>
      <w:proofErr w:type="spellStart"/>
      <w:r w:rsidRPr="002417BC">
        <w:t>Спасо</w:t>
      </w:r>
      <w:proofErr w:type="spellEnd"/>
      <w:r w:rsidRPr="002417BC">
        <w:t xml:space="preserve">-Преображенского Валаамского монастыря. 2003. С. 19-29. </w:t>
      </w:r>
    </w:p>
    <w:p w:rsidR="00A111ED" w:rsidRPr="002417BC" w:rsidRDefault="00A111ED" w:rsidP="002417BC">
      <w:pPr>
        <w:jc w:val="both"/>
      </w:pPr>
      <w:r w:rsidRPr="002417BC">
        <w:t xml:space="preserve">Послания св. Геннадия, </w:t>
      </w:r>
      <w:proofErr w:type="spellStart"/>
      <w:r w:rsidRPr="002417BC">
        <w:t>архиеп</w:t>
      </w:r>
      <w:proofErr w:type="spellEnd"/>
      <w:r w:rsidRPr="002417BC">
        <w:t xml:space="preserve">. Новгородского </w:t>
      </w:r>
      <w:proofErr w:type="spellStart"/>
      <w:r w:rsidRPr="002417BC">
        <w:t>еп</w:t>
      </w:r>
      <w:proofErr w:type="spellEnd"/>
      <w:r w:rsidRPr="002417BC">
        <w:t xml:space="preserve">. </w:t>
      </w:r>
      <w:proofErr w:type="spellStart"/>
      <w:r w:rsidRPr="002417BC">
        <w:t>Сарскому</w:t>
      </w:r>
      <w:proofErr w:type="spellEnd"/>
      <w:r w:rsidRPr="002417BC">
        <w:t xml:space="preserve"> Прохору, </w:t>
      </w:r>
      <w:proofErr w:type="spellStart"/>
      <w:r w:rsidRPr="002417BC">
        <w:t>еп</w:t>
      </w:r>
      <w:proofErr w:type="spellEnd"/>
      <w:r w:rsidRPr="002417BC">
        <w:t xml:space="preserve">. Суздальскому </w:t>
      </w:r>
      <w:proofErr w:type="spellStart"/>
      <w:r w:rsidRPr="002417BC">
        <w:t>Нифонту</w:t>
      </w:r>
      <w:proofErr w:type="spellEnd"/>
      <w:r w:rsidRPr="002417BC">
        <w:t>. Издание: Казакова Н. А., Лурье Я. С.  Антифеодальные еретические движения на Руси XIV – нач. XVI века.  Источники.  М.; Л., 1955. Приложение. С. 309-313.</w:t>
      </w:r>
    </w:p>
    <w:p w:rsidR="00A111ED" w:rsidRPr="002417BC" w:rsidRDefault="00A111ED" w:rsidP="002417BC">
      <w:pPr>
        <w:jc w:val="both"/>
      </w:pPr>
      <w:r w:rsidRPr="002417BC">
        <w:t xml:space="preserve">Романенко Е. В.  Нил </w:t>
      </w:r>
      <w:proofErr w:type="spellStart"/>
      <w:r w:rsidRPr="002417BC">
        <w:t>Сорский</w:t>
      </w:r>
      <w:proofErr w:type="spellEnd"/>
      <w:r w:rsidRPr="002417BC">
        <w:t xml:space="preserve"> и традиции русского монашества.  М., 2003. С. 95.</w:t>
      </w:r>
    </w:p>
    <w:p w:rsidR="00A111ED" w:rsidRPr="002417BC" w:rsidRDefault="00A111ED" w:rsidP="002417BC">
      <w:pPr>
        <w:jc w:val="both"/>
      </w:pPr>
      <w:r w:rsidRPr="002417BC">
        <w:t xml:space="preserve">Слово “Просветителя” преп. Иосифа Волоцкого. //  Преп. Иосиф Волоцкий. «Просветитель». Издательский отдел </w:t>
      </w:r>
      <w:proofErr w:type="spellStart"/>
      <w:r w:rsidRPr="002417BC">
        <w:t>Спасо</w:t>
      </w:r>
      <w:proofErr w:type="spellEnd"/>
      <w:r w:rsidRPr="002417BC">
        <w:t xml:space="preserve">-Преображенского Валаамского монастыря. 2003. С. 30-47. </w:t>
      </w:r>
    </w:p>
    <w:p w:rsidR="00A111ED" w:rsidRPr="002417BC" w:rsidRDefault="00A111ED" w:rsidP="002417BC">
      <w:pPr>
        <w:jc w:val="both"/>
      </w:pPr>
      <w:r w:rsidRPr="002417BC">
        <w:t xml:space="preserve">Ответ кирилловских старцев. // Казакова Н.А. </w:t>
      </w:r>
      <w:proofErr w:type="spellStart"/>
      <w:r w:rsidRPr="002417BC">
        <w:t>Вассиан</w:t>
      </w:r>
      <w:proofErr w:type="spellEnd"/>
      <w:r w:rsidRPr="002417BC">
        <w:t xml:space="preserve"> Патрикеев и его сочинения. Приложения. М.; Л., 1960. С. 250-253. </w:t>
      </w:r>
    </w:p>
    <w:p w:rsidR="00A111ED" w:rsidRPr="002417BC" w:rsidRDefault="00A111ED" w:rsidP="002417BC">
      <w:pPr>
        <w:jc w:val="both"/>
      </w:pPr>
      <w:bookmarkStart w:id="128" w:name="_Toc467071939"/>
      <w:r w:rsidRPr="002417BC">
        <w:rPr>
          <w:b/>
        </w:rPr>
        <w:t>Тема № 9.</w:t>
      </w:r>
      <w:r w:rsidRPr="002417BC">
        <w:t xml:space="preserve"> Спор о монастырском землевладении.</w:t>
      </w:r>
      <w:bookmarkEnd w:id="128"/>
      <w:r w:rsidRPr="002417BC">
        <w:t xml:space="preserve"> </w:t>
      </w:r>
    </w:p>
    <w:p w:rsidR="00A111ED" w:rsidRPr="002417BC" w:rsidRDefault="00DA118E" w:rsidP="002417BC">
      <w:pPr>
        <w:jc w:val="both"/>
      </w:pPr>
      <w:bookmarkStart w:id="129" w:name="_Toc467071940"/>
      <w:r w:rsidRPr="002417BC">
        <w:t>Занятие</w:t>
      </w:r>
      <w:r w:rsidR="00A111ED" w:rsidRPr="002417BC">
        <w:t xml:space="preserve"> 17.</w:t>
      </w:r>
      <w:bookmarkEnd w:id="129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Состояние русского монашества в конце XV – начале XVI вв. </w:t>
      </w:r>
      <w:proofErr w:type="spellStart"/>
      <w:r w:rsidRPr="002417BC">
        <w:t>Особножительный</w:t>
      </w:r>
      <w:proofErr w:type="spellEnd"/>
      <w:r w:rsidRPr="002417BC">
        <w:t xml:space="preserve">, общежительный и скитский устав монашеской жизни. Первые признаки упадка в монашеской жизни. Преп. Иосиф Волоцкий и Нил </w:t>
      </w:r>
      <w:proofErr w:type="spellStart"/>
      <w:r w:rsidRPr="002417BC">
        <w:t>Сорский</w:t>
      </w:r>
      <w:proofErr w:type="spellEnd"/>
      <w:r w:rsidRPr="002417BC">
        <w:t xml:space="preserve"> и их воззрения на монашество и государственно-церковные отношения, а также предлагаемые ими модели преодоления кризисных явлений в монашеской жизни.</w:t>
      </w:r>
    </w:p>
    <w:p w:rsidR="00A111ED" w:rsidRPr="002417BC" w:rsidRDefault="00A111ED" w:rsidP="002417BC">
      <w:pPr>
        <w:jc w:val="both"/>
      </w:pPr>
      <w:bookmarkStart w:id="130" w:name="_Toc467071941"/>
      <w:r w:rsidRPr="002417BC">
        <w:t>Тексты:</w:t>
      </w:r>
      <w:bookmarkEnd w:id="130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История Русской Православной Церкви с древнейших времен до установления патриаршества учеб. </w:t>
      </w:r>
      <w:proofErr w:type="spellStart"/>
      <w:r w:rsidRPr="002417BC">
        <w:t>пособ</w:t>
      </w:r>
      <w:proofErr w:type="spellEnd"/>
      <w:r w:rsidRPr="002417BC">
        <w:t>. – М., 2005. С. 235 – 250.</w:t>
      </w:r>
    </w:p>
    <w:p w:rsidR="00A111ED" w:rsidRPr="002417BC" w:rsidRDefault="00A111ED" w:rsidP="002417BC">
      <w:pPr>
        <w:jc w:val="both"/>
      </w:pPr>
      <w:r w:rsidRPr="002417BC">
        <w:t xml:space="preserve">Романенко Е. В.  Нил </w:t>
      </w:r>
      <w:proofErr w:type="spellStart"/>
      <w:r w:rsidRPr="002417BC">
        <w:t>Сорский</w:t>
      </w:r>
      <w:proofErr w:type="spellEnd"/>
      <w:r w:rsidRPr="002417BC">
        <w:t xml:space="preserve"> и традиции русского монашества.  М., 2003. с. 99-108, 200. Соборный ответ 1503г. // Послания Иосифа Волоцкого. М.; Л., 1959. С. 323-325. </w:t>
      </w:r>
    </w:p>
    <w:p w:rsidR="00A111ED" w:rsidRPr="002417BC" w:rsidRDefault="00A111ED" w:rsidP="002417BC">
      <w:pPr>
        <w:jc w:val="both"/>
      </w:pPr>
      <w:bookmarkStart w:id="131" w:name="_Toc467071942"/>
      <w:r w:rsidRPr="002417BC">
        <w:rPr>
          <w:b/>
        </w:rPr>
        <w:t>Тема № 10.</w:t>
      </w:r>
      <w:r w:rsidRPr="002417BC">
        <w:t xml:space="preserve">  Русская Церковь при Василии III.</w:t>
      </w:r>
      <w:bookmarkEnd w:id="131"/>
      <w:r w:rsidRPr="002417BC">
        <w:t xml:space="preserve"> </w:t>
      </w:r>
    </w:p>
    <w:p w:rsidR="00A111ED" w:rsidRPr="002417BC" w:rsidRDefault="00DA118E" w:rsidP="002417BC">
      <w:pPr>
        <w:jc w:val="both"/>
      </w:pPr>
      <w:bookmarkStart w:id="132" w:name="_Toc467071943"/>
      <w:r w:rsidRPr="002417BC">
        <w:t>Занятие</w:t>
      </w:r>
      <w:r w:rsidR="00A111ED" w:rsidRPr="002417BC">
        <w:t xml:space="preserve"> 18.</w:t>
      </w:r>
      <w:bookmarkEnd w:id="132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Вмешательство Василия III в церковную жизнь: покровительство </w:t>
      </w:r>
      <w:proofErr w:type="spellStart"/>
      <w:r w:rsidRPr="002417BC">
        <w:t>Вассиану</w:t>
      </w:r>
      <w:proofErr w:type="spellEnd"/>
      <w:r w:rsidRPr="002417BC">
        <w:t xml:space="preserve"> Патрикееву, удаление с кафедры митрополита </w:t>
      </w:r>
      <w:proofErr w:type="spellStart"/>
      <w:r w:rsidRPr="002417BC">
        <w:t>Варлаама</w:t>
      </w:r>
      <w:proofErr w:type="spellEnd"/>
      <w:r w:rsidRPr="002417BC">
        <w:t xml:space="preserve"> и </w:t>
      </w:r>
      <w:proofErr w:type="spellStart"/>
      <w:r w:rsidRPr="002417BC">
        <w:t>поставление</w:t>
      </w:r>
      <w:proofErr w:type="spellEnd"/>
      <w:r w:rsidRPr="002417BC">
        <w:t xml:space="preserve"> митрополита Даниила. Второй брак Василия  III.  Преп. Максим Грек.</w:t>
      </w:r>
    </w:p>
    <w:p w:rsidR="00A111ED" w:rsidRPr="002417BC" w:rsidRDefault="00A111ED" w:rsidP="002417BC">
      <w:pPr>
        <w:jc w:val="both"/>
      </w:pPr>
      <w:bookmarkStart w:id="133" w:name="_Toc467071944"/>
      <w:r w:rsidRPr="002417BC">
        <w:t>Тексты:</w:t>
      </w:r>
      <w:bookmarkEnd w:id="133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lastRenderedPageBreak/>
        <w:t xml:space="preserve">Петрушко В.И. История Русской Православной Церкви с древнейших времен до установления патриаршества учеб. </w:t>
      </w:r>
      <w:proofErr w:type="spellStart"/>
      <w:r w:rsidRPr="002417BC">
        <w:t>пособ</w:t>
      </w:r>
      <w:proofErr w:type="spellEnd"/>
      <w:r w:rsidRPr="002417BC">
        <w:t>. – М., 2005. С. 277 – 293.</w:t>
      </w:r>
    </w:p>
    <w:p w:rsidR="00A111ED" w:rsidRPr="002417BC" w:rsidRDefault="00A111ED" w:rsidP="002417BC">
      <w:pPr>
        <w:jc w:val="both"/>
      </w:pPr>
      <w:r w:rsidRPr="002417BC">
        <w:t>“Совет собору православному против еврея Исаака, волхва и обманщика” преп. Максима Грека. Издание: Сочинения преподобного Максима Грека в русском переводе. Свято-Троицкая Сергиева Лавра, 1996 (</w:t>
      </w:r>
      <w:proofErr w:type="spellStart"/>
      <w:r w:rsidRPr="002417BC">
        <w:t>репр</w:t>
      </w:r>
      <w:proofErr w:type="spellEnd"/>
      <w:r w:rsidRPr="002417BC">
        <w:t xml:space="preserve">.). Ч.2. С. 21-23. </w:t>
      </w:r>
    </w:p>
    <w:p w:rsidR="00A111ED" w:rsidRPr="002417BC" w:rsidRDefault="00A111ED" w:rsidP="002417BC">
      <w:pPr>
        <w:jc w:val="both"/>
      </w:pPr>
      <w:r w:rsidRPr="002417BC">
        <w:t xml:space="preserve">«Собрание некоего старца» </w:t>
      </w:r>
      <w:proofErr w:type="spellStart"/>
      <w:r w:rsidRPr="002417BC">
        <w:t>Вассиана</w:t>
      </w:r>
      <w:proofErr w:type="spellEnd"/>
      <w:r w:rsidRPr="002417BC">
        <w:t xml:space="preserve"> Патрикеева, “Прение” </w:t>
      </w:r>
      <w:proofErr w:type="spellStart"/>
      <w:r w:rsidRPr="002417BC">
        <w:t>Вассиана</w:t>
      </w:r>
      <w:proofErr w:type="spellEnd"/>
      <w:r w:rsidRPr="002417BC">
        <w:t xml:space="preserve"> Патрикеева с преп. Иосифом Волоцким. Издание: Казакова Н.А. </w:t>
      </w:r>
      <w:proofErr w:type="spellStart"/>
      <w:r w:rsidRPr="002417BC">
        <w:t>Вассиан</w:t>
      </w:r>
      <w:proofErr w:type="spellEnd"/>
      <w:r w:rsidRPr="002417BC">
        <w:t xml:space="preserve"> Патрикеев и его сочинения. Приложения. М.; Л., 1960. С. 231-238, 275-281. </w:t>
      </w:r>
    </w:p>
    <w:p w:rsidR="00A111ED" w:rsidRPr="002417BC" w:rsidRDefault="00A111ED" w:rsidP="002417BC">
      <w:pPr>
        <w:jc w:val="both"/>
      </w:pPr>
      <w:r w:rsidRPr="002417BC">
        <w:t xml:space="preserve">Прение об иноческом житии между </w:t>
      </w:r>
      <w:proofErr w:type="spellStart"/>
      <w:r w:rsidRPr="002417BC">
        <w:t>Филоктимоном</w:t>
      </w:r>
      <w:proofErr w:type="spellEnd"/>
      <w:r w:rsidRPr="002417BC">
        <w:t xml:space="preserve"> и </w:t>
      </w:r>
      <w:proofErr w:type="spellStart"/>
      <w:r w:rsidRPr="002417BC">
        <w:t>Актимоном</w:t>
      </w:r>
      <w:proofErr w:type="spellEnd"/>
      <w:r w:rsidRPr="002417BC">
        <w:t xml:space="preserve"> преп. Максима Грека. Издание: Сочинения преподобного Максима Грека в русском переводе.  Свято-Троицкая Сергиева Лавра, 1996 (</w:t>
      </w:r>
      <w:proofErr w:type="spellStart"/>
      <w:r w:rsidRPr="002417BC">
        <w:t>репр</w:t>
      </w:r>
      <w:proofErr w:type="spellEnd"/>
      <w:r w:rsidRPr="002417BC">
        <w:t xml:space="preserve">.). Ч.1. С. 56-75. </w:t>
      </w:r>
    </w:p>
    <w:p w:rsidR="00A111ED" w:rsidRPr="002417BC" w:rsidRDefault="00A111ED" w:rsidP="002417BC">
      <w:pPr>
        <w:jc w:val="both"/>
      </w:pPr>
      <w:bookmarkStart w:id="134" w:name="_Toc467071945"/>
      <w:r w:rsidRPr="002417BC">
        <w:rPr>
          <w:b/>
        </w:rPr>
        <w:t>Тема № 11.</w:t>
      </w:r>
      <w:r w:rsidRPr="002417BC">
        <w:t xml:space="preserve"> Идея "Москва - III Рим".</w:t>
      </w:r>
      <w:bookmarkEnd w:id="134"/>
    </w:p>
    <w:p w:rsidR="00A111ED" w:rsidRPr="002417BC" w:rsidRDefault="00DA118E" w:rsidP="002417BC">
      <w:pPr>
        <w:jc w:val="both"/>
      </w:pPr>
      <w:bookmarkStart w:id="135" w:name="_Toc467071946"/>
      <w:r w:rsidRPr="002417BC">
        <w:t>Занятие</w:t>
      </w:r>
      <w:r w:rsidR="00A111ED" w:rsidRPr="002417BC">
        <w:t xml:space="preserve"> 19.</w:t>
      </w:r>
      <w:bookmarkEnd w:id="135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Восприятие Московскими князьями идеи царской власти. Присоединение Новгорода к Москве и завершение процесса формирования единого Русского государства. Брак Ивана III и Софьи Палеолог. Зодчество Московской  Руси II половины XV - начала XVI в. как отражение происходящих в Московском государстве перемен. Учение "Москва - III Рим".  Послания старца </w:t>
      </w:r>
      <w:proofErr w:type="spellStart"/>
      <w:r w:rsidRPr="002417BC">
        <w:t>Филофея</w:t>
      </w:r>
      <w:proofErr w:type="spellEnd"/>
      <w:r w:rsidRPr="002417BC">
        <w:t xml:space="preserve">. «Повесть о белом клобуке». Различное понимание идеи "Москва - III Рим" в истории.  </w:t>
      </w:r>
    </w:p>
    <w:p w:rsidR="00A111ED" w:rsidRPr="002417BC" w:rsidRDefault="00A111ED" w:rsidP="002417BC">
      <w:pPr>
        <w:jc w:val="both"/>
      </w:pPr>
      <w:bookmarkStart w:id="136" w:name="_Toc467071947"/>
      <w:r w:rsidRPr="002417BC">
        <w:t>Тексты:</w:t>
      </w:r>
      <w:bookmarkEnd w:id="136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История Русской Православной Церкви с древнейших времен до установления патриаршества учеб. </w:t>
      </w:r>
      <w:proofErr w:type="spellStart"/>
      <w:r w:rsidRPr="002417BC">
        <w:t>пособ</w:t>
      </w:r>
      <w:proofErr w:type="spellEnd"/>
      <w:r w:rsidRPr="002417BC">
        <w:t>. – М., 2005. С. 266 – 276.</w:t>
      </w:r>
    </w:p>
    <w:p w:rsidR="00A111ED" w:rsidRPr="002417BC" w:rsidRDefault="00A111ED" w:rsidP="002417BC">
      <w:pPr>
        <w:jc w:val="both"/>
      </w:pPr>
      <w:r w:rsidRPr="002417BC">
        <w:t xml:space="preserve">Послание инока </w:t>
      </w:r>
      <w:proofErr w:type="spellStart"/>
      <w:r w:rsidRPr="002417BC">
        <w:t>Филофея</w:t>
      </w:r>
      <w:proofErr w:type="spellEnd"/>
      <w:r w:rsidRPr="002417BC">
        <w:t xml:space="preserve"> псковскому дьяку М. Г. </w:t>
      </w:r>
      <w:proofErr w:type="spellStart"/>
      <w:r w:rsidRPr="002417BC">
        <w:t>Мисюрю-Мунехину</w:t>
      </w:r>
      <w:proofErr w:type="spellEnd"/>
      <w:r w:rsidRPr="002417BC">
        <w:t xml:space="preserve">. Издание: Древнерусская духовная литература. XI-XII вв. Т. </w:t>
      </w:r>
      <w:smartTag w:uri="urn:schemas-microsoft-com:office:smarttags" w:element="metricconverter">
        <w:smartTagPr>
          <w:attr w:name="ProductID" w:val="3. М"/>
        </w:smartTagPr>
        <w:r w:rsidRPr="002417BC">
          <w:t>3. М</w:t>
        </w:r>
      </w:smartTag>
      <w:r w:rsidRPr="002417BC">
        <w:t xml:space="preserve">., 2004. С. 154-165. </w:t>
      </w:r>
    </w:p>
    <w:p w:rsidR="00A111ED" w:rsidRPr="002417BC" w:rsidRDefault="00A111ED" w:rsidP="002417BC">
      <w:pPr>
        <w:jc w:val="both"/>
      </w:pPr>
      <w:bookmarkStart w:id="137" w:name="_Toc467071948"/>
      <w:r w:rsidRPr="002417BC">
        <w:rPr>
          <w:b/>
        </w:rPr>
        <w:t xml:space="preserve">Тема </w:t>
      </w:r>
      <w:r w:rsidR="00DA118E" w:rsidRPr="002417BC">
        <w:rPr>
          <w:b/>
        </w:rPr>
        <w:t xml:space="preserve">№ </w:t>
      </w:r>
      <w:r w:rsidRPr="002417BC">
        <w:rPr>
          <w:b/>
        </w:rPr>
        <w:t>12.</w:t>
      </w:r>
      <w:r w:rsidRPr="002417BC">
        <w:t xml:space="preserve"> Русская Церковь в  годы царствования  Ивана Грозного.</w:t>
      </w:r>
      <w:bookmarkEnd w:id="137"/>
      <w:r w:rsidRPr="002417BC">
        <w:t xml:space="preserve"> </w:t>
      </w:r>
    </w:p>
    <w:p w:rsidR="00A111ED" w:rsidRPr="002417BC" w:rsidRDefault="00DA118E" w:rsidP="002417BC">
      <w:pPr>
        <w:jc w:val="both"/>
      </w:pPr>
      <w:bookmarkStart w:id="138" w:name="_Toc467071949"/>
      <w:r w:rsidRPr="002417BC">
        <w:t>Занятие</w:t>
      </w:r>
      <w:r w:rsidR="00A111ED" w:rsidRPr="002417BC">
        <w:t xml:space="preserve"> 20.</w:t>
      </w:r>
      <w:bookmarkEnd w:id="138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Характеристика Ивана IV Грозного и его личной религиозности и отношения к Церкви. Св. митрополит </w:t>
      </w:r>
      <w:proofErr w:type="spellStart"/>
      <w:r w:rsidRPr="002417BC">
        <w:t>Макарий</w:t>
      </w:r>
      <w:proofErr w:type="spellEnd"/>
      <w:r w:rsidRPr="002417BC">
        <w:t xml:space="preserve"> и его влияние на Ивана IV. Венчание Иоанна IV на царство. Соборы 1540-х гг. по канонизации русских святых. Составление </w:t>
      </w:r>
      <w:proofErr w:type="spellStart"/>
      <w:r w:rsidRPr="002417BC">
        <w:t>Макарьевских</w:t>
      </w:r>
      <w:proofErr w:type="spellEnd"/>
      <w:r w:rsidRPr="002417BC">
        <w:t xml:space="preserve"> Четьих Миней. Проблема подлинности актов Стоглавого Собора и богословский анализ его  решений. Осуждение еретиков. Покорение Казани и Астрахани и распространение Православия в Поволжье. Обретение Казанской иконы Божией Матери. </w:t>
      </w:r>
    </w:p>
    <w:p w:rsidR="00A111ED" w:rsidRPr="002417BC" w:rsidRDefault="00A111ED" w:rsidP="002417BC">
      <w:pPr>
        <w:jc w:val="both"/>
      </w:pPr>
      <w:bookmarkStart w:id="139" w:name="_Toc467071950"/>
      <w:r w:rsidRPr="002417BC">
        <w:t>Тексты:</w:t>
      </w:r>
      <w:bookmarkEnd w:id="139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История Русской Православной Церкви с древнейших времен до установления патриаршества учеб. </w:t>
      </w:r>
      <w:proofErr w:type="spellStart"/>
      <w:r w:rsidRPr="002417BC">
        <w:t>пособ</w:t>
      </w:r>
      <w:proofErr w:type="spellEnd"/>
      <w:r w:rsidRPr="002417BC">
        <w:t>. – М., 2005. С. 299 –326</w:t>
      </w:r>
    </w:p>
    <w:p w:rsidR="00A111ED" w:rsidRPr="002417BC" w:rsidRDefault="00DA118E" w:rsidP="002417BC">
      <w:pPr>
        <w:jc w:val="both"/>
      </w:pPr>
      <w:bookmarkStart w:id="140" w:name="_Toc467071951"/>
      <w:r w:rsidRPr="002417BC">
        <w:t>Занятие</w:t>
      </w:r>
      <w:r w:rsidR="00A111ED" w:rsidRPr="002417BC">
        <w:t xml:space="preserve"> 21.</w:t>
      </w:r>
      <w:bookmarkEnd w:id="140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>Опричный террор при царе Иване Грозном и его обличение св. митрополитом Филиппом II (</w:t>
      </w:r>
      <w:proofErr w:type="spellStart"/>
      <w:r w:rsidRPr="002417BC">
        <w:t>Колычевым</w:t>
      </w:r>
      <w:proofErr w:type="spellEnd"/>
      <w:r w:rsidRPr="002417BC">
        <w:t xml:space="preserve">). Искажение идеи православной монархии в период Опричнины. Начало </w:t>
      </w:r>
      <w:r w:rsidRPr="002417BC">
        <w:lastRenderedPageBreak/>
        <w:t xml:space="preserve">процесса секуляризации церковных земель. Духовно-нравственное состояние русского народа после Опричнины. </w:t>
      </w:r>
    </w:p>
    <w:p w:rsidR="00A111ED" w:rsidRPr="002417BC" w:rsidRDefault="00A111ED" w:rsidP="002417BC">
      <w:pPr>
        <w:jc w:val="both"/>
      </w:pPr>
      <w:bookmarkStart w:id="141" w:name="_Toc467071952"/>
      <w:r w:rsidRPr="002417BC">
        <w:t>Тексты:</w:t>
      </w:r>
      <w:bookmarkEnd w:id="141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История Русской Православной Церкви с древнейших времен до установления патриаршества учеб. </w:t>
      </w:r>
      <w:proofErr w:type="spellStart"/>
      <w:r w:rsidRPr="002417BC">
        <w:t>пособ</w:t>
      </w:r>
      <w:proofErr w:type="spellEnd"/>
      <w:r w:rsidRPr="002417BC">
        <w:t>. – М., 2005. С. 327 – 346; 309 - 318</w:t>
      </w:r>
    </w:p>
    <w:p w:rsidR="00A111ED" w:rsidRPr="002417BC" w:rsidRDefault="00A111ED" w:rsidP="002417BC">
      <w:pPr>
        <w:jc w:val="both"/>
      </w:pPr>
      <w:r w:rsidRPr="002417BC">
        <w:t xml:space="preserve">Колобков В. А.  Митрополит Филипп и становление московского самодержавия: опричнина Ивана Грозного. СПб., 2004. С. 598-619. </w:t>
      </w:r>
    </w:p>
    <w:p w:rsidR="00A111ED" w:rsidRPr="002417BC" w:rsidRDefault="00A111ED" w:rsidP="002417BC">
      <w:pPr>
        <w:jc w:val="both"/>
      </w:pPr>
      <w:r w:rsidRPr="002417BC">
        <w:rPr>
          <w:b/>
        </w:rPr>
        <w:t>Тема № 13.</w:t>
      </w:r>
      <w:r w:rsidRPr="002417BC">
        <w:t xml:space="preserve"> Киевская митрополия во 2-й пол. XV – начала XVII вв. Подготовка и  заключение Брестской унии </w:t>
      </w:r>
      <w:smartTag w:uri="urn:schemas-microsoft-com:office:smarttags" w:element="metricconverter">
        <w:smartTagPr>
          <w:attr w:name="ProductID" w:val="1596 г"/>
        </w:smartTagPr>
        <w:r w:rsidRPr="002417BC">
          <w:t>1596 г</w:t>
        </w:r>
      </w:smartTag>
      <w:r w:rsidRPr="002417BC">
        <w:t xml:space="preserve">. Борьба православных Западной Руси с насаждением унии. </w:t>
      </w:r>
    </w:p>
    <w:p w:rsidR="00A111ED" w:rsidRPr="002417BC" w:rsidRDefault="00DA118E" w:rsidP="002417BC">
      <w:pPr>
        <w:jc w:val="both"/>
      </w:pPr>
      <w:bookmarkStart w:id="142" w:name="_Toc467071953"/>
      <w:r w:rsidRPr="002417BC">
        <w:t>Занятие</w:t>
      </w:r>
      <w:r w:rsidR="00A111ED" w:rsidRPr="002417BC">
        <w:t xml:space="preserve"> 22.</w:t>
      </w:r>
      <w:bookmarkEnd w:id="142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Киевская митрополия во 2-й пол. XV – XVI вв. Католический прозелитизм и злоупотребления правом светского патроната в Польше и Литовском великом княжестве. Деятельность иезуитов среди  протестантов и православных  в Речи </w:t>
      </w:r>
      <w:proofErr w:type="spellStart"/>
      <w:r w:rsidRPr="002417BC">
        <w:t>Посполитой</w:t>
      </w:r>
      <w:proofErr w:type="spellEnd"/>
      <w:r w:rsidRPr="002417BC">
        <w:t xml:space="preserve"> и ее результаты. Духовно-нравственный кризис иерархии Западно-Русской митрополии в XVI в. Православные братства Западной Руси. Деятельность западно-русских епископов в направлении заключения унии с Римом. Православный и униатский соборы в Бресте </w:t>
      </w:r>
      <w:smartTag w:uri="urn:schemas-microsoft-com:office:smarttags" w:element="metricconverter">
        <w:smartTagPr>
          <w:attr w:name="ProductID" w:val="1596 г"/>
        </w:smartTagPr>
        <w:r w:rsidRPr="002417BC">
          <w:t>1596 г</w:t>
        </w:r>
      </w:smartTag>
      <w:r w:rsidRPr="002417BC">
        <w:t>. Догматическая и каноническая оценка их решений.</w:t>
      </w:r>
    </w:p>
    <w:p w:rsidR="00A111ED" w:rsidRPr="002417BC" w:rsidRDefault="00A111ED" w:rsidP="002417BC">
      <w:pPr>
        <w:jc w:val="both"/>
      </w:pPr>
      <w:bookmarkStart w:id="143" w:name="_Toc467071954"/>
      <w:r w:rsidRPr="002417BC">
        <w:t>Тексты:</w:t>
      </w:r>
      <w:bookmarkEnd w:id="143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>Брестская уния (</w:t>
      </w:r>
      <w:smartTag w:uri="urn:schemas-microsoft-com:office:smarttags" w:element="metricconverter">
        <w:smartTagPr>
          <w:attr w:name="ProductID" w:val="1596 г"/>
        </w:smartTagPr>
        <w:r w:rsidRPr="002417BC">
          <w:t>1596 г</w:t>
        </w:r>
      </w:smartTag>
      <w:r w:rsidRPr="002417BC">
        <w:t xml:space="preserve">.)// Русская Православная Церковь, 988-1988. Очерки истории I-XIX вв. М.: Изд. Московской Патриархии, 1988, </w:t>
      </w:r>
      <w:proofErr w:type="spellStart"/>
      <w:r w:rsidRPr="002417BC">
        <w:t>вып</w:t>
      </w:r>
      <w:proofErr w:type="spellEnd"/>
      <w:r w:rsidRPr="002417BC">
        <w:t>. 1.</w:t>
      </w:r>
    </w:p>
    <w:p w:rsidR="00A111ED" w:rsidRPr="002417BC" w:rsidRDefault="00DA118E" w:rsidP="002417BC">
      <w:pPr>
        <w:jc w:val="both"/>
      </w:pPr>
      <w:bookmarkStart w:id="144" w:name="_Toc467071955"/>
      <w:r w:rsidRPr="002417BC">
        <w:t>Занятие</w:t>
      </w:r>
      <w:r w:rsidR="00A111ED" w:rsidRPr="002417BC">
        <w:t xml:space="preserve"> 23.</w:t>
      </w:r>
      <w:bookmarkEnd w:id="144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Литературная полемика с униатами. Сеймовая борьба за свободу вероисповедания. Роль казачества в защите Православия. Православный епископат после унии. Восстановление православной иерархии в Киеве Патриархом Иерусалимским Феофаном и значение этого  события для Православия в Западной Руси. Митрополиты Иов </w:t>
      </w:r>
      <w:proofErr w:type="spellStart"/>
      <w:r w:rsidRPr="002417BC">
        <w:t>Борецкий</w:t>
      </w:r>
      <w:proofErr w:type="spellEnd"/>
      <w:r w:rsidRPr="002417BC">
        <w:t xml:space="preserve"> и Исаия </w:t>
      </w:r>
      <w:proofErr w:type="spellStart"/>
      <w:r w:rsidRPr="002417BC">
        <w:t>Копинский</w:t>
      </w:r>
      <w:proofErr w:type="spellEnd"/>
      <w:r w:rsidRPr="002417BC">
        <w:t xml:space="preserve">. Убийство </w:t>
      </w:r>
      <w:proofErr w:type="spellStart"/>
      <w:r w:rsidRPr="002417BC">
        <w:t>Иосафата</w:t>
      </w:r>
      <w:proofErr w:type="spellEnd"/>
      <w:r w:rsidRPr="002417BC">
        <w:t xml:space="preserve"> </w:t>
      </w:r>
      <w:proofErr w:type="spellStart"/>
      <w:r w:rsidRPr="002417BC">
        <w:t>Кунцевича</w:t>
      </w:r>
      <w:proofErr w:type="spellEnd"/>
      <w:r w:rsidRPr="002417BC">
        <w:t xml:space="preserve"> и его последствия. </w:t>
      </w:r>
      <w:proofErr w:type="spellStart"/>
      <w:r w:rsidRPr="002417BC">
        <w:t>Мелетий</w:t>
      </w:r>
      <w:proofErr w:type="spellEnd"/>
      <w:r w:rsidRPr="002417BC">
        <w:t xml:space="preserve"> </w:t>
      </w:r>
      <w:proofErr w:type="spellStart"/>
      <w:r w:rsidRPr="002417BC">
        <w:t>Смотрицкий</w:t>
      </w:r>
      <w:proofErr w:type="spellEnd"/>
      <w:r w:rsidRPr="002417BC">
        <w:t xml:space="preserve">. Подвижники Западно-Русской Церкви - борцы за Православие: преп. Иов </w:t>
      </w:r>
      <w:proofErr w:type="spellStart"/>
      <w:r w:rsidRPr="002417BC">
        <w:t>Почаевский</w:t>
      </w:r>
      <w:proofErr w:type="spellEnd"/>
      <w:r w:rsidRPr="002417BC">
        <w:t xml:space="preserve">, св. Афанасий Брестский. </w:t>
      </w:r>
    </w:p>
    <w:p w:rsidR="00A111ED" w:rsidRPr="002417BC" w:rsidRDefault="00A111ED" w:rsidP="002417BC">
      <w:pPr>
        <w:jc w:val="both"/>
      </w:pPr>
      <w:bookmarkStart w:id="145" w:name="_Toc467071956"/>
      <w:r w:rsidRPr="002417BC">
        <w:t>Тексты:</w:t>
      </w:r>
      <w:bookmarkEnd w:id="145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 И. Православие в Западной Руси после заключения Брестской унии. </w:t>
      </w:r>
      <w:hyperlink r:id="rId9" w:history="1">
        <w:r w:rsidRPr="002417BC">
          <w:rPr>
            <w:rStyle w:val="a4"/>
            <w:rFonts w:eastAsiaTheme="majorEastAsia"/>
          </w:rPr>
          <w:t>http://www.sedmitza.ru/text/436338.html</w:t>
        </w:r>
      </w:hyperlink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Инструкции папским нунциям в Польше о распространении унии. // Уния в документах. Минск, 1996. С. 185-186,191-193. </w:t>
      </w:r>
    </w:p>
    <w:p w:rsidR="00A111ED" w:rsidRPr="002417BC" w:rsidRDefault="00A111ED" w:rsidP="002417BC">
      <w:pPr>
        <w:jc w:val="both"/>
      </w:pPr>
      <w:r w:rsidRPr="002417BC">
        <w:t xml:space="preserve">Донесение папского нунция в Польше </w:t>
      </w:r>
      <w:proofErr w:type="spellStart"/>
      <w:r w:rsidRPr="002417BC">
        <w:t>Торреса</w:t>
      </w:r>
      <w:proofErr w:type="spellEnd"/>
      <w:r w:rsidRPr="002417BC">
        <w:t xml:space="preserve"> 1622г. о борьбе православного населения против унии. // Уния в документах. Минск, 1996. С. 193-196. </w:t>
      </w:r>
    </w:p>
    <w:p w:rsidR="00A111ED" w:rsidRPr="002417BC" w:rsidRDefault="00A111ED" w:rsidP="002417BC">
      <w:pPr>
        <w:jc w:val="both"/>
      </w:pPr>
      <w:r w:rsidRPr="002417BC">
        <w:lastRenderedPageBreak/>
        <w:t xml:space="preserve">Свидетельства </w:t>
      </w:r>
      <w:proofErr w:type="spellStart"/>
      <w:r w:rsidRPr="002417BC">
        <w:t>Добромильского</w:t>
      </w:r>
      <w:proofErr w:type="spellEnd"/>
      <w:r w:rsidRPr="002417BC">
        <w:t xml:space="preserve"> старосты </w:t>
      </w:r>
      <w:proofErr w:type="spellStart"/>
      <w:r w:rsidRPr="002417BC">
        <w:t>Щесного</w:t>
      </w:r>
      <w:proofErr w:type="spellEnd"/>
      <w:r w:rsidRPr="002417BC">
        <w:t xml:space="preserve"> и автора “Синопсиса” о насильственных действиях в насаждении унии. // Уния в документах. Минск, 1996. С. 186-187, 199-200. </w:t>
      </w:r>
    </w:p>
    <w:p w:rsidR="00A111ED" w:rsidRPr="002417BC" w:rsidRDefault="00A111ED" w:rsidP="002417BC">
      <w:pPr>
        <w:jc w:val="both"/>
      </w:pPr>
      <w:r w:rsidRPr="002417BC">
        <w:rPr>
          <w:b/>
        </w:rPr>
        <w:t>Тема № 14.</w:t>
      </w:r>
      <w:r w:rsidRPr="002417BC">
        <w:t xml:space="preserve"> Учреждение Патриаршества на Руси. Русская Церковь в патриаршество святителя Иова. </w:t>
      </w:r>
    </w:p>
    <w:p w:rsidR="00A111ED" w:rsidRPr="002417BC" w:rsidRDefault="00DA118E" w:rsidP="002417BC">
      <w:pPr>
        <w:jc w:val="both"/>
      </w:pPr>
      <w:bookmarkStart w:id="146" w:name="_Toc467071957"/>
      <w:r w:rsidRPr="002417BC">
        <w:t>Занятие</w:t>
      </w:r>
      <w:r w:rsidR="00A111ED" w:rsidRPr="002417BC">
        <w:t xml:space="preserve"> 24.</w:t>
      </w:r>
      <w:bookmarkEnd w:id="146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Русская Церковь в период правления царя Феодора Иоанновича и Бориса Годунова. Установление Патриаршества в Русской Церкви. </w:t>
      </w:r>
      <w:proofErr w:type="spellStart"/>
      <w:r w:rsidRPr="002417BC">
        <w:t>Угличское</w:t>
      </w:r>
      <w:proofErr w:type="spellEnd"/>
      <w:r w:rsidRPr="002417BC">
        <w:t xml:space="preserve"> дело об убиении царевича Димитрия. Начало Смуты. Роль Рима и Речи </w:t>
      </w:r>
      <w:proofErr w:type="spellStart"/>
      <w:r w:rsidRPr="002417BC">
        <w:t>Посполитой</w:t>
      </w:r>
      <w:proofErr w:type="spellEnd"/>
      <w:r w:rsidRPr="002417BC">
        <w:t xml:space="preserve"> в воцарении Лжедмитрия I. Религиозная политика самозванца. Низложение св. Иова и </w:t>
      </w:r>
      <w:proofErr w:type="spellStart"/>
      <w:r w:rsidRPr="002417BC">
        <w:t>поставление</w:t>
      </w:r>
      <w:proofErr w:type="spellEnd"/>
      <w:r w:rsidRPr="002417BC">
        <w:t xml:space="preserve"> на Патриаршество Игнатия. Брак самозванца и его гибель.</w:t>
      </w:r>
    </w:p>
    <w:p w:rsidR="00A111ED" w:rsidRPr="002417BC" w:rsidRDefault="00A111ED" w:rsidP="002417BC">
      <w:pPr>
        <w:jc w:val="both"/>
      </w:pPr>
      <w:bookmarkStart w:id="147" w:name="_Toc467071958"/>
      <w:r w:rsidRPr="002417BC">
        <w:t>Тексты:</w:t>
      </w:r>
      <w:bookmarkEnd w:id="147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Курс лекций по истории Русской Церкви. Установление Патриаршества в Русской Церкви. Святой Патриарх Иов. </w:t>
      </w:r>
      <w:hyperlink r:id="rId10" w:history="1">
        <w:r w:rsidRPr="002417BC">
          <w:rPr>
            <w:rStyle w:val="a4"/>
            <w:rFonts w:eastAsiaTheme="majorEastAsia"/>
          </w:rPr>
          <w:t>http://www.sedmitza.ru/text/436299.html</w:t>
        </w:r>
      </w:hyperlink>
    </w:p>
    <w:p w:rsidR="00A111ED" w:rsidRPr="002417BC" w:rsidRDefault="00A111ED" w:rsidP="002417BC">
      <w:pPr>
        <w:jc w:val="both"/>
      </w:pPr>
      <w:r w:rsidRPr="002417BC">
        <w:t xml:space="preserve">Уложенная грамота об учреждении в России патриаршества. Издание: Богданов А. П.  Русские патриархи 1589-1700. Т. 1. С. 87-96. </w:t>
      </w:r>
    </w:p>
    <w:p w:rsidR="00A111ED" w:rsidRPr="002417BC" w:rsidRDefault="00A111ED" w:rsidP="002417BC">
      <w:pPr>
        <w:jc w:val="both"/>
      </w:pPr>
      <w:r w:rsidRPr="002417BC">
        <w:t xml:space="preserve">«История о первом патриархе Иове Московском и всея России». Издание: Русская историческая библиотека. Т. 13. </w:t>
      </w:r>
      <w:proofErr w:type="spellStart"/>
      <w:r w:rsidRPr="002417BC">
        <w:t>Стлб</w:t>
      </w:r>
      <w:proofErr w:type="spellEnd"/>
      <w:r w:rsidRPr="002417BC">
        <w:t xml:space="preserve">. 923-940. </w:t>
      </w:r>
    </w:p>
    <w:p w:rsidR="00A111ED" w:rsidRPr="002417BC" w:rsidRDefault="00A111ED" w:rsidP="002417BC">
      <w:pPr>
        <w:jc w:val="both"/>
      </w:pPr>
      <w:r w:rsidRPr="002417BC">
        <w:t xml:space="preserve">Дмитриевский А </w:t>
      </w:r>
      <w:proofErr w:type="spellStart"/>
      <w:r w:rsidRPr="002417BC">
        <w:t>А</w:t>
      </w:r>
      <w:proofErr w:type="spellEnd"/>
      <w:r w:rsidRPr="002417BC">
        <w:t xml:space="preserve">.  Архиепископ </w:t>
      </w:r>
      <w:proofErr w:type="spellStart"/>
      <w:r w:rsidRPr="002417BC">
        <w:t>Элассонский</w:t>
      </w:r>
      <w:proofErr w:type="spellEnd"/>
      <w:r w:rsidRPr="002417BC">
        <w:t xml:space="preserve"> Арсений и мемуары его из русской истории. По рукописи </w:t>
      </w:r>
      <w:proofErr w:type="spellStart"/>
      <w:r w:rsidRPr="002417BC">
        <w:t>трапезунтского</w:t>
      </w:r>
      <w:proofErr w:type="spellEnd"/>
      <w:r w:rsidRPr="002417BC">
        <w:t xml:space="preserve"> </w:t>
      </w:r>
      <w:proofErr w:type="spellStart"/>
      <w:r w:rsidRPr="002417BC">
        <w:t>Сумелийского</w:t>
      </w:r>
      <w:proofErr w:type="spellEnd"/>
      <w:r w:rsidRPr="002417BC">
        <w:t xml:space="preserve"> монастыря. Киев, 1899. С. 98-114.</w:t>
      </w:r>
    </w:p>
    <w:p w:rsidR="00A111ED" w:rsidRPr="002417BC" w:rsidRDefault="00A111ED" w:rsidP="002417BC">
      <w:pPr>
        <w:jc w:val="both"/>
      </w:pPr>
      <w:bookmarkStart w:id="148" w:name="_Toc467071959"/>
      <w:r w:rsidRPr="002417BC">
        <w:rPr>
          <w:b/>
        </w:rPr>
        <w:t>Тема № 15</w:t>
      </w:r>
      <w:r w:rsidRPr="002417BC">
        <w:t>. Роль Русской Церкви в преодолении Смуты.</w:t>
      </w:r>
      <w:bookmarkEnd w:id="148"/>
    </w:p>
    <w:p w:rsidR="00A111ED" w:rsidRPr="002417BC" w:rsidRDefault="00DA118E" w:rsidP="002417BC">
      <w:pPr>
        <w:jc w:val="both"/>
      </w:pPr>
      <w:bookmarkStart w:id="149" w:name="_Toc467071960"/>
      <w:r w:rsidRPr="002417BC">
        <w:t>Занятие</w:t>
      </w:r>
      <w:r w:rsidR="00A111ED" w:rsidRPr="002417BC">
        <w:t xml:space="preserve"> 25.</w:t>
      </w:r>
      <w:bookmarkEnd w:id="149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proofErr w:type="spellStart"/>
      <w:r w:rsidRPr="002417BC">
        <w:t>Поставление</w:t>
      </w:r>
      <w:proofErr w:type="spellEnd"/>
      <w:r w:rsidRPr="002417BC">
        <w:t xml:space="preserve"> святителя </w:t>
      </w:r>
      <w:proofErr w:type="spellStart"/>
      <w:r w:rsidRPr="002417BC">
        <w:t>Гермогена</w:t>
      </w:r>
      <w:proofErr w:type="spellEnd"/>
      <w:r w:rsidRPr="002417BC">
        <w:t xml:space="preserve"> на Патриаршество. Канонизация св. царевича Димитрия.  “Тушинский вор”. Героическая оборона Троице-Сергиева монастыря. Польская интервенция в России. Св. </w:t>
      </w:r>
      <w:proofErr w:type="spellStart"/>
      <w:r w:rsidRPr="002417BC">
        <w:t>Гермоген</w:t>
      </w:r>
      <w:proofErr w:type="spellEnd"/>
      <w:r w:rsidRPr="002417BC">
        <w:t xml:space="preserve"> - патриарх-мученик и его роль в борьбе с польскими интервентами. Роль Русской Церкви в преодолении Смуты в Российском государстве. Святые Смутного времени. Победа Народного Ополчения и избрание на царство  Михаила Романова. Казанская и </w:t>
      </w:r>
      <w:proofErr w:type="spellStart"/>
      <w:r w:rsidRPr="002417BC">
        <w:t>Феодоровская</w:t>
      </w:r>
      <w:proofErr w:type="spellEnd"/>
      <w:r w:rsidRPr="002417BC">
        <w:t xml:space="preserve"> иконы Пресвятой Богородицы. </w:t>
      </w:r>
    </w:p>
    <w:p w:rsidR="00A111ED" w:rsidRPr="002417BC" w:rsidRDefault="00A111ED" w:rsidP="002417BC">
      <w:pPr>
        <w:jc w:val="both"/>
      </w:pPr>
      <w:bookmarkStart w:id="150" w:name="_Toc467071961"/>
      <w:r w:rsidRPr="002417BC">
        <w:t>Тексты:</w:t>
      </w:r>
      <w:bookmarkEnd w:id="150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Священномученик </w:t>
      </w:r>
      <w:proofErr w:type="spellStart"/>
      <w:r w:rsidRPr="002417BC">
        <w:t>Ермоген</w:t>
      </w:r>
      <w:proofErr w:type="spellEnd"/>
      <w:r w:rsidRPr="002417BC">
        <w:t xml:space="preserve"> и Русская Церковь в период его Патриаршества. </w:t>
      </w:r>
      <w:hyperlink r:id="rId11" w:history="1">
        <w:r w:rsidRPr="002417BC">
          <w:rPr>
            <w:rStyle w:val="a4"/>
            <w:rFonts w:eastAsiaTheme="majorEastAsia"/>
          </w:rPr>
          <w:t>http://www.sedmitza.ru/text/436227.html</w:t>
        </w:r>
      </w:hyperlink>
      <w:r w:rsidRPr="002417BC">
        <w:t xml:space="preserve">  </w:t>
      </w:r>
    </w:p>
    <w:p w:rsidR="00A111ED" w:rsidRPr="002417BC" w:rsidRDefault="00A111ED" w:rsidP="002417BC">
      <w:pPr>
        <w:jc w:val="both"/>
      </w:pPr>
      <w:r w:rsidRPr="002417BC">
        <w:t xml:space="preserve">Договор св. патриарха </w:t>
      </w:r>
      <w:proofErr w:type="spellStart"/>
      <w:r w:rsidRPr="002417BC">
        <w:t>Гермогена</w:t>
      </w:r>
      <w:proofErr w:type="spellEnd"/>
      <w:r w:rsidRPr="002417BC">
        <w:t xml:space="preserve"> и бояр с гетманом </w:t>
      </w:r>
      <w:proofErr w:type="spellStart"/>
      <w:r w:rsidRPr="002417BC">
        <w:t>Жолкевским</w:t>
      </w:r>
      <w:proofErr w:type="spellEnd"/>
      <w:r w:rsidRPr="002417BC">
        <w:t xml:space="preserve"> о призвании польского королевича Владислава на российский престол. // Богданов А. П. Русские патриархи (1589-1700). Т. 1. С. 268-273. </w:t>
      </w:r>
    </w:p>
    <w:p w:rsidR="00A111ED" w:rsidRPr="002417BC" w:rsidRDefault="00A111ED" w:rsidP="002417BC">
      <w:pPr>
        <w:jc w:val="both"/>
      </w:pPr>
      <w:r w:rsidRPr="002417BC">
        <w:t xml:space="preserve">Наказ св. патриарха </w:t>
      </w:r>
      <w:proofErr w:type="spellStart"/>
      <w:r w:rsidRPr="002417BC">
        <w:t>Гермогена</w:t>
      </w:r>
      <w:proofErr w:type="spellEnd"/>
      <w:r w:rsidRPr="002417BC">
        <w:t xml:space="preserve"> и бояр послам к королю Сигизмунду под Смоленск// Богданов А. П. Русские патриархи (1589-1700). Т. 1. С. 273-279.</w:t>
      </w:r>
    </w:p>
    <w:p w:rsidR="00A111ED" w:rsidRPr="002417BC" w:rsidRDefault="00DA118E" w:rsidP="002417BC">
      <w:pPr>
        <w:jc w:val="both"/>
      </w:pPr>
      <w:bookmarkStart w:id="151" w:name="_Toc467071962"/>
      <w:r w:rsidRPr="002417BC">
        <w:t>Занятие</w:t>
      </w:r>
      <w:r w:rsidR="00A111ED" w:rsidRPr="002417BC">
        <w:t xml:space="preserve"> 26.</w:t>
      </w:r>
      <w:bookmarkEnd w:id="151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lastRenderedPageBreak/>
        <w:t xml:space="preserve">Патриарх Филарет Романов, его происхождение, жизнь и деятельность до избрания на Патриаршество. Специфика церковно-государственных отношений при Патриархе Филарете. Патриархи </w:t>
      </w:r>
      <w:proofErr w:type="spellStart"/>
      <w:r w:rsidRPr="002417BC">
        <w:t>Иоасаф</w:t>
      </w:r>
      <w:proofErr w:type="spellEnd"/>
      <w:r w:rsidRPr="002417BC">
        <w:t xml:space="preserve"> I и Иосиф. Полемика с протестантами в связи с проектом брака царевны Ирины Михайловны. Книгопечатание и книжная справа, попытки создания духовных школ в 1-й половине XVII в.</w:t>
      </w:r>
    </w:p>
    <w:p w:rsidR="00A111ED" w:rsidRPr="002417BC" w:rsidRDefault="00A111ED" w:rsidP="002417BC">
      <w:pPr>
        <w:jc w:val="both"/>
      </w:pPr>
      <w:bookmarkStart w:id="152" w:name="_Toc467071963"/>
      <w:r w:rsidRPr="002417BC">
        <w:t>Тексты:</w:t>
      </w:r>
      <w:bookmarkEnd w:id="152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Русская Церковь в патриаршество Филарета (Романова) </w:t>
      </w:r>
      <w:hyperlink r:id="rId12" w:history="1">
        <w:r w:rsidR="002417BC" w:rsidRPr="002417BC">
          <w:rPr>
            <w:rStyle w:val="a4"/>
          </w:rPr>
          <w:t>http://www.sedmitza.ru/text/436311.html</w:t>
        </w:r>
      </w:hyperlink>
      <w:r w:rsidR="002417BC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Патриарх </w:t>
      </w:r>
      <w:proofErr w:type="spellStart"/>
      <w:r w:rsidRPr="002417BC">
        <w:t>Иоасаф</w:t>
      </w:r>
      <w:proofErr w:type="spellEnd"/>
      <w:r w:rsidRPr="002417BC">
        <w:t xml:space="preserve"> I и Русская Церковь в период его патриаршества. </w:t>
      </w:r>
      <w:hyperlink r:id="rId13" w:history="1">
        <w:r w:rsidR="002417BC" w:rsidRPr="002417BC">
          <w:rPr>
            <w:rStyle w:val="a4"/>
          </w:rPr>
          <w:t>http://www.sedmitza.ru/text/436314.html</w:t>
        </w:r>
      </w:hyperlink>
      <w:r w:rsidR="002417BC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Русская Церковь При Патриархе Иосифе. Часть 1 </w:t>
      </w:r>
      <w:hyperlink r:id="rId14" w:history="1">
        <w:r w:rsidR="002417BC" w:rsidRPr="002417BC">
          <w:rPr>
            <w:rStyle w:val="a4"/>
          </w:rPr>
          <w:t>http://www.sedmitza.ru/text/436317.html</w:t>
        </w:r>
      </w:hyperlink>
      <w:r w:rsidR="002417BC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Русская Церковь при Патриархе Иосифе. Часть 2. </w:t>
      </w:r>
      <w:hyperlink r:id="rId15" w:history="1">
        <w:r w:rsidR="002417BC" w:rsidRPr="002417BC">
          <w:rPr>
            <w:rStyle w:val="a4"/>
          </w:rPr>
          <w:t>http://www.sedmitza.ru/text/436227.html</w:t>
        </w:r>
      </w:hyperlink>
      <w:r w:rsidR="002417BC" w:rsidRPr="002417BC">
        <w:t xml:space="preserve"> </w:t>
      </w:r>
      <w:r w:rsidRPr="002417BC">
        <w:t xml:space="preserve"> </w:t>
      </w:r>
      <w:r w:rsidR="002417BC" w:rsidRPr="002417BC">
        <w:t xml:space="preserve"> </w:t>
      </w:r>
    </w:p>
    <w:p w:rsidR="00A111ED" w:rsidRPr="002417BC" w:rsidRDefault="00A111ED" w:rsidP="002417BC">
      <w:pPr>
        <w:jc w:val="both"/>
      </w:pPr>
      <w:bookmarkStart w:id="153" w:name="_Toc467071964"/>
      <w:r w:rsidRPr="002417BC">
        <w:rPr>
          <w:b/>
        </w:rPr>
        <w:t>Тема №16.</w:t>
      </w:r>
      <w:r w:rsidRPr="002417BC">
        <w:t xml:space="preserve"> Патриарх Никон, его церковно-государственная деятельность.</w:t>
      </w:r>
      <w:bookmarkEnd w:id="153"/>
    </w:p>
    <w:p w:rsidR="00A111ED" w:rsidRPr="002417BC" w:rsidRDefault="00DA118E" w:rsidP="002417BC">
      <w:pPr>
        <w:jc w:val="both"/>
      </w:pPr>
      <w:bookmarkStart w:id="154" w:name="_Toc467071965"/>
      <w:r w:rsidRPr="002417BC">
        <w:t>Занятие</w:t>
      </w:r>
      <w:r w:rsidR="00A111ED" w:rsidRPr="002417BC">
        <w:t xml:space="preserve"> 27.</w:t>
      </w:r>
      <w:bookmarkEnd w:id="154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>Жизненный путь Патриарха Никона. Избрание на патриаршество и церковная деятельность Патриарха Никона, его участие в делах государственного управления. Вопрос о церковном землевладении при Патриархе Никоне и его отношение к «Соборному уложению». Конфликт между Патриархом Никоном и царем Алексеем Михайловичем. Уход Никона из Москвы. Русская Церковь в 1658-</w:t>
      </w:r>
      <w:smartTag w:uri="urn:schemas-microsoft-com:office:smarttags" w:element="metricconverter">
        <w:smartTagPr>
          <w:attr w:name="ProductID" w:val="1667 г"/>
        </w:smartTagPr>
        <w:r w:rsidRPr="002417BC">
          <w:t xml:space="preserve">1667 </w:t>
        </w:r>
        <w:proofErr w:type="spellStart"/>
        <w:r w:rsidRPr="002417BC">
          <w:t>г</w:t>
        </w:r>
      </w:smartTag>
      <w:r w:rsidRPr="002417BC">
        <w:t>.г</w:t>
      </w:r>
      <w:proofErr w:type="spellEnd"/>
      <w:r w:rsidRPr="002417BC">
        <w:t>. Осуждение Патриарха Никона и его последующая судьба.</w:t>
      </w:r>
    </w:p>
    <w:p w:rsidR="00A111ED" w:rsidRPr="002417BC" w:rsidRDefault="00A111ED" w:rsidP="002417BC">
      <w:pPr>
        <w:jc w:val="both"/>
      </w:pPr>
      <w:bookmarkStart w:id="155" w:name="_Toc467071966"/>
      <w:r w:rsidRPr="002417BC">
        <w:t>Тексты:</w:t>
      </w:r>
      <w:bookmarkEnd w:id="155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 И. Русская Церковь в период патриаршества Никона. Часть I  </w:t>
      </w:r>
      <w:hyperlink r:id="rId16" w:history="1">
        <w:r w:rsidR="002417BC" w:rsidRPr="002417BC">
          <w:rPr>
            <w:rStyle w:val="a4"/>
          </w:rPr>
          <w:t>http://www.sedmitza.ru/text/436323.html</w:t>
        </w:r>
      </w:hyperlink>
      <w:r w:rsidR="002417BC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 И. Русская Церковь в период патриаршества Никона. Часть II </w:t>
      </w:r>
      <w:hyperlink r:id="rId17" w:history="1">
        <w:r w:rsidR="002417BC" w:rsidRPr="002417BC">
          <w:rPr>
            <w:rStyle w:val="a4"/>
          </w:rPr>
          <w:t>http://www.sedmitza.ru/text/436326.html</w:t>
        </w:r>
      </w:hyperlink>
      <w:r w:rsidR="002417BC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 И. Жизненный путь и Патриаршее служение Патриарха Никона. Богослужебная реформа Патриарха Никона. </w:t>
      </w:r>
      <w:hyperlink r:id="rId18" w:history="1">
        <w:r w:rsidRPr="002417BC">
          <w:rPr>
            <w:rStyle w:val="a4"/>
            <w:rFonts w:eastAsiaTheme="majorEastAsia"/>
          </w:rPr>
          <w:t>http://www.sedmitza.ru/text/436227.html</w:t>
        </w:r>
      </w:hyperlink>
      <w:r w:rsidRPr="002417BC">
        <w:t xml:space="preserve">  </w:t>
      </w:r>
    </w:p>
    <w:p w:rsidR="00A111ED" w:rsidRPr="002417BC" w:rsidRDefault="00A111ED" w:rsidP="002417BC">
      <w:pPr>
        <w:jc w:val="both"/>
      </w:pPr>
      <w:r w:rsidRPr="002417BC">
        <w:t>Послание патриарха Никона к Царю Алексею Михайловичу. // Субботин Н. И. Дело патриарха Никона. Прил. 1. С. 27-30.</w:t>
      </w:r>
    </w:p>
    <w:p w:rsidR="00A111ED" w:rsidRPr="002417BC" w:rsidRDefault="00A111ED" w:rsidP="002417BC">
      <w:pPr>
        <w:jc w:val="both"/>
      </w:pPr>
      <w:bookmarkStart w:id="156" w:name="_Toc467071967"/>
      <w:r w:rsidRPr="002417BC">
        <w:rPr>
          <w:b/>
        </w:rPr>
        <w:t>Тема № 17.</w:t>
      </w:r>
      <w:r w:rsidRPr="002417BC">
        <w:t xml:space="preserve"> Старообрядческий раскол.</w:t>
      </w:r>
      <w:bookmarkEnd w:id="156"/>
    </w:p>
    <w:p w:rsidR="00A111ED" w:rsidRPr="002417BC" w:rsidRDefault="00DA118E" w:rsidP="002417BC">
      <w:pPr>
        <w:jc w:val="both"/>
      </w:pPr>
      <w:bookmarkStart w:id="157" w:name="_Toc467071968"/>
      <w:r w:rsidRPr="002417BC">
        <w:t>Занятие</w:t>
      </w:r>
      <w:r w:rsidR="00A111ED" w:rsidRPr="002417BC">
        <w:t xml:space="preserve"> 28.</w:t>
      </w:r>
      <w:bookmarkEnd w:id="157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Ослабление влияния «ревнителей благочестия» на Государя после </w:t>
      </w:r>
      <w:proofErr w:type="spellStart"/>
      <w:r w:rsidRPr="002417BC">
        <w:t>поставления</w:t>
      </w:r>
      <w:proofErr w:type="spellEnd"/>
      <w:r w:rsidRPr="002417BC">
        <w:t xml:space="preserve"> Никона на патриаршество. Конфликт «</w:t>
      </w:r>
      <w:proofErr w:type="spellStart"/>
      <w:r w:rsidRPr="002417BC">
        <w:t>боголюбцев</w:t>
      </w:r>
      <w:proofErr w:type="spellEnd"/>
      <w:r w:rsidRPr="002417BC">
        <w:t xml:space="preserve">» и патриарха по делу протопопа </w:t>
      </w:r>
      <w:proofErr w:type="spellStart"/>
      <w:r w:rsidRPr="002417BC">
        <w:t>Лонгина</w:t>
      </w:r>
      <w:proofErr w:type="spellEnd"/>
      <w:r w:rsidRPr="002417BC">
        <w:t xml:space="preserve"> в 1653 году.  Церковная реформа Патриарха Никона. Оппозиция реформам со стороны членов кружка "ревнителей благочестия". Репрессии Патриарха Никона против противников его </w:t>
      </w:r>
      <w:r w:rsidRPr="002417BC">
        <w:lastRenderedPageBreak/>
        <w:t xml:space="preserve">реформы. Раскольническая деятельность протопопов Ивана Неронова, Аввакума и др. противников Никона. </w:t>
      </w:r>
    </w:p>
    <w:p w:rsidR="00A111ED" w:rsidRPr="002417BC" w:rsidRDefault="00A111ED" w:rsidP="002417BC">
      <w:pPr>
        <w:jc w:val="both"/>
      </w:pPr>
      <w:bookmarkStart w:id="158" w:name="_Toc467071969"/>
      <w:r w:rsidRPr="002417BC">
        <w:t>Тексты:</w:t>
      </w:r>
      <w:bookmarkEnd w:id="158"/>
      <w:r w:rsidRPr="002417BC">
        <w:t xml:space="preserve"> </w:t>
      </w:r>
    </w:p>
    <w:p w:rsidR="00A111ED" w:rsidRPr="002417BC" w:rsidRDefault="00A111ED" w:rsidP="002417BC">
      <w:pPr>
        <w:jc w:val="both"/>
      </w:pPr>
      <w:bookmarkStart w:id="159" w:name="_Toc467071970"/>
      <w:proofErr w:type="spellStart"/>
      <w:r w:rsidRPr="002417BC">
        <w:t>Макарий</w:t>
      </w:r>
      <w:proofErr w:type="spellEnd"/>
      <w:r w:rsidRPr="002417BC">
        <w:t xml:space="preserve"> (Булгаков), митр. История Русской Церкви. Кн. 7. С. 75-80</w:t>
      </w:r>
      <w:bookmarkEnd w:id="159"/>
    </w:p>
    <w:p w:rsidR="00A111ED" w:rsidRPr="002417BC" w:rsidRDefault="00A111ED" w:rsidP="002417BC">
      <w:pPr>
        <w:jc w:val="both"/>
      </w:pPr>
      <w:r w:rsidRPr="002417BC">
        <w:t xml:space="preserve">Деяния Московского Собора, бывшего в царских палатах в </w:t>
      </w:r>
      <w:smartTag w:uri="urn:schemas-microsoft-com:office:smarttags" w:element="metricconverter">
        <w:smartTagPr>
          <w:attr w:name="ProductID" w:val="1654 г"/>
        </w:smartTagPr>
        <w:r w:rsidRPr="002417BC">
          <w:t>1654 г</w:t>
        </w:r>
      </w:smartTag>
      <w:r w:rsidRPr="002417BC">
        <w:t xml:space="preserve">. / Изд. братства св. Петра митрополита. М., </w:t>
      </w:r>
      <w:smartTag w:uri="urn:schemas-microsoft-com:office:smarttags" w:element="metricconverter">
        <w:smartTagPr>
          <w:attr w:name="ProductID" w:val="1873. Л"/>
        </w:smartTagPr>
        <w:r w:rsidRPr="002417BC">
          <w:t>1873. Л</w:t>
        </w:r>
      </w:smartTag>
      <w:r w:rsidRPr="002417BC">
        <w:t xml:space="preserve">. 1-3, 16-20 об. </w:t>
      </w:r>
    </w:p>
    <w:p w:rsidR="00A111ED" w:rsidRPr="002417BC" w:rsidRDefault="00A111ED" w:rsidP="002417BC">
      <w:pPr>
        <w:jc w:val="both"/>
      </w:pPr>
      <w:r w:rsidRPr="002417BC">
        <w:t xml:space="preserve">Письмо </w:t>
      </w:r>
      <w:proofErr w:type="spellStart"/>
      <w:r w:rsidRPr="002417BC">
        <w:t>прот</w:t>
      </w:r>
      <w:proofErr w:type="spellEnd"/>
      <w:r w:rsidRPr="002417BC">
        <w:t xml:space="preserve">. Аввакума к </w:t>
      </w:r>
      <w:proofErr w:type="spellStart"/>
      <w:r w:rsidRPr="002417BC">
        <w:t>прот</w:t>
      </w:r>
      <w:proofErr w:type="spellEnd"/>
      <w:r w:rsidRPr="002417BC">
        <w:t xml:space="preserve">. Ивану Неронову в </w:t>
      </w:r>
      <w:proofErr w:type="spellStart"/>
      <w:r w:rsidRPr="002417BC">
        <w:t>Спасо</w:t>
      </w:r>
      <w:proofErr w:type="spellEnd"/>
      <w:r w:rsidRPr="002417BC">
        <w:t xml:space="preserve">-каменный монастырь 14 сентября </w:t>
      </w:r>
      <w:smartTag w:uri="urn:schemas-microsoft-com:office:smarttags" w:element="metricconverter">
        <w:smartTagPr>
          <w:attr w:name="ProductID" w:val="1653 г"/>
        </w:smartTagPr>
        <w:r w:rsidRPr="002417BC">
          <w:t>1653 г</w:t>
        </w:r>
      </w:smartTag>
      <w:r w:rsidRPr="002417BC">
        <w:t xml:space="preserve">.; Письмо </w:t>
      </w:r>
      <w:proofErr w:type="spellStart"/>
      <w:r w:rsidRPr="002417BC">
        <w:t>свящ</w:t>
      </w:r>
      <w:proofErr w:type="spellEnd"/>
      <w:r w:rsidRPr="002417BC">
        <w:t xml:space="preserve">. Казанского собора Ивана Данилова к </w:t>
      </w:r>
      <w:proofErr w:type="spellStart"/>
      <w:r w:rsidRPr="002417BC">
        <w:t>прот</w:t>
      </w:r>
      <w:proofErr w:type="spellEnd"/>
      <w:r w:rsidRPr="002417BC">
        <w:t xml:space="preserve">. Ивану Неронову в </w:t>
      </w:r>
      <w:proofErr w:type="spellStart"/>
      <w:r w:rsidRPr="002417BC">
        <w:t>Спасо</w:t>
      </w:r>
      <w:proofErr w:type="spellEnd"/>
      <w:r w:rsidRPr="002417BC">
        <w:t xml:space="preserve">-каменный монастырь 29 сентября </w:t>
      </w:r>
      <w:smartTag w:uri="urn:schemas-microsoft-com:office:smarttags" w:element="metricconverter">
        <w:smartTagPr>
          <w:attr w:name="ProductID" w:val="1653 г"/>
        </w:smartTagPr>
        <w:r w:rsidRPr="002417BC">
          <w:t>1653 г</w:t>
        </w:r>
      </w:smartTag>
      <w:r w:rsidRPr="002417BC">
        <w:t xml:space="preserve">.; Письма </w:t>
      </w:r>
      <w:proofErr w:type="spellStart"/>
      <w:r w:rsidRPr="002417BC">
        <w:t>прот</w:t>
      </w:r>
      <w:proofErr w:type="spellEnd"/>
      <w:r w:rsidRPr="002417BC">
        <w:t xml:space="preserve">. Ивана Неронова из </w:t>
      </w:r>
      <w:proofErr w:type="spellStart"/>
      <w:r w:rsidRPr="002417BC">
        <w:t>Спасо</w:t>
      </w:r>
      <w:proofErr w:type="spellEnd"/>
      <w:r w:rsidRPr="002417BC">
        <w:t xml:space="preserve">-каменного монастыря царю Алексею Михайловичу 6 ноября </w:t>
      </w:r>
      <w:smartTag w:uri="urn:schemas-microsoft-com:office:smarttags" w:element="metricconverter">
        <w:smartTagPr>
          <w:attr w:name="ProductID" w:val="1653 г"/>
        </w:smartTagPr>
        <w:r w:rsidRPr="002417BC">
          <w:t>1653 г</w:t>
        </w:r>
      </w:smartTag>
      <w:r w:rsidRPr="002417BC">
        <w:t xml:space="preserve">. и 27 февраля </w:t>
      </w:r>
      <w:smartTag w:uri="urn:schemas-microsoft-com:office:smarttags" w:element="metricconverter">
        <w:smartTagPr>
          <w:attr w:name="ProductID" w:val="1654 г"/>
        </w:smartTagPr>
        <w:r w:rsidRPr="002417BC">
          <w:t>1654 г</w:t>
        </w:r>
      </w:smartTag>
      <w:r w:rsidRPr="002417BC">
        <w:t xml:space="preserve">. Издание: Материалы для истории раскола за первое время его существования. // Под ред. Н. И. Субботина. М., 1875. Т. 1. С. 20-26; 26-34; 34-69. </w:t>
      </w:r>
    </w:p>
    <w:p w:rsidR="00A111ED" w:rsidRPr="002417BC" w:rsidRDefault="00DA118E" w:rsidP="002417BC">
      <w:pPr>
        <w:jc w:val="both"/>
      </w:pPr>
      <w:bookmarkStart w:id="160" w:name="_Toc467071971"/>
      <w:r w:rsidRPr="002417BC">
        <w:t>Занятие</w:t>
      </w:r>
      <w:r w:rsidR="00A111ED" w:rsidRPr="002417BC">
        <w:t xml:space="preserve"> 29.</w:t>
      </w:r>
      <w:bookmarkEnd w:id="160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>Деятельность раскольников после оставления Никоном патриаршей кафедры. Осуждение раскола на соборах 1666 и 1666-1667 годов. Вопрос о древности и значимости «старого» обряда. Развитие эсхатологических воззрений старообрядцев. Понимание старообрядцами идеи «Москва – III Рим». Соловецкий бунт. Деление раскольников на «</w:t>
      </w:r>
      <w:proofErr w:type="spellStart"/>
      <w:r w:rsidRPr="002417BC">
        <w:t>поповцев</w:t>
      </w:r>
      <w:proofErr w:type="spellEnd"/>
      <w:r w:rsidRPr="002417BC">
        <w:t xml:space="preserve">» и «беспоповцев». Появление многочисленных толков раскола как признак дальнейшей духовно-нравственной деградации старообрядчества. </w:t>
      </w:r>
    </w:p>
    <w:p w:rsidR="00A111ED" w:rsidRPr="002417BC" w:rsidRDefault="00A111ED" w:rsidP="002417BC">
      <w:pPr>
        <w:jc w:val="both"/>
      </w:pPr>
      <w:bookmarkStart w:id="161" w:name="_Toc467071972"/>
      <w:r w:rsidRPr="002417BC">
        <w:t>Тексты:</w:t>
      </w:r>
      <w:bookmarkEnd w:id="161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Свят. Филарет Гумилевский  История Русской Церкви. М., 1888. С. 415-428, 624-658. </w:t>
      </w:r>
    </w:p>
    <w:p w:rsidR="00A111ED" w:rsidRPr="002417BC" w:rsidRDefault="00A111ED" w:rsidP="002417BC">
      <w:pPr>
        <w:jc w:val="both"/>
      </w:pPr>
      <w:r w:rsidRPr="002417BC">
        <w:t xml:space="preserve">Определения Большого Московского Собора 1666-1667 гг. Издание: Деяния Московских Соборов 1666 и 1667 гг. / Изд. братства св. Петра митрополита. 3-е изд. М., </w:t>
      </w:r>
      <w:smartTag w:uri="urn:schemas-microsoft-com:office:smarttags" w:element="metricconverter">
        <w:smartTagPr>
          <w:attr w:name="ProductID" w:val="1881. Л"/>
        </w:smartTagPr>
        <w:r w:rsidRPr="002417BC">
          <w:t>1881. Л</w:t>
        </w:r>
      </w:smartTag>
      <w:r w:rsidRPr="002417BC">
        <w:t xml:space="preserve">. 8-25. </w:t>
      </w:r>
    </w:p>
    <w:p w:rsidR="00A111ED" w:rsidRPr="002417BC" w:rsidRDefault="00A111ED" w:rsidP="002417BC">
      <w:pPr>
        <w:jc w:val="both"/>
      </w:pPr>
      <w:bookmarkStart w:id="162" w:name="_Toc467071973"/>
      <w:r w:rsidRPr="002417BC">
        <w:rPr>
          <w:b/>
        </w:rPr>
        <w:t>Тема № 18.</w:t>
      </w:r>
      <w:r w:rsidRPr="002417BC">
        <w:t xml:space="preserve"> Киевская митрополия XVII в.</w:t>
      </w:r>
      <w:bookmarkEnd w:id="162"/>
      <w:r w:rsidRPr="002417BC">
        <w:t xml:space="preserve"> </w:t>
      </w:r>
    </w:p>
    <w:p w:rsidR="00A111ED" w:rsidRPr="002417BC" w:rsidRDefault="00DA118E" w:rsidP="002417BC">
      <w:pPr>
        <w:jc w:val="both"/>
      </w:pPr>
      <w:bookmarkStart w:id="163" w:name="_Toc467071974"/>
      <w:r w:rsidRPr="002417BC">
        <w:t>Занятие</w:t>
      </w:r>
      <w:r w:rsidR="00A111ED" w:rsidRPr="002417BC">
        <w:t xml:space="preserve"> 30.</w:t>
      </w:r>
      <w:bookmarkEnd w:id="163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Признание  Православной  Церкви Западной Руси при Владиславе IV. Митрополит св. Петр Могила и его деятельность. «Православное исповедание» св. Петра Могилы и его оценка на </w:t>
      </w:r>
      <w:proofErr w:type="spellStart"/>
      <w:r w:rsidRPr="002417BC">
        <w:t>Ясском</w:t>
      </w:r>
      <w:proofErr w:type="spellEnd"/>
      <w:r w:rsidRPr="002417BC">
        <w:t xml:space="preserve"> соборе </w:t>
      </w:r>
      <w:smartTag w:uri="urn:schemas-microsoft-com:office:smarttags" w:element="metricconverter">
        <w:smartTagPr>
          <w:attr w:name="ProductID" w:val="1640 г"/>
        </w:smartTagPr>
        <w:r w:rsidRPr="002417BC">
          <w:t>1640 г</w:t>
        </w:r>
      </w:smartTag>
      <w:r w:rsidRPr="002417BC">
        <w:t>. «Малый катехизис» и «</w:t>
      </w:r>
      <w:proofErr w:type="spellStart"/>
      <w:r w:rsidRPr="002417BC">
        <w:t>Евхологион</w:t>
      </w:r>
      <w:proofErr w:type="spellEnd"/>
      <w:r w:rsidRPr="002417BC">
        <w:t xml:space="preserve">» св. Петра Могилы. </w:t>
      </w:r>
      <w:proofErr w:type="spellStart"/>
      <w:r w:rsidRPr="002417BC">
        <w:t>Киево-Могилянская</w:t>
      </w:r>
      <w:proofErr w:type="spellEnd"/>
      <w:r w:rsidRPr="002417BC">
        <w:t xml:space="preserve"> академия и ее наиболее видные и представители в XVII в. Влияние </w:t>
      </w:r>
      <w:proofErr w:type="spellStart"/>
      <w:r w:rsidRPr="002417BC">
        <w:t>Киево-Могилянской</w:t>
      </w:r>
      <w:proofErr w:type="spellEnd"/>
      <w:r w:rsidRPr="002417BC">
        <w:t xml:space="preserve"> академии на духовное просвещение Московской Руси. Русские святители – выпускники </w:t>
      </w:r>
      <w:proofErr w:type="spellStart"/>
      <w:r w:rsidRPr="002417BC">
        <w:t>Киево-Могилянской</w:t>
      </w:r>
      <w:proofErr w:type="spellEnd"/>
      <w:r w:rsidRPr="002417BC">
        <w:t xml:space="preserve"> академии и их творения. </w:t>
      </w:r>
    </w:p>
    <w:p w:rsidR="00A111ED" w:rsidRPr="002417BC" w:rsidRDefault="00A111ED" w:rsidP="002417BC">
      <w:pPr>
        <w:jc w:val="both"/>
      </w:pPr>
      <w:r w:rsidRPr="002417BC">
        <w:t>Казацкие войны в середине XVII в. в Малороссии и присоединение Украины к Московскому государству. Православие как основание единства украинского и русского народов. Киевская митрополия  во 2-й половине XVII в. Воссоединение Киевской митрополии с Московским  Патриархатом.</w:t>
      </w:r>
    </w:p>
    <w:p w:rsidR="00A111ED" w:rsidRPr="002417BC" w:rsidRDefault="00A111ED" w:rsidP="002417BC">
      <w:pPr>
        <w:jc w:val="both"/>
      </w:pPr>
      <w:bookmarkStart w:id="164" w:name="_Toc467071975"/>
      <w:r w:rsidRPr="002417BC">
        <w:t>Тексты:</w:t>
      </w:r>
      <w:bookmarkEnd w:id="164"/>
      <w:r w:rsidRPr="002417BC">
        <w:t xml:space="preserve"> </w:t>
      </w:r>
    </w:p>
    <w:p w:rsidR="00A111ED" w:rsidRPr="002417BC" w:rsidRDefault="00A111ED" w:rsidP="002417BC">
      <w:pPr>
        <w:jc w:val="both"/>
      </w:pPr>
      <w:proofErr w:type="spellStart"/>
      <w:r w:rsidRPr="002417BC">
        <w:t>Макарий</w:t>
      </w:r>
      <w:proofErr w:type="spellEnd"/>
      <w:r w:rsidRPr="002417BC">
        <w:t xml:space="preserve"> (Булгаков), митр. История Русской Церкви. Т. 11, гл. IV. Митрополит Петр Могила. </w:t>
      </w:r>
      <w:hyperlink r:id="rId19" w:history="1">
        <w:r w:rsidRPr="002417BC">
          <w:rPr>
            <w:rStyle w:val="a4"/>
            <w:rFonts w:eastAsiaTheme="majorEastAsia"/>
          </w:rPr>
          <w:t>http://www.sedmitza.ru/text/436146.html</w:t>
        </w:r>
      </w:hyperlink>
    </w:p>
    <w:p w:rsidR="00A111ED" w:rsidRPr="002417BC" w:rsidRDefault="00A111ED" w:rsidP="002417BC">
      <w:pPr>
        <w:jc w:val="both"/>
      </w:pPr>
      <w:r w:rsidRPr="002417BC">
        <w:rPr>
          <w:b/>
        </w:rPr>
        <w:lastRenderedPageBreak/>
        <w:t>Тема № 19.</w:t>
      </w:r>
      <w:r w:rsidRPr="002417BC">
        <w:t xml:space="preserve"> Школьное дело в Москве в середине – 2-й пол. XVII в. Борьба с латинским влиянием.</w:t>
      </w:r>
    </w:p>
    <w:p w:rsidR="00A111ED" w:rsidRPr="002417BC" w:rsidRDefault="00DA118E" w:rsidP="002417BC">
      <w:pPr>
        <w:jc w:val="both"/>
      </w:pPr>
      <w:bookmarkStart w:id="165" w:name="_Toc467071976"/>
      <w:r w:rsidRPr="002417BC">
        <w:t>Занятие</w:t>
      </w:r>
      <w:r w:rsidR="00A111ED" w:rsidRPr="002417BC">
        <w:t xml:space="preserve"> 31.</w:t>
      </w:r>
      <w:bookmarkEnd w:id="165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>Школьный вопрос в период правления Патриарха Иосифа. "</w:t>
      </w:r>
      <w:proofErr w:type="spellStart"/>
      <w:r w:rsidRPr="002417BC">
        <w:t>Ртищевское</w:t>
      </w:r>
      <w:proofErr w:type="spellEnd"/>
      <w:r w:rsidRPr="002417BC">
        <w:t xml:space="preserve"> братство" и школа при московском Андреевском монастыре. </w:t>
      </w:r>
      <w:proofErr w:type="spellStart"/>
      <w:r w:rsidRPr="002417BC">
        <w:t>Епифаний</w:t>
      </w:r>
      <w:proofErr w:type="spellEnd"/>
      <w:r w:rsidRPr="002417BC">
        <w:t xml:space="preserve"> </w:t>
      </w:r>
      <w:proofErr w:type="spellStart"/>
      <w:r w:rsidRPr="002417BC">
        <w:t>Славинецкий</w:t>
      </w:r>
      <w:proofErr w:type="spellEnd"/>
      <w:r w:rsidRPr="002417BC">
        <w:t xml:space="preserve"> и </w:t>
      </w:r>
      <w:proofErr w:type="spellStart"/>
      <w:r w:rsidRPr="002417BC">
        <w:t>Симеон</w:t>
      </w:r>
      <w:proofErr w:type="spellEnd"/>
      <w:r w:rsidRPr="002417BC">
        <w:t xml:space="preserve"> Полоцкий, их  литературное творчество и деятельность в Москве. Школы в Чудовом и  Богоявленском монастырях, Типографская школа. Братья </w:t>
      </w:r>
      <w:proofErr w:type="spellStart"/>
      <w:r w:rsidRPr="002417BC">
        <w:t>Иоанникий</w:t>
      </w:r>
      <w:proofErr w:type="spellEnd"/>
      <w:r w:rsidRPr="002417BC">
        <w:t xml:space="preserve"> и </w:t>
      </w:r>
      <w:proofErr w:type="spellStart"/>
      <w:r w:rsidRPr="002417BC">
        <w:t>Софроний</w:t>
      </w:r>
      <w:proofErr w:type="spellEnd"/>
      <w:r w:rsidRPr="002417BC">
        <w:t xml:space="preserve"> </w:t>
      </w:r>
      <w:proofErr w:type="spellStart"/>
      <w:r w:rsidRPr="002417BC">
        <w:t>Лихуды</w:t>
      </w:r>
      <w:proofErr w:type="spellEnd"/>
      <w:r w:rsidRPr="002417BC">
        <w:t xml:space="preserve">, создание Академии в Москве. Устройство Академии и характер обучения .Обвинение </w:t>
      </w:r>
      <w:proofErr w:type="spellStart"/>
      <w:r w:rsidRPr="002417BC">
        <w:t>Лихудов</w:t>
      </w:r>
      <w:proofErr w:type="spellEnd"/>
      <w:r w:rsidRPr="002417BC">
        <w:t xml:space="preserve"> в латинстве и удаление их из Академии. Спор между последователями </w:t>
      </w:r>
      <w:proofErr w:type="spellStart"/>
      <w:r w:rsidRPr="002417BC">
        <w:t>Епифания</w:t>
      </w:r>
      <w:proofErr w:type="spellEnd"/>
      <w:r w:rsidRPr="002417BC">
        <w:t xml:space="preserve"> </w:t>
      </w:r>
      <w:proofErr w:type="spellStart"/>
      <w:r w:rsidRPr="002417BC">
        <w:t>Славинецкого</w:t>
      </w:r>
      <w:proofErr w:type="spellEnd"/>
      <w:r w:rsidRPr="002417BC">
        <w:t xml:space="preserve"> и </w:t>
      </w:r>
      <w:proofErr w:type="spellStart"/>
      <w:r w:rsidRPr="002417BC">
        <w:t>Симеона</w:t>
      </w:r>
      <w:proofErr w:type="spellEnd"/>
      <w:r w:rsidRPr="002417BC">
        <w:t xml:space="preserve"> Полоцкого о времени </w:t>
      </w:r>
      <w:proofErr w:type="spellStart"/>
      <w:r w:rsidRPr="002417BC">
        <w:t>пресуществления</w:t>
      </w:r>
      <w:proofErr w:type="spellEnd"/>
      <w:r w:rsidRPr="002417BC">
        <w:t xml:space="preserve"> Св. Даров. Богословский анализ аргументации сторон. Вопрос о действительности и действенности таинств. Собор </w:t>
      </w:r>
      <w:smartTag w:uri="urn:schemas-microsoft-com:office:smarttags" w:element="metricconverter">
        <w:smartTagPr>
          <w:attr w:name="ProductID" w:val="1690 г"/>
        </w:smartTagPr>
        <w:r w:rsidRPr="002417BC">
          <w:t>1690 г</w:t>
        </w:r>
      </w:smartTag>
      <w:r w:rsidRPr="002417BC">
        <w:t>. и его решения. Осуждение «</w:t>
      </w:r>
      <w:proofErr w:type="spellStart"/>
      <w:r w:rsidRPr="002417BC">
        <w:t>латиномудрствующих</w:t>
      </w:r>
      <w:proofErr w:type="spellEnd"/>
      <w:r w:rsidRPr="002417BC">
        <w:t xml:space="preserve">». </w:t>
      </w:r>
    </w:p>
    <w:p w:rsidR="00A111ED" w:rsidRPr="002417BC" w:rsidRDefault="00A111ED" w:rsidP="002417BC">
      <w:pPr>
        <w:jc w:val="both"/>
      </w:pPr>
      <w:bookmarkStart w:id="166" w:name="_Toc467071977"/>
      <w:r w:rsidRPr="002417BC">
        <w:t>Тексты:</w:t>
      </w:r>
      <w:bookmarkEnd w:id="166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Свят. Филарет Гумилевский  История Русской Церкви. М., 1888. С. 583-587. </w:t>
      </w:r>
    </w:p>
    <w:p w:rsidR="00A111ED" w:rsidRPr="002417BC" w:rsidRDefault="00A111ED" w:rsidP="002417BC">
      <w:pPr>
        <w:jc w:val="both"/>
      </w:pPr>
      <w:r w:rsidRPr="002417BC">
        <w:t xml:space="preserve"> «</w:t>
      </w:r>
      <w:proofErr w:type="spellStart"/>
      <w:r w:rsidRPr="002417BC">
        <w:t>Мечец</w:t>
      </w:r>
      <w:proofErr w:type="spellEnd"/>
      <w:r w:rsidRPr="002417BC">
        <w:t xml:space="preserve"> духовный» </w:t>
      </w:r>
      <w:proofErr w:type="spellStart"/>
      <w:r w:rsidRPr="002417BC">
        <w:t>Иоанникия</w:t>
      </w:r>
      <w:proofErr w:type="spellEnd"/>
      <w:r w:rsidRPr="002417BC">
        <w:t xml:space="preserve"> и </w:t>
      </w:r>
      <w:proofErr w:type="spellStart"/>
      <w:r w:rsidRPr="002417BC">
        <w:t>Софрония</w:t>
      </w:r>
      <w:proofErr w:type="spellEnd"/>
      <w:r w:rsidRPr="002417BC">
        <w:t xml:space="preserve"> </w:t>
      </w:r>
      <w:proofErr w:type="spellStart"/>
      <w:r w:rsidRPr="002417BC">
        <w:t>Лихудов</w:t>
      </w:r>
      <w:proofErr w:type="spellEnd"/>
      <w:r w:rsidRPr="002417BC">
        <w:t xml:space="preserve">. Издание: Иеромонахи </w:t>
      </w:r>
      <w:proofErr w:type="spellStart"/>
      <w:r w:rsidRPr="002417BC">
        <w:t>Иоаникий</w:t>
      </w:r>
      <w:proofErr w:type="spellEnd"/>
      <w:r w:rsidRPr="002417BC">
        <w:t xml:space="preserve"> и </w:t>
      </w:r>
      <w:proofErr w:type="spellStart"/>
      <w:r w:rsidRPr="002417BC">
        <w:t>Софроний</w:t>
      </w:r>
      <w:proofErr w:type="spellEnd"/>
      <w:r w:rsidRPr="002417BC">
        <w:t xml:space="preserve"> </w:t>
      </w:r>
      <w:proofErr w:type="spellStart"/>
      <w:r w:rsidRPr="002417BC">
        <w:t>Лихуды</w:t>
      </w:r>
      <w:proofErr w:type="spellEnd"/>
      <w:r w:rsidRPr="002417BC">
        <w:t xml:space="preserve"> «</w:t>
      </w:r>
      <w:proofErr w:type="spellStart"/>
      <w:r w:rsidRPr="002417BC">
        <w:t>Мечец</w:t>
      </w:r>
      <w:proofErr w:type="spellEnd"/>
      <w:r w:rsidRPr="002417BC">
        <w:t xml:space="preserve"> духовный». / Изд.:</w:t>
      </w:r>
      <w:r w:rsidRPr="002417BC">
        <w:rPr>
          <w:rFonts w:eastAsia="Calibri"/>
        </w:rPr>
        <w:t xml:space="preserve"> </w:t>
      </w:r>
      <w:r w:rsidRPr="002417BC">
        <w:t xml:space="preserve">Общество памяти игуменьи Таисии, СПб., 2011. </w:t>
      </w:r>
    </w:p>
    <w:p w:rsidR="00A111ED" w:rsidRPr="002417BC" w:rsidRDefault="00A111ED" w:rsidP="002417BC">
      <w:pPr>
        <w:jc w:val="both"/>
      </w:pPr>
      <w:bookmarkStart w:id="167" w:name="_Toc467071978"/>
      <w:r w:rsidRPr="002417BC">
        <w:rPr>
          <w:b/>
        </w:rPr>
        <w:t>Тема № 20.</w:t>
      </w:r>
      <w:r w:rsidRPr="002417BC">
        <w:t xml:space="preserve"> Проблема епархиального устройства Русской Церкви.</w:t>
      </w:r>
      <w:bookmarkEnd w:id="167"/>
      <w:r w:rsidRPr="002417BC">
        <w:t xml:space="preserve">  </w:t>
      </w:r>
    </w:p>
    <w:p w:rsidR="00A111ED" w:rsidRPr="002417BC" w:rsidRDefault="00DA118E" w:rsidP="002417BC">
      <w:pPr>
        <w:jc w:val="both"/>
      </w:pPr>
      <w:bookmarkStart w:id="168" w:name="_Toc467071979"/>
      <w:r w:rsidRPr="002417BC">
        <w:t>Занятие</w:t>
      </w:r>
      <w:r w:rsidR="00A111ED" w:rsidRPr="002417BC">
        <w:t xml:space="preserve"> 32.</w:t>
      </w:r>
      <w:bookmarkEnd w:id="168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Патриархи </w:t>
      </w:r>
      <w:proofErr w:type="spellStart"/>
      <w:r w:rsidRPr="002417BC">
        <w:t>Иоасаф</w:t>
      </w:r>
      <w:proofErr w:type="spellEnd"/>
      <w:r w:rsidRPr="002417BC">
        <w:t xml:space="preserve"> II и Питирим. Патриарх </w:t>
      </w:r>
      <w:proofErr w:type="spellStart"/>
      <w:r w:rsidRPr="002417BC">
        <w:t>Иоаким</w:t>
      </w:r>
      <w:proofErr w:type="spellEnd"/>
      <w:r w:rsidRPr="002417BC">
        <w:t xml:space="preserve"> (Савелов) и его борьба со старообрядческим расколом. Собор </w:t>
      </w:r>
      <w:smartTag w:uri="urn:schemas-microsoft-com:office:smarttags" w:element="metricconverter">
        <w:smartTagPr>
          <w:attr w:name="ProductID" w:val="1675 г"/>
        </w:smartTagPr>
        <w:r w:rsidRPr="002417BC">
          <w:t>1675 г</w:t>
        </w:r>
      </w:smartTag>
      <w:r w:rsidRPr="002417BC">
        <w:t xml:space="preserve">. Вопрос о монастырском приказе. Собор </w:t>
      </w:r>
      <w:smartTag w:uri="urn:schemas-microsoft-com:office:smarttags" w:element="metricconverter">
        <w:smartTagPr>
          <w:attr w:name="ProductID" w:val="1678 г"/>
        </w:smartTagPr>
        <w:r w:rsidRPr="002417BC">
          <w:t>1678 г</w:t>
        </w:r>
      </w:smartTag>
      <w:r w:rsidRPr="002417BC">
        <w:t xml:space="preserve">. по поводу рассмотрения жития св. </w:t>
      </w:r>
      <w:proofErr w:type="spellStart"/>
      <w:r w:rsidRPr="002417BC">
        <w:t>блг</w:t>
      </w:r>
      <w:proofErr w:type="spellEnd"/>
      <w:r w:rsidRPr="002417BC">
        <w:t xml:space="preserve">. кн. Анны </w:t>
      </w:r>
      <w:proofErr w:type="spellStart"/>
      <w:r w:rsidRPr="002417BC">
        <w:t>Кашинской</w:t>
      </w:r>
      <w:proofErr w:type="spellEnd"/>
      <w:r w:rsidRPr="002417BC">
        <w:t xml:space="preserve">. Краткий обзор генезиса  епархиального устройства Русской Церкви со времени учреждения Киевской митрополии. Проект царя Феодора Алексеевича по переустройству епархиальной структуры Русской Церкви. Церковно-исторический и канонический анализ проекта. Собор </w:t>
      </w:r>
      <w:smartTag w:uri="urn:schemas-microsoft-com:office:smarttags" w:element="metricconverter">
        <w:smartTagPr>
          <w:attr w:name="ProductID" w:val="1682 г"/>
        </w:smartTagPr>
        <w:r w:rsidRPr="002417BC">
          <w:t>1682 г</w:t>
        </w:r>
      </w:smartTag>
      <w:r w:rsidRPr="002417BC">
        <w:t xml:space="preserve">. и его решения. </w:t>
      </w:r>
    </w:p>
    <w:p w:rsidR="00A111ED" w:rsidRPr="002417BC" w:rsidRDefault="00A111ED" w:rsidP="002417BC">
      <w:pPr>
        <w:jc w:val="both"/>
      </w:pPr>
      <w:bookmarkStart w:id="169" w:name="_Toc467071980"/>
      <w:r w:rsidRPr="002417BC">
        <w:t>Тексты:</w:t>
      </w:r>
      <w:bookmarkEnd w:id="169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Русская Церковь в период Патриаршества </w:t>
      </w:r>
      <w:proofErr w:type="spellStart"/>
      <w:r w:rsidRPr="002417BC">
        <w:t>Иоасафа</w:t>
      </w:r>
      <w:proofErr w:type="spellEnd"/>
      <w:r w:rsidRPr="002417BC">
        <w:t xml:space="preserve"> II. </w:t>
      </w:r>
      <w:hyperlink r:id="rId20" w:history="1">
        <w:r w:rsidR="002417BC" w:rsidRPr="002417BC">
          <w:rPr>
            <w:rStyle w:val="a4"/>
          </w:rPr>
          <w:t>http://www.sedmitza.ru/text/436227.html</w:t>
        </w:r>
      </w:hyperlink>
      <w:r w:rsidR="002417BC" w:rsidRPr="002417BC">
        <w:t xml:space="preserve"> </w:t>
      </w:r>
    </w:p>
    <w:p w:rsidR="00A111ED" w:rsidRPr="002417BC" w:rsidRDefault="00A111ED" w:rsidP="002417BC">
      <w:pPr>
        <w:jc w:val="both"/>
      </w:pPr>
      <w:bookmarkStart w:id="170" w:name="_Toc467071981"/>
      <w:r w:rsidRPr="002417BC">
        <w:rPr>
          <w:b/>
        </w:rPr>
        <w:t>Тема № 21.</w:t>
      </w:r>
      <w:r w:rsidRPr="002417BC">
        <w:t xml:space="preserve"> Русская Церковь в преддверии петровских реформ.</w:t>
      </w:r>
      <w:bookmarkEnd w:id="170"/>
      <w:r w:rsidRPr="002417BC">
        <w:t xml:space="preserve">  </w:t>
      </w:r>
    </w:p>
    <w:p w:rsidR="00A111ED" w:rsidRPr="002417BC" w:rsidRDefault="00DA118E" w:rsidP="002417BC">
      <w:pPr>
        <w:jc w:val="both"/>
      </w:pPr>
      <w:bookmarkStart w:id="171" w:name="_Toc467071982"/>
      <w:r w:rsidRPr="002417BC">
        <w:t>Занятие</w:t>
      </w:r>
      <w:r w:rsidR="00A111ED" w:rsidRPr="002417BC">
        <w:t xml:space="preserve"> 33.</w:t>
      </w:r>
      <w:bookmarkEnd w:id="171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Духовно-нравственное  состояние  русского народа накануне реформ Петра I. Монашество. Приходская жизнь. Причины   упадка духовности. Причины поддержки Патриархами </w:t>
      </w:r>
      <w:proofErr w:type="spellStart"/>
      <w:r w:rsidRPr="002417BC">
        <w:t>Иоакимом</w:t>
      </w:r>
      <w:proofErr w:type="spellEnd"/>
      <w:r w:rsidRPr="002417BC">
        <w:t xml:space="preserve"> и Адрианом царя Петра в его противостоянии с царевной Софьей. Русская Церковь при Патриархе Адриане. Анафема на «</w:t>
      </w:r>
      <w:proofErr w:type="spellStart"/>
      <w:r w:rsidRPr="002417BC">
        <w:t>брадобрийцев</w:t>
      </w:r>
      <w:proofErr w:type="spellEnd"/>
      <w:r w:rsidRPr="002417BC">
        <w:t>» и «</w:t>
      </w:r>
      <w:proofErr w:type="spellStart"/>
      <w:r w:rsidRPr="002417BC">
        <w:t>табакоядцев</w:t>
      </w:r>
      <w:proofErr w:type="spellEnd"/>
      <w:r w:rsidRPr="002417BC">
        <w:t xml:space="preserve">». Единство Петра и Патриарха в Восточном вопросе и их антагонизм по вопросу о государственном статусе Патриарха. Одобрение Церковью государственных реформ Петра и неприятие ею бытовых заимствований. Святитель Митрофан Воронежский, </w:t>
      </w:r>
      <w:r w:rsidRPr="002417BC">
        <w:lastRenderedPageBreak/>
        <w:t xml:space="preserve">преподобный Иисус </w:t>
      </w:r>
      <w:proofErr w:type="spellStart"/>
      <w:r w:rsidRPr="002417BC">
        <w:t>Анзерский</w:t>
      </w:r>
      <w:proofErr w:type="spellEnd"/>
      <w:r w:rsidRPr="002417BC">
        <w:t xml:space="preserve">, архиепископ Афанасий Холмогорский  и Петр I. Участие иерархии в деле Григория </w:t>
      </w:r>
      <w:proofErr w:type="spellStart"/>
      <w:r w:rsidRPr="002417BC">
        <w:t>Талицкого</w:t>
      </w:r>
      <w:proofErr w:type="spellEnd"/>
      <w:r w:rsidRPr="002417BC">
        <w:t xml:space="preserve">. Митрополит Игнатий (Римский-Корсаков) и его «Слово на </w:t>
      </w:r>
      <w:proofErr w:type="spellStart"/>
      <w:r w:rsidRPr="002417BC">
        <w:t>латин</w:t>
      </w:r>
      <w:proofErr w:type="spellEnd"/>
      <w:r w:rsidRPr="002417BC">
        <w:t xml:space="preserve"> и </w:t>
      </w:r>
      <w:proofErr w:type="spellStart"/>
      <w:r w:rsidRPr="002417BC">
        <w:t>лютеров</w:t>
      </w:r>
      <w:proofErr w:type="spellEnd"/>
      <w:r w:rsidRPr="002417BC">
        <w:t>». Святые и подвижники Русской Церкви в XVII в.</w:t>
      </w:r>
    </w:p>
    <w:p w:rsidR="00A111ED" w:rsidRPr="002417BC" w:rsidRDefault="00A111ED" w:rsidP="002417BC">
      <w:pPr>
        <w:jc w:val="both"/>
      </w:pPr>
      <w:bookmarkStart w:id="172" w:name="_Toc467071983"/>
      <w:r w:rsidRPr="002417BC">
        <w:t>Тексты:</w:t>
      </w:r>
      <w:bookmarkEnd w:id="172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Свят. Филарет Гумилевский  История Русской Церкви. М., 1888. С. 658-675. </w:t>
      </w:r>
    </w:p>
    <w:p w:rsidR="00DA118E" w:rsidRPr="002417BC" w:rsidRDefault="00A111ED" w:rsidP="002417BC">
      <w:pPr>
        <w:jc w:val="both"/>
      </w:pPr>
      <w:r w:rsidRPr="002417BC">
        <w:t xml:space="preserve"> «Наказ старостам поповским и благочинным смотрителям» патриарха Адриана. // Древняя российская </w:t>
      </w:r>
      <w:proofErr w:type="spellStart"/>
      <w:r w:rsidRPr="002417BC">
        <w:t>вивлиофика</w:t>
      </w:r>
      <w:proofErr w:type="spellEnd"/>
      <w:r w:rsidRPr="002417BC">
        <w:t xml:space="preserve">. 2 изд. М., 1790. Ч. 15. С. 373-405. </w:t>
      </w:r>
      <w:bookmarkStart w:id="173" w:name="_Toc467071984"/>
    </w:p>
    <w:p w:rsidR="00DA118E" w:rsidRPr="002417BC" w:rsidRDefault="00DA118E" w:rsidP="002417BC">
      <w:pPr>
        <w:jc w:val="both"/>
        <w:rPr>
          <w:b/>
        </w:rPr>
      </w:pPr>
      <w:r w:rsidRPr="002417BC">
        <w:rPr>
          <w:b/>
        </w:rPr>
        <w:t xml:space="preserve">РАЗДЕЛ II. </w:t>
      </w:r>
    </w:p>
    <w:p w:rsidR="00A111ED" w:rsidRPr="002417BC" w:rsidRDefault="00DA118E" w:rsidP="002417BC">
      <w:pPr>
        <w:jc w:val="both"/>
      </w:pPr>
      <w:r w:rsidRPr="002417BC">
        <w:rPr>
          <w:b/>
        </w:rPr>
        <w:t xml:space="preserve">Тема 1. </w:t>
      </w:r>
      <w:r w:rsidR="00A111ED" w:rsidRPr="002417BC">
        <w:t>Русская Православная Церковь в эпоху «петровских преобразований»</w:t>
      </w:r>
      <w:bookmarkEnd w:id="173"/>
      <w:r w:rsidRPr="002417BC">
        <w:t>.</w:t>
      </w:r>
    </w:p>
    <w:p w:rsidR="00A111ED" w:rsidRPr="002417BC" w:rsidRDefault="00DA118E" w:rsidP="002417BC">
      <w:pPr>
        <w:jc w:val="both"/>
      </w:pPr>
      <w:bookmarkStart w:id="174" w:name="_Toc467071985"/>
      <w:r w:rsidRPr="002417BC">
        <w:t>Занятие</w:t>
      </w:r>
      <w:r w:rsidR="00A111ED" w:rsidRPr="002417BC">
        <w:t xml:space="preserve"> 1. 1. Петр I – первый русский православный император.</w:t>
      </w:r>
      <w:bookmarkEnd w:id="174"/>
      <w:r w:rsidR="00A111ED" w:rsidRPr="002417BC">
        <w:t xml:space="preserve">  </w:t>
      </w:r>
    </w:p>
    <w:p w:rsidR="00A111ED" w:rsidRPr="002417BC" w:rsidRDefault="00A111ED" w:rsidP="002417BC">
      <w:pPr>
        <w:jc w:val="both"/>
      </w:pPr>
      <w:r w:rsidRPr="002417BC">
        <w:t>Личные религиозные убеждения и отношение к церковной жизни императора Петра I. Понимание первым императором и церковной властью значения императорской власти для Русской Церкви. Деятельность Петра как императора-реформатора. Реформы Петра в оценке церковных иерархов его времени и святых отцов.</w:t>
      </w:r>
    </w:p>
    <w:p w:rsidR="00A111ED" w:rsidRPr="002417BC" w:rsidRDefault="00A111ED" w:rsidP="002417BC">
      <w:pPr>
        <w:jc w:val="both"/>
      </w:pPr>
      <w:r w:rsidRPr="002417BC">
        <w:t xml:space="preserve">Отношение Петра I к монашеству (на основании «Указа о монашестве»). </w:t>
      </w:r>
    </w:p>
    <w:p w:rsidR="00A111ED" w:rsidRPr="002417BC" w:rsidRDefault="00A111ED" w:rsidP="002417BC">
      <w:pPr>
        <w:jc w:val="both"/>
      </w:pPr>
      <w:r w:rsidRPr="002417BC">
        <w:t xml:space="preserve">Проблема недоверия императора к церковной иерархии и ее причины. Указ 17 апреля 1722 года и его богословское толкование. </w:t>
      </w:r>
    </w:p>
    <w:p w:rsidR="00A111ED" w:rsidRPr="002417BC" w:rsidRDefault="00A111ED" w:rsidP="002417BC">
      <w:pPr>
        <w:jc w:val="both"/>
      </w:pPr>
      <w:r w:rsidRPr="002417BC">
        <w:t xml:space="preserve">Отношения Петра со святыми, живущими в его эпоху: святителем Митрофаном Воронежским, святителем </w:t>
      </w:r>
      <w:proofErr w:type="spellStart"/>
      <w:r w:rsidRPr="002417BC">
        <w:t>Филофеем</w:t>
      </w:r>
      <w:proofErr w:type="spellEnd"/>
      <w:r w:rsidRPr="002417BC">
        <w:t xml:space="preserve"> (Лещинским), святителем Димитрием Ростовским, святителем </w:t>
      </w:r>
      <w:proofErr w:type="spellStart"/>
      <w:r w:rsidRPr="002417BC">
        <w:t>Филофеем</w:t>
      </w:r>
      <w:proofErr w:type="spellEnd"/>
      <w:r w:rsidRPr="002417BC">
        <w:t xml:space="preserve"> (Лещинским), святителем Иоанном (Максимовичем), святителем Иннокентием (</w:t>
      </w:r>
      <w:proofErr w:type="spellStart"/>
      <w:r w:rsidRPr="002417BC">
        <w:t>Кульчицким</w:t>
      </w:r>
      <w:proofErr w:type="spellEnd"/>
      <w:r w:rsidRPr="002417BC">
        <w:t xml:space="preserve">), преподобным Иовом (Иисусом) </w:t>
      </w:r>
      <w:proofErr w:type="spellStart"/>
      <w:r w:rsidRPr="002417BC">
        <w:t>Анзерским</w:t>
      </w:r>
      <w:proofErr w:type="spellEnd"/>
      <w:r w:rsidRPr="002417BC">
        <w:t xml:space="preserve">. </w:t>
      </w:r>
    </w:p>
    <w:p w:rsidR="00A111ED" w:rsidRPr="002417BC" w:rsidRDefault="00A111ED" w:rsidP="002417BC">
      <w:pPr>
        <w:jc w:val="both"/>
      </w:pPr>
      <w:bookmarkStart w:id="175" w:name="_Toc467071986"/>
      <w:r w:rsidRPr="002417BC">
        <w:t>Тексты:</w:t>
      </w:r>
      <w:bookmarkEnd w:id="175"/>
    </w:p>
    <w:p w:rsidR="00A111ED" w:rsidRPr="002417BC" w:rsidRDefault="00A111ED" w:rsidP="002417BC">
      <w:pPr>
        <w:jc w:val="both"/>
      </w:pPr>
      <w:r w:rsidRPr="002417BC">
        <w:t xml:space="preserve">Указ Петра о монашестве 31 января </w:t>
      </w:r>
      <w:smartTag w:uri="urn:schemas-microsoft-com:office:smarttags" w:element="metricconverter">
        <w:smartTagPr>
          <w:attr w:name="ProductID" w:val="1724 г"/>
        </w:smartTagPr>
        <w:r w:rsidRPr="002417BC">
          <w:t>1724 г</w:t>
        </w:r>
      </w:smartTag>
      <w:r w:rsidRPr="002417BC">
        <w:t xml:space="preserve">. // </w:t>
      </w:r>
      <w:proofErr w:type="spellStart"/>
      <w:r w:rsidRPr="002417BC">
        <w:t>Верховский</w:t>
      </w:r>
      <w:proofErr w:type="spellEnd"/>
      <w:r w:rsidRPr="002417BC">
        <w:t xml:space="preserve"> П.В. Учреждение Духовной Коллегии и Духовный Регламент. Ростов-на-Дону, 1916. Т. 2. Материалы. </w:t>
      </w:r>
    </w:p>
    <w:p w:rsidR="00A111ED" w:rsidRPr="002417BC" w:rsidRDefault="00A111ED" w:rsidP="002417BC">
      <w:pPr>
        <w:jc w:val="both"/>
      </w:pPr>
      <w:r w:rsidRPr="002417BC">
        <w:t>Святитель Игнатий Брянчанинов Разговор между православными христианами: мирянином и монахом. // Полное собрание творений. Т. 1. С. 420-441.</w:t>
      </w:r>
    </w:p>
    <w:p w:rsidR="00A111ED" w:rsidRPr="002417BC" w:rsidRDefault="00DA118E" w:rsidP="002417BC">
      <w:pPr>
        <w:jc w:val="both"/>
      </w:pPr>
      <w:bookmarkStart w:id="176" w:name="_Toc467071987"/>
      <w:r w:rsidRPr="002417BC">
        <w:t>Занятие</w:t>
      </w:r>
      <w:r w:rsidR="00A111ED" w:rsidRPr="002417BC">
        <w:t xml:space="preserve"> 2. Архиереи эпохи Петра</w:t>
      </w:r>
      <w:bookmarkEnd w:id="176"/>
    </w:p>
    <w:p w:rsidR="00A111ED" w:rsidRPr="002417BC" w:rsidRDefault="00A111ED" w:rsidP="002417BC">
      <w:pPr>
        <w:jc w:val="both"/>
      </w:pPr>
      <w:r w:rsidRPr="002417BC">
        <w:t xml:space="preserve">Выдающиеся иерархи эпохи Петра I. Великороссы: святитель Митрофан Воронежский, митрополит Иов Новгородский, архиепископ Афанасий Холмогорский. Малороссы: святитель Димитрий Ростовский, митрополит Стефан (Яворский), архиепископ Феодосий (Яновский), архиепископ </w:t>
      </w:r>
      <w:proofErr w:type="spellStart"/>
      <w:r w:rsidRPr="002417BC">
        <w:t>Феофилакт</w:t>
      </w:r>
      <w:proofErr w:type="spellEnd"/>
      <w:r w:rsidRPr="002417BC">
        <w:t xml:space="preserve"> (Лопатинский). Их деятельность, участие в церковных преобразованиях.</w:t>
      </w:r>
    </w:p>
    <w:p w:rsidR="00A111ED" w:rsidRPr="002417BC" w:rsidRDefault="00A111ED" w:rsidP="002417BC">
      <w:pPr>
        <w:jc w:val="both"/>
      </w:pPr>
      <w:r w:rsidRPr="002417BC">
        <w:t>Архиепископ Феофан (Прокопович) и его роль в церковных преобразованиях Петра I. «Правда воли монаршей».</w:t>
      </w:r>
    </w:p>
    <w:p w:rsidR="00A111ED" w:rsidRPr="002417BC" w:rsidRDefault="00A111ED" w:rsidP="002417BC">
      <w:pPr>
        <w:jc w:val="both"/>
      </w:pPr>
      <w:r w:rsidRPr="002417BC">
        <w:t xml:space="preserve">Указы 1701 – 1718 гг., касающиеся церковной жизни. Ослабление церковного управления в период </w:t>
      </w:r>
      <w:proofErr w:type="spellStart"/>
      <w:r w:rsidRPr="002417BC">
        <w:t>местоблюстительства</w:t>
      </w:r>
      <w:proofErr w:type="spellEnd"/>
      <w:r w:rsidRPr="002417BC">
        <w:t xml:space="preserve">.      </w:t>
      </w:r>
    </w:p>
    <w:p w:rsidR="00A111ED" w:rsidRPr="002417BC" w:rsidRDefault="00A111ED" w:rsidP="002417BC">
      <w:pPr>
        <w:jc w:val="both"/>
      </w:pPr>
      <w:r w:rsidRPr="002417BC">
        <w:lastRenderedPageBreak/>
        <w:t xml:space="preserve">Миссионерство при Петре Великом (внешняя и внутренняя миссия, борьба с расколом и сектантством).  </w:t>
      </w:r>
    </w:p>
    <w:p w:rsidR="00A111ED" w:rsidRPr="002417BC" w:rsidRDefault="00A111ED" w:rsidP="002417BC">
      <w:pPr>
        <w:jc w:val="both"/>
      </w:pPr>
      <w:r w:rsidRPr="002417BC">
        <w:t xml:space="preserve">Храмы, монастыри, белое духовенство в эпоху Петра Великого.    </w:t>
      </w:r>
    </w:p>
    <w:p w:rsidR="00A111ED" w:rsidRPr="002417BC" w:rsidRDefault="00A111ED" w:rsidP="002417BC">
      <w:pPr>
        <w:jc w:val="both"/>
      </w:pPr>
      <w:bookmarkStart w:id="177" w:name="_Toc467071988"/>
      <w:r w:rsidRPr="002417BC">
        <w:t>Текст:</w:t>
      </w:r>
      <w:bookmarkEnd w:id="177"/>
    </w:p>
    <w:p w:rsidR="00A111ED" w:rsidRPr="002417BC" w:rsidRDefault="00A111ED" w:rsidP="002417BC">
      <w:pPr>
        <w:jc w:val="both"/>
      </w:pPr>
      <w:r w:rsidRPr="002417BC">
        <w:t xml:space="preserve">Феофан (Прокопович) </w:t>
      </w:r>
      <w:proofErr w:type="spellStart"/>
      <w:r w:rsidRPr="002417BC">
        <w:t>архиеп</w:t>
      </w:r>
      <w:proofErr w:type="spellEnd"/>
      <w:r w:rsidRPr="002417BC">
        <w:t>. Правда воли монаршей. М., Синодальная тип., 1726.</w:t>
      </w:r>
    </w:p>
    <w:p w:rsidR="00A111ED" w:rsidRPr="002417BC" w:rsidRDefault="00DA118E" w:rsidP="002417BC">
      <w:pPr>
        <w:jc w:val="both"/>
      </w:pPr>
      <w:bookmarkStart w:id="178" w:name="_Toc467071989"/>
      <w:r w:rsidRPr="002417BC">
        <w:t>Занятие</w:t>
      </w:r>
      <w:r w:rsidR="00A111ED" w:rsidRPr="002417BC">
        <w:t xml:space="preserve"> 3. Преобразование Высшего церковного управления в эпоху Петра I. Духовный регламент</w:t>
      </w:r>
      <w:bookmarkEnd w:id="178"/>
    </w:p>
    <w:p w:rsidR="00A111ED" w:rsidRPr="002417BC" w:rsidRDefault="00A111ED" w:rsidP="002417BC">
      <w:pPr>
        <w:jc w:val="both"/>
      </w:pPr>
      <w:r w:rsidRPr="002417BC">
        <w:t xml:space="preserve"> «Духовный регламент» (история написания, общая характеристика, структура, основные положения) и Манифест 25 января </w:t>
      </w:r>
      <w:smartTag w:uri="urn:schemas-microsoft-com:office:smarttags" w:element="metricconverter">
        <w:smartTagPr>
          <w:attr w:name="ProductID" w:val="1721 г"/>
        </w:smartTagPr>
        <w:r w:rsidRPr="002417BC">
          <w:t>1721 г</w:t>
        </w:r>
      </w:smartTag>
      <w:r w:rsidRPr="002417BC">
        <w:t>. Введение должности обер-прокурора.</w:t>
      </w:r>
    </w:p>
    <w:p w:rsidR="00A111ED" w:rsidRPr="002417BC" w:rsidRDefault="00A111ED" w:rsidP="002417BC">
      <w:pPr>
        <w:jc w:val="both"/>
      </w:pPr>
      <w:r w:rsidRPr="002417BC">
        <w:t xml:space="preserve">Синодальная реформа с позиций канонического права (соотношение власти Синода и власти патриарха, состав Синода, признание Синода восточными патриархами и церковным сознанием). Проблема созыва соборов в синодальный период. </w:t>
      </w:r>
    </w:p>
    <w:p w:rsidR="00A111ED" w:rsidRPr="002417BC" w:rsidRDefault="00A111ED" w:rsidP="002417BC">
      <w:pPr>
        <w:jc w:val="both"/>
      </w:pPr>
      <w:r w:rsidRPr="002417BC">
        <w:t xml:space="preserve">Возврат, утраченного в период </w:t>
      </w:r>
      <w:proofErr w:type="spellStart"/>
      <w:r w:rsidRPr="002417BC">
        <w:t>местоблюстительства</w:t>
      </w:r>
      <w:proofErr w:type="spellEnd"/>
      <w:r w:rsidRPr="002417BC">
        <w:t>, влияния высшего церковного управления на церковные дела.  Попытки Святейшего Синода решить накопившиеся церковные проблемы.</w:t>
      </w:r>
    </w:p>
    <w:p w:rsidR="00A111ED" w:rsidRPr="002417BC" w:rsidRDefault="00A111ED" w:rsidP="002417BC">
      <w:pPr>
        <w:jc w:val="both"/>
      </w:pPr>
      <w:r w:rsidRPr="002417BC">
        <w:t xml:space="preserve">Наследники Петра и соотношение сил, их поддерживающих. Воцарение Екатерины I. Учреждение Верховного тайного совета, его отношения со Святейшим Синодом. Изменение структуры и статуса Святейшего Синода. Оппозиция архиепископу Феофану (Прокоповичу): архиепископ Георгий (Дашков), епископ Лев (Юрлов), митрополит Игнатий (Смола).   Воцарение Петра II. Обвинения против Феофана (Прокоповича). «Камень веры». Становление синодального управления. </w:t>
      </w:r>
    </w:p>
    <w:p w:rsidR="00A111ED" w:rsidRPr="002417BC" w:rsidRDefault="00A111ED" w:rsidP="002417BC">
      <w:pPr>
        <w:jc w:val="both"/>
      </w:pPr>
      <w:bookmarkStart w:id="179" w:name="_Toc467071990"/>
      <w:r w:rsidRPr="002417BC">
        <w:t>Тексты:</w:t>
      </w:r>
      <w:bookmarkEnd w:id="179"/>
    </w:p>
    <w:p w:rsidR="00A111ED" w:rsidRPr="002417BC" w:rsidRDefault="00A111ED" w:rsidP="002417BC">
      <w:pPr>
        <w:jc w:val="both"/>
      </w:pPr>
      <w:r w:rsidRPr="002417BC">
        <w:t xml:space="preserve">Духовный регламент. М.: Синодальная типография, 1804. </w:t>
      </w:r>
    </w:p>
    <w:p w:rsidR="00A111ED" w:rsidRPr="002417BC" w:rsidRDefault="00A111ED" w:rsidP="002417BC">
      <w:pPr>
        <w:jc w:val="both"/>
      </w:pPr>
      <w:r w:rsidRPr="002417BC">
        <w:t>Грамота о признания Синода Восточными патриархами.// Царская и патриаршая грамоты об учреждении Святейшего Синода с изложением православного исповедания Восточно-Кафолической Церкви", СПб., 1838. </w:t>
      </w:r>
    </w:p>
    <w:p w:rsidR="00A111ED" w:rsidRPr="002417BC" w:rsidRDefault="00A111ED" w:rsidP="002417BC">
      <w:pPr>
        <w:jc w:val="both"/>
      </w:pPr>
      <w:r w:rsidRPr="002417BC">
        <w:t xml:space="preserve">Письмо святителя Филарета (Дроздова) к </w:t>
      </w:r>
      <w:proofErr w:type="spellStart"/>
      <w:r w:rsidRPr="002417BC">
        <w:t>Пальмеру</w:t>
      </w:r>
      <w:proofErr w:type="spellEnd"/>
      <w:r w:rsidRPr="002417BC">
        <w:t xml:space="preserve"> о петровской реформе // Филаретовский альманах. </w:t>
      </w:r>
      <w:proofErr w:type="spellStart"/>
      <w:r w:rsidRPr="002417BC">
        <w:t>Вып</w:t>
      </w:r>
      <w:proofErr w:type="spellEnd"/>
      <w:r w:rsidRPr="002417BC">
        <w:t xml:space="preserve">. 7 с. 21-22. </w:t>
      </w:r>
    </w:p>
    <w:p w:rsidR="00A111ED" w:rsidRPr="002417BC" w:rsidRDefault="00A111ED" w:rsidP="002417BC">
      <w:pPr>
        <w:jc w:val="both"/>
      </w:pPr>
      <w:bookmarkStart w:id="180" w:name="_Toc467071991"/>
      <w:r w:rsidRPr="002417BC">
        <w:rPr>
          <w:b/>
        </w:rPr>
        <w:t>Тема 2.</w:t>
      </w:r>
      <w:r w:rsidRPr="002417BC">
        <w:t xml:space="preserve"> Русская Православная Церковь в период царствования императрицы Анны Иоанновны (1730–1740) и Елизаветы Петровны (1741 – 1761)</w:t>
      </w:r>
      <w:bookmarkEnd w:id="180"/>
    </w:p>
    <w:p w:rsidR="00A111ED" w:rsidRPr="002417BC" w:rsidRDefault="00DA118E" w:rsidP="002417BC">
      <w:pPr>
        <w:jc w:val="both"/>
      </w:pPr>
      <w:bookmarkStart w:id="181" w:name="_Toc467071992"/>
      <w:r w:rsidRPr="002417BC">
        <w:t>Занятие</w:t>
      </w:r>
      <w:r w:rsidR="00A111ED" w:rsidRPr="002417BC">
        <w:t xml:space="preserve"> 4. Архиерейские процессы.</w:t>
      </w:r>
      <w:bookmarkEnd w:id="181"/>
    </w:p>
    <w:p w:rsidR="00A111ED" w:rsidRPr="002417BC" w:rsidRDefault="00A111ED" w:rsidP="002417BC">
      <w:pPr>
        <w:jc w:val="both"/>
      </w:pPr>
      <w:r w:rsidRPr="002417BC">
        <w:t xml:space="preserve">Императрица Анна Иоанновна. Новое соотношение сил в государственном и церковном управлении; статус Святейшего Синода в 1730-е гг. Личная религиозность Анны Иоанновны и отношение к Церкви ее правительства. </w:t>
      </w:r>
    </w:p>
    <w:p w:rsidR="00A111ED" w:rsidRPr="002417BC" w:rsidRDefault="00A111ED" w:rsidP="002417BC">
      <w:pPr>
        <w:jc w:val="both"/>
      </w:pPr>
      <w:r w:rsidRPr="002417BC">
        <w:t>Процессы против архиереев в эпоху Анны Иоанновны.</w:t>
      </w:r>
    </w:p>
    <w:p w:rsidR="00A111ED" w:rsidRPr="002417BC" w:rsidRDefault="00A111ED" w:rsidP="002417BC">
      <w:pPr>
        <w:jc w:val="both"/>
      </w:pPr>
      <w:bookmarkStart w:id="182" w:name="_Toc467071993"/>
      <w:r w:rsidRPr="002417BC">
        <w:t>Тексты:</w:t>
      </w:r>
      <w:bookmarkEnd w:id="182"/>
      <w:r w:rsidRPr="002417BC">
        <w:t xml:space="preserve"> </w:t>
      </w:r>
    </w:p>
    <w:p w:rsidR="00A111ED" w:rsidRPr="002417BC" w:rsidRDefault="00A111ED" w:rsidP="002417BC">
      <w:pPr>
        <w:jc w:val="both"/>
      </w:pPr>
      <w:bookmarkStart w:id="183" w:name="_Toc467071994"/>
      <w:r w:rsidRPr="002417BC">
        <w:t>Анисимов Е.В. Афродита у власти. Царствование Елизаветы Петровны, АСТ,2010</w:t>
      </w:r>
      <w:bookmarkEnd w:id="183"/>
    </w:p>
    <w:p w:rsidR="00A111ED" w:rsidRPr="002417BC" w:rsidRDefault="00A111ED" w:rsidP="002417BC">
      <w:pPr>
        <w:jc w:val="both"/>
      </w:pPr>
      <w:proofErr w:type="spellStart"/>
      <w:r w:rsidRPr="002417BC">
        <w:lastRenderedPageBreak/>
        <w:t>Титлинов</w:t>
      </w:r>
      <w:proofErr w:type="spellEnd"/>
      <w:r w:rsidRPr="002417BC">
        <w:t xml:space="preserve"> Б.В. Правительство Анны Иоанновны в его отношении к делам православной Церкви. </w:t>
      </w:r>
      <w:proofErr w:type="spellStart"/>
      <w:r w:rsidRPr="002417BC">
        <w:t>Вильна</w:t>
      </w:r>
      <w:proofErr w:type="spellEnd"/>
      <w:r w:rsidRPr="002417BC">
        <w:t xml:space="preserve">, 1905. </w:t>
      </w:r>
    </w:p>
    <w:p w:rsidR="00A111ED" w:rsidRPr="002417BC" w:rsidRDefault="00DA118E" w:rsidP="002417BC">
      <w:pPr>
        <w:jc w:val="both"/>
      </w:pPr>
      <w:bookmarkStart w:id="184" w:name="_Toc467071995"/>
      <w:r w:rsidRPr="002417BC">
        <w:t>Занятие</w:t>
      </w:r>
      <w:r w:rsidR="00A111ED" w:rsidRPr="002417BC">
        <w:t xml:space="preserve"> 5. Русская Церковь в эпоху Елизаветы Петровны.</w:t>
      </w:r>
      <w:bookmarkEnd w:id="184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Воцарение Елизаветы Петровны. Личная религиозность императрицы Елизаветы. Изменение отношения к Церкви. Амнистии. </w:t>
      </w:r>
    </w:p>
    <w:p w:rsidR="00A111ED" w:rsidRPr="002417BC" w:rsidRDefault="00A111ED" w:rsidP="002417BC">
      <w:pPr>
        <w:jc w:val="both"/>
      </w:pPr>
      <w:r w:rsidRPr="002417BC">
        <w:t xml:space="preserve">Отношения императрицы Елизаветы со Святейшим Синодом. Состав Синода. Институт </w:t>
      </w:r>
      <w:proofErr w:type="spellStart"/>
      <w:r w:rsidRPr="002417BC">
        <w:t>обер</w:t>
      </w:r>
      <w:proofErr w:type="spellEnd"/>
      <w:r w:rsidRPr="002417BC">
        <w:t>-прокуратуры при правлении императрицы Елизаветы.</w:t>
      </w:r>
    </w:p>
    <w:p w:rsidR="00A111ED" w:rsidRPr="002417BC" w:rsidRDefault="00A111ED" w:rsidP="002417BC">
      <w:pPr>
        <w:jc w:val="both"/>
      </w:pPr>
      <w:bookmarkStart w:id="185" w:name="_Toc467071996"/>
      <w:r w:rsidRPr="002417BC">
        <w:t>Текст:</w:t>
      </w:r>
      <w:bookmarkEnd w:id="185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Записки князя Якова Петровича Шаховского, </w:t>
      </w:r>
      <w:proofErr w:type="spellStart"/>
      <w:r w:rsidRPr="002417BC">
        <w:t>полициймейстера</w:t>
      </w:r>
      <w:proofErr w:type="spellEnd"/>
      <w:r w:rsidRPr="002417BC">
        <w:t xml:space="preserve"> при Бироне, обер-прокурора Св. Синода, генерал-прокурора и конференц-министра при </w:t>
      </w:r>
      <w:proofErr w:type="spellStart"/>
      <w:r w:rsidRPr="002417BC">
        <w:t>Елисавете</w:t>
      </w:r>
      <w:proofErr w:type="spellEnd"/>
      <w:r w:rsidRPr="002417BC">
        <w:t xml:space="preserve">, сенатора при Екатерине II. 1705 - 1777. СПб., 1872. </w:t>
      </w:r>
    </w:p>
    <w:p w:rsidR="00A111ED" w:rsidRPr="002417BC" w:rsidRDefault="00A111ED" w:rsidP="002417BC">
      <w:pPr>
        <w:jc w:val="both"/>
      </w:pPr>
      <w:bookmarkStart w:id="186" w:name="_Toc467071997"/>
      <w:r w:rsidRPr="002417BC">
        <w:rPr>
          <w:b/>
        </w:rPr>
        <w:t>Тема 3.</w:t>
      </w:r>
      <w:r w:rsidRPr="002417BC">
        <w:t xml:space="preserve"> Императрица Екатерина II и Павел I и их церковная политика. </w:t>
      </w:r>
      <w:r w:rsidRPr="002417BC">
        <w:br/>
        <w:t>Русская Православная Церковь в эпоху «просвещенного абсолютизма»</w:t>
      </w:r>
      <w:bookmarkEnd w:id="186"/>
    </w:p>
    <w:p w:rsidR="00A111ED" w:rsidRPr="002417BC" w:rsidRDefault="00DA118E" w:rsidP="002417BC">
      <w:pPr>
        <w:jc w:val="both"/>
      </w:pPr>
      <w:bookmarkStart w:id="187" w:name="_Toc467071998"/>
      <w:r w:rsidRPr="002417BC">
        <w:t>Занятие</w:t>
      </w:r>
      <w:r w:rsidR="00A111ED" w:rsidRPr="002417BC">
        <w:t xml:space="preserve"> 6. Религиозные взгляды и отношение к Русской Православной Церкви императрицы Екатерины II</w:t>
      </w:r>
      <w:bookmarkEnd w:id="187"/>
    </w:p>
    <w:p w:rsidR="00A111ED" w:rsidRPr="002417BC" w:rsidRDefault="00A111ED" w:rsidP="002417BC">
      <w:pPr>
        <w:jc w:val="both"/>
      </w:pPr>
      <w:r w:rsidRPr="002417BC">
        <w:t>Личная религиозность императрицы Екатерины II и ее отношение к Церкви. Контакты императрицы с деятелями французского Просвещения и отражение этих связей на характере церковно-государственных отношений.</w:t>
      </w:r>
    </w:p>
    <w:p w:rsidR="00A111ED" w:rsidRPr="002417BC" w:rsidRDefault="00A111ED" w:rsidP="002417BC">
      <w:pPr>
        <w:jc w:val="both"/>
      </w:pPr>
      <w:r w:rsidRPr="002417BC">
        <w:t>Политика просвещенного абсолютизма в церковной сфере в России. Влияние новых принципов внутренней политики (либерализм, свобода совести, рационализм) на положение Православной Церкви.</w:t>
      </w:r>
    </w:p>
    <w:p w:rsidR="00A111ED" w:rsidRPr="002417BC" w:rsidRDefault="00A111ED" w:rsidP="002417BC">
      <w:pPr>
        <w:jc w:val="both"/>
      </w:pPr>
      <w:r w:rsidRPr="002417BC">
        <w:t>Иерархи екатерининского и павловского времени: митрополит Гавриил (Петров), митрополит Платон (Левшин), митрополит Димитрий (Сеченов), митр. Амвросий (</w:t>
      </w:r>
      <w:proofErr w:type="spellStart"/>
      <w:r w:rsidRPr="002417BC">
        <w:t>Подобедов</w:t>
      </w:r>
      <w:proofErr w:type="spellEnd"/>
      <w:r w:rsidRPr="002417BC">
        <w:t>).</w:t>
      </w:r>
    </w:p>
    <w:p w:rsidR="00A111ED" w:rsidRPr="002417BC" w:rsidRDefault="00A111ED" w:rsidP="002417BC">
      <w:pPr>
        <w:jc w:val="both"/>
      </w:pPr>
      <w:r w:rsidRPr="002417BC">
        <w:t>Святейший Синод екатерининского времени.</w:t>
      </w:r>
    </w:p>
    <w:p w:rsidR="00A111ED" w:rsidRPr="002417BC" w:rsidRDefault="00A111ED" w:rsidP="002417BC">
      <w:pPr>
        <w:jc w:val="both"/>
      </w:pPr>
      <w:r w:rsidRPr="002417BC">
        <w:t>Униатский вопрос, разделы Польши, присоединение униатов.</w:t>
      </w:r>
    </w:p>
    <w:p w:rsidR="00A111ED" w:rsidRPr="002417BC" w:rsidRDefault="00A111ED" w:rsidP="002417BC">
      <w:pPr>
        <w:jc w:val="both"/>
      </w:pPr>
      <w:r w:rsidRPr="002417BC">
        <w:t>Церковная политика императора Павла I.</w:t>
      </w:r>
    </w:p>
    <w:p w:rsidR="00A111ED" w:rsidRPr="002417BC" w:rsidRDefault="00A111ED" w:rsidP="002417BC">
      <w:pPr>
        <w:jc w:val="both"/>
      </w:pPr>
      <w:bookmarkStart w:id="188" w:name="_Toc467071999"/>
      <w:r w:rsidRPr="002417BC">
        <w:t>Тексты:</w:t>
      </w:r>
      <w:bookmarkEnd w:id="188"/>
    </w:p>
    <w:p w:rsidR="00A111ED" w:rsidRPr="002417BC" w:rsidRDefault="00A111ED" w:rsidP="002417BC">
      <w:pPr>
        <w:jc w:val="both"/>
      </w:pPr>
      <w:r w:rsidRPr="002417BC">
        <w:t>Указ императрицы Екатерины II о секуляризации монастырского землевладения. 26 февраля 1764. // Полное собрание законов Российской империи. Собрание первое. Т. XVI. № 12060.</w:t>
      </w:r>
    </w:p>
    <w:p w:rsidR="00A111ED" w:rsidRPr="002417BC" w:rsidRDefault="00A111ED" w:rsidP="002417BC">
      <w:pPr>
        <w:jc w:val="both"/>
      </w:pPr>
      <w:r w:rsidRPr="002417BC">
        <w:t xml:space="preserve">Фрагменты из Записок Императрицы Екатерины II. (См.: Записки императрицы Екатерины II. СПб., 1907). </w:t>
      </w:r>
    </w:p>
    <w:p w:rsidR="00A111ED" w:rsidRPr="002417BC" w:rsidRDefault="00DA118E" w:rsidP="002417BC">
      <w:pPr>
        <w:jc w:val="both"/>
      </w:pPr>
      <w:bookmarkStart w:id="189" w:name="_Toc467072000"/>
      <w:r w:rsidRPr="002417BC">
        <w:t>Занятие</w:t>
      </w:r>
      <w:r w:rsidR="00A111ED" w:rsidRPr="002417BC">
        <w:t xml:space="preserve"> 7. Религиозные настроения и духовные проблемы Екатерининского времени.</w:t>
      </w:r>
      <w:bookmarkEnd w:id="189"/>
    </w:p>
    <w:p w:rsidR="00A111ED" w:rsidRPr="002417BC" w:rsidRDefault="00A111ED" w:rsidP="002417BC">
      <w:pPr>
        <w:jc w:val="both"/>
      </w:pPr>
      <w:r w:rsidRPr="002417BC">
        <w:t>Влияние европейского Просвещения на религиозные взгляды окружения императрицы и образованных представителей русского общества. Характер издательской деятельности при Екатерине, западное влияние.</w:t>
      </w:r>
    </w:p>
    <w:p w:rsidR="00A111ED" w:rsidRPr="002417BC" w:rsidRDefault="00A111ED" w:rsidP="002417BC">
      <w:pPr>
        <w:jc w:val="both"/>
      </w:pPr>
      <w:r w:rsidRPr="002417BC">
        <w:lastRenderedPageBreak/>
        <w:t>Характер русского образования и просвещения в эпоху Екатерины II. Проекты И. И. Бецкого.</w:t>
      </w:r>
    </w:p>
    <w:p w:rsidR="00A111ED" w:rsidRPr="002417BC" w:rsidRDefault="00A111ED" w:rsidP="002417BC">
      <w:pPr>
        <w:jc w:val="both"/>
      </w:pPr>
      <w:r w:rsidRPr="002417BC">
        <w:t>Различные течения общественной мысли. Вольнодумство. Масонство. Н. И. Новиков и его круг.</w:t>
      </w:r>
    </w:p>
    <w:p w:rsidR="00A111ED" w:rsidRPr="002417BC" w:rsidRDefault="00A111ED" w:rsidP="002417BC">
      <w:pPr>
        <w:jc w:val="both"/>
      </w:pPr>
      <w:r w:rsidRPr="002417BC">
        <w:t>Святитель Тихон Задонский, его творения.</w:t>
      </w:r>
    </w:p>
    <w:p w:rsidR="00A111ED" w:rsidRPr="002417BC" w:rsidRDefault="00A111ED" w:rsidP="002417BC">
      <w:pPr>
        <w:jc w:val="both"/>
      </w:pPr>
      <w:bookmarkStart w:id="190" w:name="_Toc467072001"/>
      <w:r w:rsidRPr="002417BC">
        <w:t>Тексты:</w:t>
      </w:r>
      <w:bookmarkEnd w:id="190"/>
    </w:p>
    <w:p w:rsidR="00A111ED" w:rsidRPr="002417BC" w:rsidRDefault="00A111ED" w:rsidP="002417BC">
      <w:pPr>
        <w:jc w:val="both"/>
      </w:pPr>
      <w:r w:rsidRPr="002417BC">
        <w:t xml:space="preserve">Кн. М. Щербатов. О повреждении нравов в России. Фрагмент // О повреждении нравов в России кн. М. М. Щербатова и Путешествие А. Радищева. Факсимильное изд. </w:t>
      </w:r>
      <w:smartTag w:uri="urn:schemas-microsoft-com:office:smarttags" w:element="metricconverter">
        <w:smartTagPr>
          <w:attr w:name="ProductID" w:val="1858 г"/>
        </w:smartTagPr>
        <w:r w:rsidRPr="002417BC">
          <w:t>1858 г</w:t>
        </w:r>
      </w:smartTag>
      <w:r w:rsidRPr="002417BC">
        <w:t>. М., 1983. С. 78–79, 94–95.</w:t>
      </w:r>
    </w:p>
    <w:p w:rsidR="00A111ED" w:rsidRPr="002417BC" w:rsidRDefault="00A111ED" w:rsidP="002417BC">
      <w:pPr>
        <w:jc w:val="both"/>
      </w:pPr>
      <w:r w:rsidRPr="002417BC">
        <w:t xml:space="preserve">Нравоучительный Катехизис истинных франк-масонов // Записки сенатора И. В. Лопухина. Лондон, 1859. </w:t>
      </w:r>
      <w:proofErr w:type="spellStart"/>
      <w:r w:rsidRPr="002417BC">
        <w:t>Репр</w:t>
      </w:r>
      <w:proofErr w:type="spellEnd"/>
      <w:r w:rsidRPr="002417BC">
        <w:t xml:space="preserve">.: М., 1990. С. 31–37. </w:t>
      </w:r>
    </w:p>
    <w:p w:rsidR="00A111ED" w:rsidRPr="002417BC" w:rsidRDefault="00A111ED" w:rsidP="002417BC">
      <w:pPr>
        <w:jc w:val="both"/>
      </w:pPr>
      <w:r w:rsidRPr="002417BC">
        <w:t xml:space="preserve">Св. Тихон Задонский. Об истинном христианстве. Фрагмент // Творения иже во святых отца нашего Тихона Задонского. М., 1889. </w:t>
      </w:r>
      <w:proofErr w:type="spellStart"/>
      <w:r w:rsidRPr="002417BC">
        <w:t>Репр</w:t>
      </w:r>
      <w:proofErr w:type="spellEnd"/>
      <w:r w:rsidRPr="002417BC">
        <w:t>.: Св.-Успенский Псково-Печерский монастырь, 1994. Т. I–III. С. 342–345.</w:t>
      </w:r>
    </w:p>
    <w:p w:rsidR="00A111ED" w:rsidRPr="002417BC" w:rsidRDefault="00DA118E" w:rsidP="002417BC">
      <w:pPr>
        <w:jc w:val="both"/>
      </w:pPr>
      <w:bookmarkStart w:id="191" w:name="_Toc467072002"/>
      <w:r w:rsidRPr="002417BC">
        <w:t>Занятие</w:t>
      </w:r>
      <w:r w:rsidR="00A111ED" w:rsidRPr="002417BC">
        <w:t xml:space="preserve"> 8. Секуляризация церковных земель</w:t>
      </w:r>
      <w:bookmarkEnd w:id="191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>Предыстория вопроса о секуляризации церковных вотчин: ХVI в., ХVII в., первые инициативы русских императоров в первой половине ХVIII в., «конференция» императрицы Елизаветы.</w:t>
      </w:r>
    </w:p>
    <w:p w:rsidR="00A111ED" w:rsidRPr="002417BC" w:rsidRDefault="00A111ED" w:rsidP="002417BC">
      <w:pPr>
        <w:jc w:val="both"/>
      </w:pPr>
      <w:proofErr w:type="spellStart"/>
      <w:r w:rsidRPr="002417BC">
        <w:t>Секуляризационная</w:t>
      </w:r>
      <w:proofErr w:type="spellEnd"/>
      <w:r w:rsidRPr="002417BC">
        <w:t xml:space="preserve"> программа императрицы Екатерины II и ее поддержка со стороны архиереев-великороссов. Роль митр. Дмитрия (Сеченова).</w:t>
      </w:r>
    </w:p>
    <w:p w:rsidR="00A111ED" w:rsidRPr="002417BC" w:rsidRDefault="00A111ED" w:rsidP="002417BC">
      <w:pPr>
        <w:jc w:val="both"/>
      </w:pPr>
      <w:r w:rsidRPr="002417BC">
        <w:t>Попытки сопротивления процессу секуляризации. Св. Арсений (Мацеевич).</w:t>
      </w:r>
    </w:p>
    <w:p w:rsidR="00A111ED" w:rsidRPr="002417BC" w:rsidRDefault="00A111ED" w:rsidP="002417BC">
      <w:pPr>
        <w:jc w:val="both"/>
      </w:pPr>
      <w:bookmarkStart w:id="192" w:name="_Toc467072003"/>
      <w:r w:rsidRPr="002417BC">
        <w:t>Тексты:</w:t>
      </w:r>
      <w:bookmarkEnd w:id="192"/>
    </w:p>
    <w:p w:rsidR="00A111ED" w:rsidRPr="002417BC" w:rsidRDefault="00A111ED" w:rsidP="002417BC">
      <w:pPr>
        <w:jc w:val="both"/>
      </w:pPr>
      <w:r w:rsidRPr="002417BC">
        <w:t xml:space="preserve">Манифест о секуляризации. Указ от 26 февраля </w:t>
      </w:r>
      <w:smartTag w:uri="urn:schemas-microsoft-com:office:smarttags" w:element="metricconverter">
        <w:smartTagPr>
          <w:attr w:name="ProductID" w:val="1764 г"/>
        </w:smartTagPr>
        <w:r w:rsidRPr="002417BC">
          <w:t>1764 г</w:t>
        </w:r>
      </w:smartTag>
      <w:r w:rsidRPr="002417BC">
        <w:t>.  о церковных имениях // ПСЗ. Т. 16. № 12060.</w:t>
      </w:r>
    </w:p>
    <w:p w:rsidR="00A111ED" w:rsidRPr="002417BC" w:rsidRDefault="00A111ED" w:rsidP="002417BC">
      <w:pPr>
        <w:jc w:val="both"/>
      </w:pPr>
      <w:r w:rsidRPr="002417BC">
        <w:t xml:space="preserve">Филарет (Дроздов), </w:t>
      </w:r>
      <w:proofErr w:type="spellStart"/>
      <w:r w:rsidRPr="002417BC">
        <w:t>свт</w:t>
      </w:r>
      <w:proofErr w:type="spellEnd"/>
      <w:r w:rsidRPr="002417BC">
        <w:t xml:space="preserve">. Полезно ли Церкви владеть земельными имениями (ответ Н.А. </w:t>
      </w:r>
      <w:proofErr w:type="spellStart"/>
      <w:r w:rsidRPr="002417BC">
        <w:t>Пратасову</w:t>
      </w:r>
      <w:proofErr w:type="spellEnd"/>
      <w:r w:rsidRPr="002417BC">
        <w:t xml:space="preserve">, 1852) Собрание мнений т. 3. С. </w:t>
      </w:r>
    </w:p>
    <w:p w:rsidR="00A111ED" w:rsidRPr="002417BC" w:rsidRDefault="00A111ED" w:rsidP="002417BC">
      <w:pPr>
        <w:jc w:val="both"/>
      </w:pPr>
      <w:bookmarkStart w:id="193" w:name="_Toc467072004"/>
      <w:r w:rsidRPr="002417BC">
        <w:rPr>
          <w:b/>
        </w:rPr>
        <w:t>Тема 4.</w:t>
      </w:r>
      <w:r w:rsidRPr="002417BC">
        <w:t xml:space="preserve"> Духовенство XVIII в.</w:t>
      </w:r>
      <w:bookmarkEnd w:id="193"/>
    </w:p>
    <w:p w:rsidR="00A111ED" w:rsidRPr="002417BC" w:rsidRDefault="00DA118E" w:rsidP="002417BC">
      <w:pPr>
        <w:jc w:val="both"/>
      </w:pPr>
      <w:bookmarkStart w:id="194" w:name="_Toc467072005"/>
      <w:r w:rsidRPr="002417BC">
        <w:t>Занятие</w:t>
      </w:r>
      <w:r w:rsidR="00A111ED" w:rsidRPr="002417BC">
        <w:t xml:space="preserve"> 9. Приходское духовенство в XVIII в.</w:t>
      </w:r>
      <w:bookmarkEnd w:id="194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>Введение в приходскую жизнь территориального принципа; упорядочивание приходской жизни, состава и деятельности клира.</w:t>
      </w:r>
    </w:p>
    <w:p w:rsidR="00A111ED" w:rsidRPr="002417BC" w:rsidRDefault="00A111ED" w:rsidP="002417BC">
      <w:pPr>
        <w:jc w:val="both"/>
      </w:pPr>
      <w:r w:rsidRPr="002417BC">
        <w:t xml:space="preserve">Приходское духовенство и интересы государства. «Полезность» приходского </w:t>
      </w:r>
      <w:proofErr w:type="spellStart"/>
      <w:r w:rsidRPr="002417BC">
        <w:t>священнослужения</w:t>
      </w:r>
      <w:proofErr w:type="spellEnd"/>
      <w:r w:rsidRPr="002417BC">
        <w:t xml:space="preserve"> в понимании Петра I и его единомышленников. </w:t>
      </w:r>
    </w:p>
    <w:p w:rsidR="00A111ED" w:rsidRPr="002417BC" w:rsidRDefault="00A111ED" w:rsidP="002417BC">
      <w:pPr>
        <w:jc w:val="both"/>
      </w:pPr>
      <w:r w:rsidRPr="002417BC">
        <w:t xml:space="preserve">Приходское духовенство и епископат. Инициативы епархиального епископата по ограждению церковной жизни от государственного влияния. </w:t>
      </w:r>
    </w:p>
    <w:p w:rsidR="00A111ED" w:rsidRPr="002417BC" w:rsidRDefault="00A111ED" w:rsidP="002417BC">
      <w:pPr>
        <w:jc w:val="both"/>
      </w:pPr>
      <w:r w:rsidRPr="002417BC">
        <w:t>Штаты приходского духовенства в XVIII в., их изменение. Практика «разборов» духовного сословия, судьбы «лишних» детей духовенства, борьба с крестцовыми попами. Численность и состав духовенства и духовного сословия.</w:t>
      </w:r>
    </w:p>
    <w:p w:rsidR="00A111ED" w:rsidRPr="002417BC" w:rsidRDefault="00A111ED" w:rsidP="002417BC">
      <w:pPr>
        <w:jc w:val="both"/>
      </w:pPr>
      <w:r w:rsidRPr="002417BC">
        <w:lastRenderedPageBreak/>
        <w:t>Проблема замещения вакансий на приходах. Выбор кандидатов на священнические места: русская традиция, ее корректировка в XVIII в.</w:t>
      </w:r>
    </w:p>
    <w:p w:rsidR="00A111ED" w:rsidRPr="002417BC" w:rsidRDefault="00A111ED" w:rsidP="002417BC">
      <w:pPr>
        <w:jc w:val="both"/>
      </w:pPr>
      <w:r w:rsidRPr="002417BC">
        <w:t>Проблемы, связанные с образованием приходского духовенства. Постепенное повышение образованности духовенства.</w:t>
      </w:r>
    </w:p>
    <w:p w:rsidR="00A111ED" w:rsidRPr="002417BC" w:rsidRDefault="00A111ED" w:rsidP="002417BC">
      <w:pPr>
        <w:jc w:val="both"/>
      </w:pPr>
      <w:r w:rsidRPr="002417BC">
        <w:t xml:space="preserve">Укрепление сословной замкнутости духовенства. </w:t>
      </w:r>
    </w:p>
    <w:p w:rsidR="00A111ED" w:rsidRPr="002417BC" w:rsidRDefault="00A111ED" w:rsidP="002417BC">
      <w:pPr>
        <w:jc w:val="both"/>
      </w:pPr>
      <w:r w:rsidRPr="002417BC">
        <w:t xml:space="preserve">Права духовного сословия, материальное обеспечение приходского духовенства в 1721–1801 гг. </w:t>
      </w:r>
    </w:p>
    <w:p w:rsidR="00A111ED" w:rsidRPr="002417BC" w:rsidRDefault="00A111ED" w:rsidP="002417BC">
      <w:pPr>
        <w:jc w:val="both"/>
      </w:pPr>
      <w:r w:rsidRPr="002417BC">
        <w:t>Нравственный облик приходского духовенства.</w:t>
      </w:r>
    </w:p>
    <w:p w:rsidR="00A111ED" w:rsidRPr="002417BC" w:rsidRDefault="00A111ED" w:rsidP="002417BC">
      <w:pPr>
        <w:jc w:val="both"/>
      </w:pPr>
      <w:r w:rsidRPr="002417BC">
        <w:t xml:space="preserve">Литургическая и духовная жизнь русских приходов в XVIII в.; </w:t>
      </w:r>
      <w:proofErr w:type="spellStart"/>
      <w:r w:rsidRPr="002417BC">
        <w:t>душепопечение</w:t>
      </w:r>
      <w:proofErr w:type="spellEnd"/>
      <w:r w:rsidRPr="002417BC">
        <w:t>.</w:t>
      </w:r>
    </w:p>
    <w:p w:rsidR="00A111ED" w:rsidRPr="002417BC" w:rsidRDefault="00A111ED" w:rsidP="002417BC">
      <w:pPr>
        <w:jc w:val="both"/>
      </w:pPr>
      <w:r w:rsidRPr="002417BC">
        <w:t xml:space="preserve">Проповедническая деятельность приходского духовенства.   </w:t>
      </w:r>
    </w:p>
    <w:p w:rsidR="00A111ED" w:rsidRPr="002417BC" w:rsidRDefault="00A111ED" w:rsidP="002417BC">
      <w:pPr>
        <w:jc w:val="both"/>
      </w:pPr>
      <w:r w:rsidRPr="002417BC">
        <w:t>Появление новой группы духовенства – армейского священства.</w:t>
      </w:r>
    </w:p>
    <w:p w:rsidR="00A111ED" w:rsidRPr="002417BC" w:rsidRDefault="00A111ED" w:rsidP="002417BC">
      <w:pPr>
        <w:jc w:val="both"/>
      </w:pPr>
      <w:bookmarkStart w:id="195" w:name="_Toc467072006"/>
      <w:r w:rsidRPr="002417BC">
        <w:t>Тексты:</w:t>
      </w:r>
      <w:bookmarkEnd w:id="195"/>
    </w:p>
    <w:p w:rsidR="00A111ED" w:rsidRPr="002417BC" w:rsidRDefault="00A111ED" w:rsidP="002417BC">
      <w:pPr>
        <w:jc w:val="both"/>
      </w:pPr>
      <w:r w:rsidRPr="002417BC">
        <w:t xml:space="preserve">Посошков И.Т. Книга о скудости и богатстве. Глава 1. О духовности // Сочинения Ивана </w:t>
      </w:r>
      <w:proofErr w:type="spellStart"/>
      <w:r w:rsidRPr="002417BC">
        <w:t>Посошкова</w:t>
      </w:r>
      <w:proofErr w:type="spellEnd"/>
      <w:r w:rsidRPr="002417BC">
        <w:t xml:space="preserve"> / Изд. М. Погодиным. М., 1842. С. 9-31 (другие издания: М., 1911; М., 1937; М., 2004 («Литературные памятники»)). </w:t>
      </w:r>
    </w:p>
    <w:p w:rsidR="00A111ED" w:rsidRPr="002417BC" w:rsidRDefault="00A111ED" w:rsidP="002417BC">
      <w:pPr>
        <w:jc w:val="both"/>
      </w:pPr>
      <w:bookmarkStart w:id="196" w:name="_Toc467072007"/>
      <w:proofErr w:type="spellStart"/>
      <w:r w:rsidRPr="002417BC">
        <w:t>Свт</w:t>
      </w:r>
      <w:proofErr w:type="spellEnd"/>
      <w:r w:rsidRPr="002417BC">
        <w:t>. Тихон Задонский. Окружное послание к воронежскому духовенству // Творения. Издание Свято-Успенского Псково-Печерского монастыря, 1994 (репринт). С. 9–15.</w:t>
      </w:r>
      <w:bookmarkEnd w:id="196"/>
      <w:r w:rsidRPr="002417BC">
        <w:t xml:space="preserve"> </w:t>
      </w:r>
    </w:p>
    <w:p w:rsidR="00A111ED" w:rsidRPr="002417BC" w:rsidRDefault="00DA118E" w:rsidP="002417BC">
      <w:pPr>
        <w:jc w:val="both"/>
      </w:pPr>
      <w:bookmarkStart w:id="197" w:name="_Toc467072008"/>
      <w:r w:rsidRPr="002417BC">
        <w:t>Занятие</w:t>
      </w:r>
      <w:r w:rsidR="00A111ED" w:rsidRPr="002417BC">
        <w:t xml:space="preserve"> 10. Монастыри и монашество в ХVIII в.</w:t>
      </w:r>
      <w:bookmarkEnd w:id="197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Состояние и проблемы монашества накануне церковной реформы Петра. Примеры конкретных монастырей XVIII в. Соответствие монастырей рубежа 17-18 вв. принципам и традиции православного монашества. Обоснованность петровских мер. </w:t>
      </w:r>
    </w:p>
    <w:p w:rsidR="00A111ED" w:rsidRPr="002417BC" w:rsidRDefault="00A111ED" w:rsidP="002417BC">
      <w:pPr>
        <w:jc w:val="both"/>
      </w:pPr>
      <w:r w:rsidRPr="002417BC">
        <w:t xml:space="preserve">Императоры и монастыри: теория и практика. Оценка действий, предпринимаемых государством по отношению к российскому монашеству, с исторической, канонической, </w:t>
      </w:r>
      <w:proofErr w:type="spellStart"/>
      <w:r w:rsidRPr="002417BC">
        <w:t>экклезиологической</w:t>
      </w:r>
      <w:proofErr w:type="spellEnd"/>
      <w:r w:rsidRPr="002417BC">
        <w:t xml:space="preserve"> точек зрения.</w:t>
      </w:r>
    </w:p>
    <w:p w:rsidR="00A111ED" w:rsidRPr="002417BC" w:rsidRDefault="00A111ED" w:rsidP="002417BC">
      <w:pPr>
        <w:jc w:val="both"/>
      </w:pPr>
      <w:r w:rsidRPr="002417BC">
        <w:t>Архиереи и епархиальные монастыри. Архиереи и их личное монашество. Деятельность митрополитов Гавриила (Петрова) и Платона (Левшина) по отношению к монастырям.</w:t>
      </w:r>
    </w:p>
    <w:p w:rsidR="00A111ED" w:rsidRPr="002417BC" w:rsidRDefault="00A111ED" w:rsidP="002417BC">
      <w:pPr>
        <w:jc w:val="both"/>
      </w:pPr>
      <w:r w:rsidRPr="002417BC">
        <w:t xml:space="preserve">Возрождение духовной жизни в монастырях; монастырское старчество. Преподобный </w:t>
      </w:r>
      <w:proofErr w:type="spellStart"/>
      <w:r w:rsidRPr="002417BC">
        <w:t>Паисий</w:t>
      </w:r>
      <w:proofErr w:type="spellEnd"/>
      <w:r w:rsidRPr="002417BC">
        <w:t xml:space="preserve"> (</w:t>
      </w:r>
      <w:proofErr w:type="spellStart"/>
      <w:r w:rsidRPr="002417BC">
        <w:t>Величковский</w:t>
      </w:r>
      <w:proofErr w:type="spellEnd"/>
      <w:r w:rsidRPr="002417BC">
        <w:t>) и его ученики.</w:t>
      </w:r>
    </w:p>
    <w:p w:rsidR="00A111ED" w:rsidRPr="002417BC" w:rsidRDefault="00A111ED" w:rsidP="002417BC">
      <w:pPr>
        <w:jc w:val="both"/>
      </w:pPr>
      <w:r w:rsidRPr="002417BC">
        <w:t xml:space="preserve">Проблемы, связанные с российскими монастырями XVIII в. </w:t>
      </w:r>
    </w:p>
    <w:p w:rsidR="00A111ED" w:rsidRPr="002417BC" w:rsidRDefault="00A111ED" w:rsidP="002417BC">
      <w:pPr>
        <w:jc w:val="both"/>
      </w:pPr>
      <w:r w:rsidRPr="002417BC">
        <w:t>Статистика по монастырям и монашеству 1721–1801 гг.</w:t>
      </w:r>
    </w:p>
    <w:p w:rsidR="00A111ED" w:rsidRPr="002417BC" w:rsidRDefault="00A111ED" w:rsidP="002417BC">
      <w:pPr>
        <w:jc w:val="both"/>
      </w:pPr>
      <w:r w:rsidRPr="002417BC">
        <w:t xml:space="preserve">Состав русского монашества XVIII в.: монахи из аристократии, духовного сословия, купечества, мещанства, крестьянства; ученое монашество; рядовая братия. </w:t>
      </w:r>
    </w:p>
    <w:p w:rsidR="00A111ED" w:rsidRPr="002417BC" w:rsidRDefault="00A111ED" w:rsidP="002417BC">
      <w:pPr>
        <w:jc w:val="both"/>
      </w:pPr>
      <w:r w:rsidRPr="002417BC">
        <w:t>Монашеская письменность XVIII в.</w:t>
      </w:r>
    </w:p>
    <w:p w:rsidR="00A111ED" w:rsidRPr="002417BC" w:rsidRDefault="00A111ED" w:rsidP="002417BC">
      <w:pPr>
        <w:jc w:val="both"/>
      </w:pPr>
      <w:bookmarkStart w:id="198" w:name="_Toc467072009"/>
      <w:r w:rsidRPr="002417BC">
        <w:t>Тексты:</w:t>
      </w:r>
      <w:bookmarkEnd w:id="198"/>
    </w:p>
    <w:p w:rsidR="00A111ED" w:rsidRPr="002417BC" w:rsidRDefault="00A111ED" w:rsidP="002417BC">
      <w:pPr>
        <w:jc w:val="both"/>
      </w:pPr>
      <w:r w:rsidRPr="002417BC">
        <w:lastRenderedPageBreak/>
        <w:t xml:space="preserve">Чеботарев В.И. Записки о св. Тихоне его келейника В.И. Чеботарева // Творения иже во святы отца нашего Тихона Задонского. Т. V. М., 1889. </w:t>
      </w:r>
      <w:proofErr w:type="spellStart"/>
      <w:r w:rsidRPr="002417BC">
        <w:t>Репр</w:t>
      </w:r>
      <w:proofErr w:type="spellEnd"/>
      <w:r w:rsidRPr="002417BC">
        <w:t xml:space="preserve">.: Издание Свято-Успенского Псково-Печерского монастыря, 1994. Приложение. С. 1-19. </w:t>
      </w:r>
    </w:p>
    <w:p w:rsidR="00A111ED" w:rsidRPr="002417BC" w:rsidRDefault="00A111ED" w:rsidP="002417BC">
      <w:pPr>
        <w:jc w:val="both"/>
      </w:pPr>
      <w:bookmarkStart w:id="199" w:name="_Toc467072010"/>
      <w:r w:rsidRPr="002417BC">
        <w:t xml:space="preserve">Автобиография </w:t>
      </w:r>
      <w:proofErr w:type="spellStart"/>
      <w:r w:rsidRPr="002417BC">
        <w:t>Паисия</w:t>
      </w:r>
      <w:proofErr w:type="spellEnd"/>
      <w:r w:rsidRPr="002417BC">
        <w:t xml:space="preserve"> </w:t>
      </w:r>
      <w:proofErr w:type="spellStart"/>
      <w:r w:rsidRPr="002417BC">
        <w:t>Величковского</w:t>
      </w:r>
      <w:proofErr w:type="spellEnd"/>
      <w:r w:rsidRPr="002417BC">
        <w:t xml:space="preserve"> («Повесть о </w:t>
      </w:r>
      <w:proofErr w:type="spellStart"/>
      <w:r w:rsidRPr="002417BC">
        <w:t>святем</w:t>
      </w:r>
      <w:proofErr w:type="spellEnd"/>
      <w:r w:rsidRPr="002417BC">
        <w:t xml:space="preserve"> соборе </w:t>
      </w:r>
      <w:proofErr w:type="spellStart"/>
      <w:r w:rsidRPr="002417BC">
        <w:t>превозлюбленных</w:t>
      </w:r>
      <w:proofErr w:type="spellEnd"/>
      <w:r w:rsidRPr="002417BC">
        <w:t xml:space="preserve"> о Господе отец и братии и чад моих духовных, собравшихся во имя Христово ко мне недостойному...») // Преп. </w:t>
      </w:r>
      <w:proofErr w:type="spellStart"/>
      <w:r w:rsidRPr="002417BC">
        <w:t>Паисий</w:t>
      </w:r>
      <w:proofErr w:type="spellEnd"/>
      <w:r w:rsidRPr="002417BC">
        <w:t xml:space="preserve"> </w:t>
      </w:r>
      <w:proofErr w:type="spellStart"/>
      <w:r w:rsidRPr="002417BC">
        <w:t>Величковский</w:t>
      </w:r>
      <w:proofErr w:type="spellEnd"/>
      <w:r w:rsidRPr="002417BC">
        <w:t xml:space="preserve">. Автобиография, жизнеописание и избранные творения по рукописным источникам XVIII-XIX вв. М., 2004; или: Преп. </w:t>
      </w:r>
      <w:proofErr w:type="spellStart"/>
      <w:r w:rsidRPr="002417BC">
        <w:t>Паисий</w:t>
      </w:r>
      <w:proofErr w:type="spellEnd"/>
      <w:r w:rsidRPr="002417BC">
        <w:t xml:space="preserve"> </w:t>
      </w:r>
      <w:proofErr w:type="spellStart"/>
      <w:r w:rsidRPr="002417BC">
        <w:t>Величковский</w:t>
      </w:r>
      <w:proofErr w:type="spellEnd"/>
      <w:r w:rsidRPr="002417BC">
        <w:t>. Автобиография. Житие. Свято-Троицкая Сергиева Лавра, 2006).</w:t>
      </w:r>
      <w:bookmarkEnd w:id="199"/>
    </w:p>
    <w:p w:rsidR="00A111ED" w:rsidRPr="002417BC" w:rsidRDefault="00A111ED" w:rsidP="002417BC">
      <w:pPr>
        <w:jc w:val="both"/>
      </w:pPr>
      <w:bookmarkStart w:id="200" w:name="_Toc467072011"/>
      <w:r w:rsidRPr="002417BC">
        <w:rPr>
          <w:b/>
        </w:rPr>
        <w:t>Тема 5.</w:t>
      </w:r>
      <w:r w:rsidRPr="002417BC">
        <w:t xml:space="preserve"> Духовное образование и богословская наука в XVIII в.</w:t>
      </w:r>
      <w:bookmarkEnd w:id="200"/>
    </w:p>
    <w:p w:rsidR="00A111ED" w:rsidRPr="002417BC" w:rsidRDefault="00DA118E" w:rsidP="002417BC">
      <w:pPr>
        <w:jc w:val="both"/>
      </w:pPr>
      <w:bookmarkStart w:id="201" w:name="_Toc467072012"/>
      <w:r w:rsidRPr="002417BC">
        <w:t>Занятие</w:t>
      </w:r>
      <w:r w:rsidR="00A111ED" w:rsidRPr="002417BC">
        <w:t xml:space="preserve"> 11. Духовное образование в XVIII в.</w:t>
      </w:r>
      <w:bookmarkEnd w:id="201"/>
    </w:p>
    <w:p w:rsidR="00A111ED" w:rsidRPr="002417BC" w:rsidRDefault="00A111ED" w:rsidP="002417BC">
      <w:pPr>
        <w:jc w:val="both"/>
      </w:pPr>
      <w:r w:rsidRPr="002417BC">
        <w:t>Состояние духовного образования в России к началу XVIII века.</w:t>
      </w:r>
    </w:p>
    <w:p w:rsidR="00A111ED" w:rsidRPr="002417BC" w:rsidRDefault="00A111ED" w:rsidP="002417BC">
      <w:pPr>
        <w:jc w:val="both"/>
      </w:pPr>
      <w:r w:rsidRPr="002417BC">
        <w:t>Духовный Регламент о духовном образовании. Феофан Прокопович, как деятель духовного образования. Духовные школы после учреждения Св. Синода. Устав духовной семинарии Феофана (Прокоповича). Отношение духовенства к духовному образованию, причины.</w:t>
      </w:r>
    </w:p>
    <w:p w:rsidR="00A111ED" w:rsidRPr="002417BC" w:rsidRDefault="00A111ED" w:rsidP="002417BC">
      <w:pPr>
        <w:jc w:val="both"/>
      </w:pPr>
      <w:r w:rsidRPr="002417BC">
        <w:t xml:space="preserve">Альтернативные проекты богословского образования 1700-1725 гг. Проект образовательной системы Г. В. Лейбница. Проект «Академии политики для пользы государственной канцелярии». Проект Академии наук и художеств </w:t>
      </w:r>
      <w:smartTag w:uri="urn:schemas-microsoft-com:office:smarttags" w:element="metricconverter">
        <w:smartTagPr>
          <w:attr w:name="ProductID" w:val="1725 г"/>
        </w:smartTagPr>
        <w:r w:rsidRPr="002417BC">
          <w:t>1725 г</w:t>
        </w:r>
      </w:smartTag>
      <w:r w:rsidRPr="002417BC">
        <w:t>. и академического университета: отсутствие богословского отделения.</w:t>
      </w:r>
    </w:p>
    <w:p w:rsidR="00A111ED" w:rsidRPr="002417BC" w:rsidRDefault="00A111ED" w:rsidP="002417BC">
      <w:pPr>
        <w:jc w:val="both"/>
      </w:pPr>
      <w:r w:rsidRPr="002417BC">
        <w:t xml:space="preserve">Проблемы духовных школ первой половины XVIII в.: финансовая, преподавательская, методологическая. Попытки централизации духовно-учебной системы конца 1730-1740-х гг. </w:t>
      </w:r>
    </w:p>
    <w:p w:rsidR="00A111ED" w:rsidRPr="002417BC" w:rsidRDefault="00A111ED" w:rsidP="002417BC">
      <w:pPr>
        <w:jc w:val="both"/>
      </w:pPr>
      <w:r w:rsidRPr="002417BC">
        <w:t xml:space="preserve">Преломление эпохи просвещенной монархии в духовно-учебной сфере. Новые духовные школы и семинарии. Новые тенденции в школьном образовании. Учебно-воспитательная часть в духовных школах. </w:t>
      </w:r>
    </w:p>
    <w:p w:rsidR="00A111ED" w:rsidRPr="002417BC" w:rsidRDefault="00A111ED" w:rsidP="002417BC">
      <w:pPr>
        <w:jc w:val="both"/>
      </w:pPr>
      <w:r w:rsidRPr="002417BC">
        <w:t xml:space="preserve">Проекты преобразований духовно-учебной системы 1760-х и 1770-х гг. Идея учреждения богословских факультетов при русских университетах. Русские духовные воспитанники в заграничных университетах. Епископ </w:t>
      </w:r>
      <w:proofErr w:type="spellStart"/>
      <w:r w:rsidRPr="002417BC">
        <w:t>Дамаскин</w:t>
      </w:r>
      <w:proofErr w:type="spellEnd"/>
      <w:r w:rsidRPr="002417BC">
        <w:t xml:space="preserve"> (Семенов-Руднев).</w:t>
      </w:r>
    </w:p>
    <w:p w:rsidR="00A111ED" w:rsidRPr="002417BC" w:rsidRDefault="00A111ED" w:rsidP="002417BC">
      <w:pPr>
        <w:jc w:val="both"/>
      </w:pPr>
      <w:r w:rsidRPr="002417BC">
        <w:t xml:space="preserve">Митрополит Гавриил (Петров). Главная Александро-Невская семинария. Митрополит Платон (Левшин). Московские духовные школы: Академия, Троицкая и </w:t>
      </w:r>
      <w:proofErr w:type="spellStart"/>
      <w:r w:rsidRPr="002417BC">
        <w:t>Вифанская</w:t>
      </w:r>
      <w:proofErr w:type="spellEnd"/>
      <w:r w:rsidRPr="002417BC">
        <w:t xml:space="preserve"> семинарии. Положение западно-русских духовных школ во второй половине XVIII века, проекты их преобразования.</w:t>
      </w:r>
    </w:p>
    <w:p w:rsidR="00A111ED" w:rsidRPr="002417BC" w:rsidRDefault="00A111ED" w:rsidP="002417BC">
      <w:pPr>
        <w:jc w:val="both"/>
      </w:pPr>
      <w:r w:rsidRPr="002417BC">
        <w:t>Новые духовные школы, семинарии и академии 1790-х гг. Духовно-учебные указы 1797 и 1798 гг. Расширение учебных программ и попытки создания духовно-учебной системы. Формулировка главных проблем духовного образования и богословской науки к началу XIX века.</w:t>
      </w:r>
    </w:p>
    <w:p w:rsidR="00A111ED" w:rsidRPr="002417BC" w:rsidRDefault="00A111ED" w:rsidP="002417BC">
      <w:pPr>
        <w:jc w:val="both"/>
      </w:pPr>
      <w:bookmarkStart w:id="202" w:name="_Toc467072013"/>
      <w:r w:rsidRPr="002417BC">
        <w:t>Тексты:</w:t>
      </w:r>
      <w:bookmarkEnd w:id="202"/>
    </w:p>
    <w:p w:rsidR="00A111ED" w:rsidRPr="002417BC" w:rsidRDefault="00A111ED" w:rsidP="002417BC">
      <w:pPr>
        <w:jc w:val="both"/>
      </w:pPr>
      <w:r w:rsidRPr="002417BC">
        <w:lastRenderedPageBreak/>
        <w:t xml:space="preserve">Регламент или Устав Духовной Коллегии (с манифестом об учреждении Духовной коллегии от 25 января </w:t>
      </w:r>
      <w:smartTag w:uri="urn:schemas-microsoft-com:office:smarttags" w:element="metricconverter">
        <w:smartTagPr>
          <w:attr w:name="ProductID" w:val="1721 г"/>
        </w:smartTagPr>
        <w:r w:rsidRPr="002417BC">
          <w:t>1721 г</w:t>
        </w:r>
      </w:smartTag>
      <w:r w:rsidRPr="002417BC">
        <w:t xml:space="preserve">.) // Полное собрание законов Российской империи. Первое собрание (ПСЗ I). Т. VI. СПб., 1830. № 3718. С. 323-324, 330-339 (об образовании). </w:t>
      </w:r>
    </w:p>
    <w:p w:rsidR="00A111ED" w:rsidRPr="002417BC" w:rsidRDefault="00A111ED" w:rsidP="002417BC">
      <w:pPr>
        <w:jc w:val="both"/>
      </w:pPr>
      <w:r w:rsidRPr="002417BC">
        <w:t xml:space="preserve">Проект богословского факультета, составленный профессором права Московского университета Ф. Г. </w:t>
      </w:r>
      <w:proofErr w:type="spellStart"/>
      <w:r w:rsidRPr="002417BC">
        <w:t>Дильтеем</w:t>
      </w:r>
      <w:proofErr w:type="spellEnd"/>
      <w:r w:rsidRPr="002417BC">
        <w:t xml:space="preserve"> // Материалы для истории учебных реформ в России в XVIII–XIX вв. / Сост. С. Рождественский. СПб., 1910. Т. 1. С. 30–39.</w:t>
      </w:r>
    </w:p>
    <w:p w:rsidR="00A111ED" w:rsidRPr="002417BC" w:rsidRDefault="00DA118E" w:rsidP="002417BC">
      <w:pPr>
        <w:jc w:val="both"/>
      </w:pPr>
      <w:bookmarkStart w:id="203" w:name="_Toc467072014"/>
      <w:r w:rsidRPr="002417BC">
        <w:t>Занятие</w:t>
      </w:r>
      <w:r w:rsidR="00A111ED" w:rsidRPr="002417BC">
        <w:t xml:space="preserve"> 12. Богословская наука в XVIII в.</w:t>
      </w:r>
      <w:bookmarkEnd w:id="203"/>
    </w:p>
    <w:p w:rsidR="00A111ED" w:rsidRPr="002417BC" w:rsidRDefault="00A111ED" w:rsidP="002417BC">
      <w:pPr>
        <w:jc w:val="both"/>
      </w:pPr>
      <w:r w:rsidRPr="002417BC">
        <w:t xml:space="preserve">Состояние богословия в России к началу XVIII века. Итоги богословских дискуссий XVII в.  </w:t>
      </w:r>
    </w:p>
    <w:p w:rsidR="00A111ED" w:rsidRPr="002417BC" w:rsidRDefault="00A111ED" w:rsidP="002417BC">
      <w:pPr>
        <w:jc w:val="both"/>
      </w:pPr>
      <w:r w:rsidRPr="002417BC">
        <w:t xml:space="preserve">Богословские лекции и труды преосвященного Феофана (Прокоповича) и их значение для русского богословия. </w:t>
      </w:r>
      <w:proofErr w:type="spellStart"/>
      <w:r w:rsidRPr="002417BC">
        <w:t>Theologia</w:t>
      </w:r>
      <w:proofErr w:type="spellEnd"/>
      <w:r w:rsidRPr="002417BC">
        <w:t xml:space="preserve"> </w:t>
      </w:r>
      <w:proofErr w:type="spellStart"/>
      <w:r w:rsidRPr="002417BC">
        <w:t>Christiana</w:t>
      </w:r>
      <w:proofErr w:type="spellEnd"/>
      <w:r w:rsidRPr="002417BC">
        <w:t xml:space="preserve"> как начало синодального богословия. Значение Священного Писания и научности для богословия. Богословская оппозиция преосвященного Феофана и «</w:t>
      </w:r>
      <w:proofErr w:type="spellStart"/>
      <w:r w:rsidRPr="002417BC">
        <w:t>старокиевской</w:t>
      </w:r>
      <w:proofErr w:type="spellEnd"/>
      <w:r w:rsidRPr="002417BC">
        <w:t xml:space="preserve"> школы» (преосвященных Стефана (Яворского) и </w:t>
      </w:r>
      <w:proofErr w:type="spellStart"/>
      <w:r w:rsidRPr="002417BC">
        <w:t>Феофилакта</w:t>
      </w:r>
      <w:proofErr w:type="spellEnd"/>
      <w:r w:rsidRPr="002417BC">
        <w:t xml:space="preserve"> (Лопатинского)). «Камень веры» и связанная с ним богословская дискуссия.   </w:t>
      </w:r>
    </w:p>
    <w:p w:rsidR="00A111ED" w:rsidRPr="002417BC" w:rsidRDefault="00A111ED" w:rsidP="002417BC">
      <w:pPr>
        <w:jc w:val="both"/>
      </w:pPr>
      <w:r w:rsidRPr="002417BC">
        <w:t>Богословские, церковно-исторические, агиографические и полемические труды святителя Димитрия Ростовского; его место в русской богословской традиции.</w:t>
      </w:r>
    </w:p>
    <w:p w:rsidR="00A111ED" w:rsidRPr="002417BC" w:rsidRDefault="00A111ED" w:rsidP="002417BC">
      <w:pPr>
        <w:jc w:val="both"/>
      </w:pPr>
      <w:r w:rsidRPr="002417BC">
        <w:t xml:space="preserve">Исправление славянского текста Библии в первой половине XVIII в. Издание </w:t>
      </w:r>
      <w:proofErr w:type="spellStart"/>
      <w:r w:rsidRPr="002417BC">
        <w:t>Елисаветинской</w:t>
      </w:r>
      <w:proofErr w:type="spellEnd"/>
      <w:r w:rsidRPr="002417BC">
        <w:t xml:space="preserve"> Библии (1751); значение переводческой работы для развития русской </w:t>
      </w:r>
      <w:proofErr w:type="spellStart"/>
      <w:r w:rsidRPr="002417BC">
        <w:t>библеистики</w:t>
      </w:r>
      <w:proofErr w:type="spellEnd"/>
      <w:r w:rsidRPr="002417BC">
        <w:t>. Преосвященный Симон (</w:t>
      </w:r>
      <w:proofErr w:type="spellStart"/>
      <w:r w:rsidRPr="002417BC">
        <w:t>Тодорский</w:t>
      </w:r>
      <w:proofErr w:type="spellEnd"/>
      <w:r w:rsidRPr="002417BC">
        <w:t>) и формирование школы филологов-</w:t>
      </w:r>
      <w:proofErr w:type="spellStart"/>
      <w:r w:rsidRPr="002417BC">
        <w:t>библеистов</w:t>
      </w:r>
      <w:proofErr w:type="spellEnd"/>
      <w:r w:rsidRPr="002417BC">
        <w:t xml:space="preserve">.    </w:t>
      </w:r>
    </w:p>
    <w:p w:rsidR="00A111ED" w:rsidRPr="002417BC" w:rsidRDefault="00A111ED" w:rsidP="002417BC">
      <w:pPr>
        <w:jc w:val="both"/>
      </w:pPr>
      <w:r w:rsidRPr="002417BC">
        <w:t>Основные тенденции в русском  богословии конца 1750–1770-х гг. Адаптация богословских идей преосвященного Феофана (Прокоповича). Значение Писания и Предания в научном богословии.</w:t>
      </w:r>
    </w:p>
    <w:p w:rsidR="00A111ED" w:rsidRPr="002417BC" w:rsidRDefault="00A111ED" w:rsidP="002417BC">
      <w:pPr>
        <w:jc w:val="both"/>
      </w:pPr>
      <w:r w:rsidRPr="002417BC">
        <w:t xml:space="preserve">Богословие святителя Тихона Задонского. Отношение к богословским трудам </w:t>
      </w:r>
      <w:proofErr w:type="spellStart"/>
      <w:r w:rsidRPr="002417BC">
        <w:t>иноконфессиональных</w:t>
      </w:r>
      <w:proofErr w:type="spellEnd"/>
      <w:r w:rsidRPr="002417BC">
        <w:t xml:space="preserve"> авторов. Богословские труды святителя Георгия (</w:t>
      </w:r>
      <w:proofErr w:type="spellStart"/>
      <w:r w:rsidRPr="002417BC">
        <w:t>Конисского</w:t>
      </w:r>
      <w:proofErr w:type="spellEnd"/>
      <w:r w:rsidRPr="002417BC">
        <w:t>) и преосвященного Анастасия (</w:t>
      </w:r>
      <w:proofErr w:type="spellStart"/>
      <w:r w:rsidRPr="002417BC">
        <w:t>Братановского</w:t>
      </w:r>
      <w:proofErr w:type="spellEnd"/>
      <w:r w:rsidRPr="002417BC">
        <w:t xml:space="preserve">).  </w:t>
      </w:r>
    </w:p>
    <w:p w:rsidR="00A111ED" w:rsidRPr="002417BC" w:rsidRDefault="00A111ED" w:rsidP="002417BC">
      <w:pPr>
        <w:jc w:val="both"/>
      </w:pPr>
      <w:r w:rsidRPr="002417BC">
        <w:t xml:space="preserve">Обращение к святоотеческой традиции. Значение переводов общины преподобного </w:t>
      </w:r>
      <w:proofErr w:type="spellStart"/>
      <w:r w:rsidRPr="002417BC">
        <w:t>Паисия</w:t>
      </w:r>
      <w:proofErr w:type="spellEnd"/>
      <w:r w:rsidRPr="002417BC">
        <w:t xml:space="preserve"> (</w:t>
      </w:r>
      <w:proofErr w:type="spellStart"/>
      <w:r w:rsidRPr="002417BC">
        <w:t>Величковского</w:t>
      </w:r>
      <w:proofErr w:type="spellEnd"/>
      <w:r w:rsidRPr="002417BC">
        <w:t xml:space="preserve">) для становления русского богословия. </w:t>
      </w:r>
    </w:p>
    <w:p w:rsidR="00A111ED" w:rsidRPr="002417BC" w:rsidRDefault="00A111ED" w:rsidP="002417BC">
      <w:pPr>
        <w:jc w:val="both"/>
      </w:pPr>
      <w:r w:rsidRPr="002417BC">
        <w:t>Богословские системы в духовных школах. Основные направления. Появление богословских систем на русском языке.</w:t>
      </w:r>
    </w:p>
    <w:p w:rsidR="00A111ED" w:rsidRPr="002417BC" w:rsidRDefault="00A111ED" w:rsidP="002417BC">
      <w:pPr>
        <w:jc w:val="both"/>
      </w:pPr>
      <w:r w:rsidRPr="002417BC">
        <w:t>Митрополит Платон (Левшин) как богослов и церковный историк. Значение его трудов для развития русской богословской традиции.</w:t>
      </w:r>
    </w:p>
    <w:p w:rsidR="00A111ED" w:rsidRPr="002417BC" w:rsidRDefault="00A111ED" w:rsidP="002417BC">
      <w:pPr>
        <w:jc w:val="both"/>
      </w:pPr>
      <w:r w:rsidRPr="002417BC">
        <w:t xml:space="preserve">Богословские искания «внешкольных» авторов. И.В. Лопухин и учение о «внутренней церкви». Н.И. Новиков, «Древняя Российская </w:t>
      </w:r>
      <w:proofErr w:type="spellStart"/>
      <w:r w:rsidRPr="002417BC">
        <w:t>Вивлиофика</w:t>
      </w:r>
      <w:proofErr w:type="spellEnd"/>
      <w:r w:rsidRPr="002417BC">
        <w:t xml:space="preserve">» как начало изучения русской богословской традиции. </w:t>
      </w:r>
    </w:p>
    <w:p w:rsidR="00A111ED" w:rsidRPr="002417BC" w:rsidRDefault="00A111ED" w:rsidP="002417BC">
      <w:pPr>
        <w:jc w:val="both"/>
      </w:pPr>
      <w:r w:rsidRPr="002417BC">
        <w:t xml:space="preserve">Влияние на русское богословие XVIII в. западных мистико-аскетических учений.  </w:t>
      </w:r>
    </w:p>
    <w:p w:rsidR="00A111ED" w:rsidRPr="002417BC" w:rsidRDefault="00A111ED" w:rsidP="002417BC">
      <w:pPr>
        <w:jc w:val="both"/>
      </w:pPr>
      <w:r w:rsidRPr="002417BC">
        <w:t>Богословские итоги XVIII в. Палитра русского богословия к началу XIX в. Проблемы «</w:t>
      </w:r>
      <w:proofErr w:type="spellStart"/>
      <w:r w:rsidRPr="002417BC">
        <w:t>школьности</w:t>
      </w:r>
      <w:proofErr w:type="spellEnd"/>
      <w:r w:rsidRPr="002417BC">
        <w:t>» и латинского языка для развития русского богословия.</w:t>
      </w:r>
    </w:p>
    <w:p w:rsidR="00A111ED" w:rsidRPr="002417BC" w:rsidRDefault="00A111ED" w:rsidP="002417BC">
      <w:pPr>
        <w:jc w:val="both"/>
      </w:pPr>
      <w:bookmarkStart w:id="204" w:name="_Toc467072015"/>
      <w:r w:rsidRPr="002417BC">
        <w:lastRenderedPageBreak/>
        <w:t>Тексты:</w:t>
      </w:r>
      <w:bookmarkEnd w:id="204"/>
    </w:p>
    <w:p w:rsidR="00A111ED" w:rsidRPr="002417BC" w:rsidRDefault="00A111ED" w:rsidP="002417BC">
      <w:pPr>
        <w:jc w:val="both"/>
      </w:pPr>
      <w:r w:rsidRPr="002417BC">
        <w:t xml:space="preserve">Флоровский Г. </w:t>
      </w:r>
      <w:proofErr w:type="spellStart"/>
      <w:r w:rsidRPr="002417BC">
        <w:t>прот</w:t>
      </w:r>
      <w:proofErr w:type="spellEnd"/>
      <w:r w:rsidRPr="002417BC">
        <w:t xml:space="preserve">. Пути русского богословия. Париж, 1937. </w:t>
      </w:r>
      <w:proofErr w:type="spellStart"/>
      <w:r w:rsidRPr="002417BC">
        <w:t>Репр</w:t>
      </w:r>
      <w:proofErr w:type="spellEnd"/>
      <w:r w:rsidRPr="002417BC">
        <w:t>.: Вильнюс, 1991. С. 101-107, 109-114.</w:t>
      </w:r>
    </w:p>
    <w:p w:rsidR="00A111ED" w:rsidRPr="002417BC" w:rsidRDefault="00A111ED" w:rsidP="002417BC">
      <w:pPr>
        <w:jc w:val="both"/>
      </w:pPr>
      <w:bookmarkStart w:id="205" w:name="_Toc467072016"/>
      <w:proofErr w:type="spellStart"/>
      <w:r w:rsidRPr="002417BC">
        <w:t>Хондзинский</w:t>
      </w:r>
      <w:proofErr w:type="spellEnd"/>
      <w:r w:rsidRPr="002417BC">
        <w:t xml:space="preserve"> П., </w:t>
      </w:r>
      <w:proofErr w:type="spellStart"/>
      <w:r w:rsidRPr="002417BC">
        <w:t>прот</w:t>
      </w:r>
      <w:proofErr w:type="spellEnd"/>
      <w:r w:rsidRPr="002417BC">
        <w:t xml:space="preserve">. Священное Писание в богословии школы преосвященного Феофана Прокоповича // Русское богословие: традиция и современность. Сборник научных статей / Сост. </w:t>
      </w:r>
      <w:proofErr w:type="spellStart"/>
      <w:r w:rsidRPr="002417BC">
        <w:t>прот</w:t>
      </w:r>
      <w:proofErr w:type="spellEnd"/>
      <w:r w:rsidRPr="002417BC">
        <w:t xml:space="preserve">. П. </w:t>
      </w:r>
      <w:proofErr w:type="spellStart"/>
      <w:r w:rsidRPr="002417BC">
        <w:t>Хондзинский</w:t>
      </w:r>
      <w:proofErr w:type="spellEnd"/>
      <w:r w:rsidRPr="002417BC">
        <w:t>, Н. Ю. Сухова. М., 2011. С. 47–54.</w:t>
      </w:r>
      <w:bookmarkEnd w:id="205"/>
    </w:p>
    <w:p w:rsidR="00A111ED" w:rsidRPr="002417BC" w:rsidRDefault="00A111ED" w:rsidP="002417BC">
      <w:pPr>
        <w:jc w:val="both"/>
      </w:pPr>
      <w:bookmarkStart w:id="206" w:name="_Toc467072017"/>
      <w:r w:rsidRPr="002417BC">
        <w:rPr>
          <w:b/>
        </w:rPr>
        <w:t>Тема 6.</w:t>
      </w:r>
      <w:r w:rsidRPr="002417BC">
        <w:t xml:space="preserve"> Миссионерская деятельность русской православной Церкви в XVIII в.</w:t>
      </w:r>
      <w:bookmarkEnd w:id="206"/>
      <w:r w:rsidRPr="002417BC">
        <w:t xml:space="preserve">  </w:t>
      </w:r>
    </w:p>
    <w:p w:rsidR="00A111ED" w:rsidRPr="002417BC" w:rsidRDefault="00DA118E" w:rsidP="002417BC">
      <w:pPr>
        <w:jc w:val="both"/>
      </w:pPr>
      <w:bookmarkStart w:id="207" w:name="_Toc467072018"/>
      <w:r w:rsidRPr="002417BC">
        <w:t>Занятие</w:t>
      </w:r>
      <w:r w:rsidR="00A111ED" w:rsidRPr="002417BC">
        <w:t xml:space="preserve"> 13. Миссионерская деятельность Церкви в XVIII в.</w:t>
      </w:r>
      <w:bookmarkEnd w:id="207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Первенствующее положение Православной Церкви в российском государстве: характеристика системы веротерпимости (отличие веротерпимости от свободы совести и толерантности как принципов конфессиональной политики государства).  </w:t>
      </w:r>
    </w:p>
    <w:p w:rsidR="00A111ED" w:rsidRPr="002417BC" w:rsidRDefault="00A111ED" w:rsidP="002417BC">
      <w:pPr>
        <w:jc w:val="both"/>
      </w:pPr>
      <w:r w:rsidRPr="002417BC">
        <w:t xml:space="preserve">Основные направления миссионерской деятельности Русской Церкви: внешняя и внутренняя миссия. </w:t>
      </w:r>
    </w:p>
    <w:p w:rsidR="00A111ED" w:rsidRPr="002417BC" w:rsidRDefault="00A111ED" w:rsidP="002417BC">
      <w:pPr>
        <w:jc w:val="both"/>
      </w:pPr>
      <w:r w:rsidRPr="002417BC">
        <w:t>Особое положение старообрядческого раскола как церковной и государственной проблемы (сравнительно с другими религиозными объединениями). Характеристика двух направлений раскола (</w:t>
      </w:r>
      <w:proofErr w:type="spellStart"/>
      <w:r w:rsidRPr="002417BC">
        <w:t>поповцы</w:t>
      </w:r>
      <w:proofErr w:type="spellEnd"/>
      <w:r w:rsidRPr="002417BC">
        <w:t xml:space="preserve"> и беспоповцы), их идеология. Формирование крупных центров раскола; московские раскольнические центры. Отношение старообрядцев к церковной иерархии. Проблема старообрядческой иерархии.</w:t>
      </w:r>
    </w:p>
    <w:p w:rsidR="00A111ED" w:rsidRPr="002417BC" w:rsidRDefault="00A111ED" w:rsidP="002417BC">
      <w:pPr>
        <w:jc w:val="both"/>
      </w:pPr>
      <w:r w:rsidRPr="002417BC">
        <w:t xml:space="preserve">Толки беспоповцев: разногласия в учении и принципы разделения. Поморцы. </w:t>
      </w:r>
      <w:proofErr w:type="spellStart"/>
      <w:r w:rsidRPr="002417BC">
        <w:t>Федосеевцы</w:t>
      </w:r>
      <w:proofErr w:type="spellEnd"/>
      <w:r w:rsidRPr="002417BC">
        <w:t xml:space="preserve">. </w:t>
      </w:r>
      <w:proofErr w:type="spellStart"/>
      <w:r w:rsidRPr="002417BC">
        <w:t>Филипповцы</w:t>
      </w:r>
      <w:proofErr w:type="spellEnd"/>
      <w:r w:rsidRPr="002417BC">
        <w:t xml:space="preserve">. Бегуны. Наиболее опасные секты: хлысты и скопцы; духоборцы и молокане. Особенности вероучения сектантских направлений. Отношение Церкви и государственной власти к  сектантству.  </w:t>
      </w:r>
    </w:p>
    <w:p w:rsidR="00A111ED" w:rsidRPr="002417BC" w:rsidRDefault="00A111ED" w:rsidP="002417BC">
      <w:pPr>
        <w:jc w:val="both"/>
      </w:pPr>
      <w:r w:rsidRPr="002417BC">
        <w:t xml:space="preserve">Причины успешности пропаганды раскола и сектантства. Отношение Церкви и государственной власти к расколу в XVIII в. Зависимость церковной миссии от государственной конфессиональной политики. Богословские и проповеднические труды против раскола. </w:t>
      </w:r>
      <w:proofErr w:type="spellStart"/>
      <w:r w:rsidRPr="002417BC">
        <w:t>Единоверчество</w:t>
      </w:r>
      <w:proofErr w:type="spellEnd"/>
      <w:r w:rsidRPr="002417BC">
        <w:t xml:space="preserve">: предыстория, идея </w:t>
      </w:r>
      <w:proofErr w:type="spellStart"/>
      <w:r w:rsidRPr="002417BC">
        <w:t>единоверчества</w:t>
      </w:r>
      <w:proofErr w:type="spellEnd"/>
      <w:r w:rsidRPr="002417BC">
        <w:t xml:space="preserve">; указ о </w:t>
      </w:r>
      <w:proofErr w:type="spellStart"/>
      <w:r w:rsidRPr="002417BC">
        <w:t>единоверчестве</w:t>
      </w:r>
      <w:proofErr w:type="spellEnd"/>
      <w:r w:rsidRPr="002417BC">
        <w:t xml:space="preserve"> </w:t>
      </w:r>
      <w:smartTag w:uri="urn:schemas-microsoft-com:office:smarttags" w:element="metricconverter">
        <w:smartTagPr>
          <w:attr w:name="ProductID" w:val="1800 г"/>
        </w:smartTagPr>
        <w:r w:rsidRPr="002417BC">
          <w:t>1800 г</w:t>
        </w:r>
      </w:smartTag>
      <w:r w:rsidRPr="002417BC">
        <w:t>., первые успехи.</w:t>
      </w:r>
    </w:p>
    <w:p w:rsidR="00A111ED" w:rsidRPr="002417BC" w:rsidRDefault="00A111ED" w:rsidP="002417BC">
      <w:pPr>
        <w:jc w:val="both"/>
      </w:pPr>
      <w:bookmarkStart w:id="208" w:name="_Toc467072019"/>
      <w:r w:rsidRPr="002417BC">
        <w:t>Тексты:</w:t>
      </w:r>
      <w:bookmarkEnd w:id="208"/>
    </w:p>
    <w:p w:rsidR="00A111ED" w:rsidRPr="002417BC" w:rsidRDefault="00A111ED" w:rsidP="002417BC">
      <w:pPr>
        <w:jc w:val="both"/>
      </w:pPr>
      <w:proofErr w:type="spellStart"/>
      <w:r w:rsidRPr="002417BC">
        <w:t>Макарий</w:t>
      </w:r>
      <w:proofErr w:type="spellEnd"/>
      <w:r w:rsidRPr="002417BC">
        <w:t xml:space="preserve"> (Булгаков), митр. История русского раскола, известного под именем старообрядчества. СПб, 1857. Второй период истории русского раскола. Глава V: меры власти, церковной и гражданской, против раскола. С. 350–355, 361–366. </w:t>
      </w:r>
    </w:p>
    <w:p w:rsidR="00A111ED" w:rsidRPr="002417BC" w:rsidRDefault="00A111ED" w:rsidP="002417BC">
      <w:pPr>
        <w:jc w:val="both"/>
      </w:pPr>
      <w:r w:rsidRPr="002417BC">
        <w:t xml:space="preserve">Филарет Московский, </w:t>
      </w:r>
      <w:proofErr w:type="spellStart"/>
      <w:r w:rsidRPr="002417BC">
        <w:t>свт</w:t>
      </w:r>
      <w:proofErr w:type="spellEnd"/>
      <w:r w:rsidRPr="002417BC">
        <w:t>. О постановлениях церкви по предмету содействия ей христианских правительств против ересей // Собрание мнений и отзывов... Т. 4. С. 462–470.</w:t>
      </w:r>
    </w:p>
    <w:p w:rsidR="00A111ED" w:rsidRPr="002417BC" w:rsidRDefault="00A111ED" w:rsidP="002417BC">
      <w:pPr>
        <w:jc w:val="both"/>
      </w:pPr>
      <w:bookmarkStart w:id="209" w:name="_Toc467072020"/>
      <w:r w:rsidRPr="002417BC">
        <w:rPr>
          <w:b/>
        </w:rPr>
        <w:t>Тема 7.</w:t>
      </w:r>
      <w:r w:rsidRPr="002417BC">
        <w:t xml:space="preserve"> Русская Православная Церковь в эпоху Александра I</w:t>
      </w:r>
      <w:bookmarkEnd w:id="209"/>
    </w:p>
    <w:p w:rsidR="00A111ED" w:rsidRPr="002417BC" w:rsidRDefault="00DA118E" w:rsidP="002417BC">
      <w:pPr>
        <w:jc w:val="both"/>
      </w:pPr>
      <w:bookmarkStart w:id="210" w:name="_Toc467072021"/>
      <w:r w:rsidRPr="002417BC">
        <w:t>Занятие</w:t>
      </w:r>
      <w:r w:rsidR="00A111ED" w:rsidRPr="002417BC">
        <w:t xml:space="preserve"> 14. Духовные настроения русского общества в первой четверти XIX в.</w:t>
      </w:r>
      <w:bookmarkEnd w:id="210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>Эволюция религиозных убеждений и отношения к Православной Церкви императора Александра I. Князь А. Н. Голицын.</w:t>
      </w:r>
    </w:p>
    <w:p w:rsidR="00A111ED" w:rsidRPr="002417BC" w:rsidRDefault="00A111ED" w:rsidP="002417BC">
      <w:pPr>
        <w:jc w:val="both"/>
      </w:pPr>
      <w:r w:rsidRPr="002417BC">
        <w:lastRenderedPageBreak/>
        <w:t xml:space="preserve">Понимание Александром I и святителем Филаретом Московским значения императорской власти для Русской Церкви. «Священный союз». Конфессиональная политика Александра I. Запрет деятельности и высылка иезуитов из России. Запрет масонских лож. Учреждение и деятельность секретного комитета по делам раскола. </w:t>
      </w:r>
    </w:p>
    <w:p w:rsidR="00A111ED" w:rsidRPr="002417BC" w:rsidRDefault="00A111ED" w:rsidP="002417BC">
      <w:pPr>
        <w:jc w:val="both"/>
      </w:pPr>
      <w:r w:rsidRPr="002417BC">
        <w:t>Святитель Филарет (Дроздов), митрополит Амвросий (</w:t>
      </w:r>
      <w:proofErr w:type="spellStart"/>
      <w:r w:rsidRPr="002417BC">
        <w:t>Подобедов</w:t>
      </w:r>
      <w:proofErr w:type="spellEnd"/>
      <w:r w:rsidRPr="002417BC">
        <w:t xml:space="preserve">), архиепископ </w:t>
      </w:r>
      <w:proofErr w:type="spellStart"/>
      <w:r w:rsidRPr="002417BC">
        <w:t>Феофилакт</w:t>
      </w:r>
      <w:proofErr w:type="spellEnd"/>
      <w:r w:rsidRPr="002417BC">
        <w:t xml:space="preserve"> (</w:t>
      </w:r>
      <w:proofErr w:type="spellStart"/>
      <w:r w:rsidRPr="002417BC">
        <w:t>Русанов</w:t>
      </w:r>
      <w:proofErr w:type="spellEnd"/>
      <w:r w:rsidRPr="002417BC">
        <w:t xml:space="preserve">), митрополит Серафим (Глаголевский). </w:t>
      </w:r>
    </w:p>
    <w:p w:rsidR="00A111ED" w:rsidRPr="002417BC" w:rsidRDefault="00A111ED" w:rsidP="002417BC">
      <w:pPr>
        <w:jc w:val="both"/>
      </w:pPr>
      <w:r w:rsidRPr="002417BC">
        <w:t xml:space="preserve">Состояние монашества в начале XIX в. Старцы Феодор и Леонид, Зосима </w:t>
      </w:r>
      <w:proofErr w:type="spellStart"/>
      <w:r w:rsidRPr="002417BC">
        <w:t>Верховский</w:t>
      </w:r>
      <w:proofErr w:type="spellEnd"/>
      <w:r w:rsidRPr="002417BC">
        <w:t xml:space="preserve">  и Василиск Сибирский. Отношение к старчеству императора Александра I  и обер-прокурора    князя А. Н. Голицына. </w:t>
      </w:r>
    </w:p>
    <w:p w:rsidR="00A111ED" w:rsidRPr="002417BC" w:rsidRDefault="00A111ED" w:rsidP="002417BC">
      <w:pPr>
        <w:jc w:val="both"/>
      </w:pPr>
      <w:bookmarkStart w:id="211" w:name="_Toc467072022"/>
      <w:r w:rsidRPr="002417BC">
        <w:t>Тексты:</w:t>
      </w:r>
      <w:bookmarkEnd w:id="211"/>
    </w:p>
    <w:p w:rsidR="00A111ED" w:rsidRPr="002417BC" w:rsidRDefault="00A111ED" w:rsidP="002417BC">
      <w:pPr>
        <w:jc w:val="both"/>
      </w:pPr>
      <w:proofErr w:type="spellStart"/>
      <w:r w:rsidRPr="002417BC">
        <w:t>Бежанидзе</w:t>
      </w:r>
      <w:proofErr w:type="spellEnd"/>
      <w:r w:rsidRPr="002417BC">
        <w:t xml:space="preserve"> Г. В. Святитель Филарет как человек Церкви… // Филаретовский альманах. </w:t>
      </w:r>
      <w:proofErr w:type="spellStart"/>
      <w:r w:rsidRPr="002417BC">
        <w:t>Вып</w:t>
      </w:r>
      <w:proofErr w:type="spellEnd"/>
      <w:r w:rsidRPr="002417BC">
        <w:t>. 7. С. 114-139.</w:t>
      </w:r>
    </w:p>
    <w:p w:rsidR="00A111ED" w:rsidRPr="002417BC" w:rsidRDefault="00DA118E" w:rsidP="002417BC">
      <w:pPr>
        <w:jc w:val="both"/>
      </w:pPr>
      <w:bookmarkStart w:id="212" w:name="_Toc467072023"/>
      <w:r w:rsidRPr="002417BC">
        <w:t>Занятие</w:t>
      </w:r>
      <w:r w:rsidR="00A111ED" w:rsidRPr="002417BC">
        <w:t xml:space="preserve"> 15.  Император Александр I и князь А. Н. Голицын: обер-прокурор и церковно-государственный деятель.</w:t>
      </w:r>
      <w:bookmarkEnd w:id="212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Усиление влияния Церкви на русское общество: Двойное министерство, Библейское общество. Оценка святителями Филаретом (Дроздовым) и Игнатием (Брянчаниновым) этих преобразований. </w:t>
      </w:r>
    </w:p>
    <w:p w:rsidR="00A111ED" w:rsidRPr="002417BC" w:rsidRDefault="00A111ED" w:rsidP="002417BC">
      <w:pPr>
        <w:jc w:val="both"/>
      </w:pPr>
      <w:r w:rsidRPr="002417BC">
        <w:t>Труды по переводу Библии на русский язык в первой половине XIX в. основные итоги; проблемы.</w:t>
      </w:r>
    </w:p>
    <w:p w:rsidR="00A111ED" w:rsidRPr="002417BC" w:rsidRDefault="00A111ED" w:rsidP="002417BC">
      <w:pPr>
        <w:jc w:val="both"/>
      </w:pPr>
      <w:r w:rsidRPr="002417BC">
        <w:t xml:space="preserve">Торжество схоластического направления в конце царствования Александра I: смещение князя А. Н. Голицына с постов министра и главы Библейского общества, запрет перевода Библии на русский язык и «Катехизиса» </w:t>
      </w:r>
      <w:proofErr w:type="spellStart"/>
      <w:r w:rsidRPr="002417BC">
        <w:t>свт</w:t>
      </w:r>
      <w:proofErr w:type="spellEnd"/>
      <w:r w:rsidRPr="002417BC">
        <w:t xml:space="preserve">. Филарета.  </w:t>
      </w:r>
    </w:p>
    <w:p w:rsidR="00A111ED" w:rsidRPr="002417BC" w:rsidRDefault="00A111ED" w:rsidP="002417BC">
      <w:pPr>
        <w:jc w:val="both"/>
      </w:pPr>
      <w:bookmarkStart w:id="213" w:name="_Toc467072024"/>
      <w:r w:rsidRPr="002417BC">
        <w:t>Тексты:</w:t>
      </w:r>
      <w:bookmarkEnd w:id="213"/>
    </w:p>
    <w:p w:rsidR="00A111ED" w:rsidRPr="002417BC" w:rsidRDefault="00A111ED" w:rsidP="002417BC">
      <w:pPr>
        <w:jc w:val="both"/>
      </w:pPr>
      <w:r w:rsidRPr="002417BC">
        <w:t xml:space="preserve">Флоровский Г., </w:t>
      </w:r>
      <w:proofErr w:type="spellStart"/>
      <w:r w:rsidRPr="002417BC">
        <w:t>прот</w:t>
      </w:r>
      <w:proofErr w:type="spellEnd"/>
      <w:r w:rsidRPr="002417BC">
        <w:t>. Пути русского богословия. С. 113-123 (по ПДФ текст)</w:t>
      </w:r>
    </w:p>
    <w:p w:rsidR="00A111ED" w:rsidRPr="002417BC" w:rsidRDefault="00A111ED" w:rsidP="002417BC">
      <w:pPr>
        <w:jc w:val="both"/>
      </w:pPr>
      <w:r w:rsidRPr="002417BC">
        <w:t xml:space="preserve">Филарет Московский, </w:t>
      </w:r>
      <w:proofErr w:type="spellStart"/>
      <w:r w:rsidRPr="002417BC">
        <w:t>свт</w:t>
      </w:r>
      <w:proofErr w:type="spellEnd"/>
      <w:r w:rsidRPr="002417BC">
        <w:t xml:space="preserve">. Речи с собрании </w:t>
      </w:r>
      <w:proofErr w:type="spellStart"/>
      <w:r w:rsidRPr="002417BC">
        <w:t>библ</w:t>
      </w:r>
      <w:proofErr w:type="spellEnd"/>
      <w:r w:rsidRPr="002417BC">
        <w:t xml:space="preserve"> общества. // Филаретовский альманах. </w:t>
      </w:r>
      <w:proofErr w:type="spellStart"/>
      <w:r w:rsidRPr="002417BC">
        <w:t>Вып</w:t>
      </w:r>
      <w:proofErr w:type="spellEnd"/>
      <w:r w:rsidRPr="002417BC">
        <w:t xml:space="preserve">. 7. С. 41-49.  </w:t>
      </w:r>
    </w:p>
    <w:p w:rsidR="00A111ED" w:rsidRPr="002417BC" w:rsidRDefault="00A111ED" w:rsidP="002417BC">
      <w:pPr>
        <w:jc w:val="both"/>
      </w:pPr>
      <w:r w:rsidRPr="002417BC">
        <w:t xml:space="preserve">Записка </w:t>
      </w:r>
      <w:proofErr w:type="spellStart"/>
      <w:r w:rsidRPr="002417BC">
        <w:t>архим</w:t>
      </w:r>
      <w:proofErr w:type="spellEnd"/>
      <w:r w:rsidRPr="002417BC">
        <w:t xml:space="preserve">. </w:t>
      </w:r>
      <w:proofErr w:type="spellStart"/>
      <w:r w:rsidRPr="002417BC">
        <w:t>Фотия</w:t>
      </w:r>
      <w:proofErr w:type="spellEnd"/>
      <w:r w:rsidRPr="002417BC">
        <w:t xml:space="preserve"> (Спасского) от 29 апреля </w:t>
      </w:r>
      <w:smartTag w:uri="urn:schemas-microsoft-com:office:smarttags" w:element="metricconverter">
        <w:smartTagPr>
          <w:attr w:name="ProductID" w:val="1824 г"/>
        </w:smartTagPr>
        <w:r w:rsidRPr="002417BC">
          <w:t>1824 г</w:t>
        </w:r>
      </w:smartTag>
      <w:r w:rsidRPr="002417BC">
        <w:t xml:space="preserve">. «План разорения России» из Автобиографии Юрьевского архимандрита </w:t>
      </w:r>
      <w:proofErr w:type="spellStart"/>
      <w:r w:rsidRPr="002417BC">
        <w:t>Фотия</w:t>
      </w:r>
      <w:proofErr w:type="spellEnd"/>
      <w:r w:rsidRPr="002417BC">
        <w:t xml:space="preserve"> // Русская старина. 1896. Февраль. С. 196-203;</w:t>
      </w:r>
    </w:p>
    <w:p w:rsidR="00A111ED" w:rsidRPr="002417BC" w:rsidRDefault="00DA118E" w:rsidP="002417BC">
      <w:pPr>
        <w:jc w:val="both"/>
      </w:pPr>
      <w:bookmarkStart w:id="214" w:name="_Toc467072025"/>
      <w:r w:rsidRPr="002417BC">
        <w:t>Занятие</w:t>
      </w:r>
      <w:r w:rsidR="00A111ED" w:rsidRPr="002417BC">
        <w:t xml:space="preserve"> 16. Духовно-учебная реформа 1808-1814 гг.</w:t>
      </w:r>
      <w:bookmarkEnd w:id="214"/>
      <w:r w:rsidR="00A111ED" w:rsidRPr="002417BC">
        <w:t xml:space="preserve">   </w:t>
      </w:r>
    </w:p>
    <w:p w:rsidR="00A111ED" w:rsidRPr="002417BC" w:rsidRDefault="00A111ED" w:rsidP="002417BC">
      <w:pPr>
        <w:jc w:val="both"/>
      </w:pPr>
      <w:r w:rsidRPr="002417BC">
        <w:t>Реформа системы духовного образования 1808–1814 гг.: основные принципы, деятели, результаты, проблемы.</w:t>
      </w:r>
    </w:p>
    <w:p w:rsidR="00A111ED" w:rsidRPr="002417BC" w:rsidRDefault="00A111ED" w:rsidP="002417BC">
      <w:pPr>
        <w:jc w:val="both"/>
      </w:pPr>
      <w:r w:rsidRPr="002417BC">
        <w:t xml:space="preserve">Обратный ход к </w:t>
      </w:r>
      <w:proofErr w:type="spellStart"/>
      <w:r w:rsidRPr="002417BC">
        <w:t>схоластицизму</w:t>
      </w:r>
      <w:proofErr w:type="spellEnd"/>
      <w:r w:rsidRPr="002417BC">
        <w:t xml:space="preserve">» в православном духовном образовании </w:t>
      </w:r>
      <w:smartTag w:uri="urn:schemas-microsoft-com:office:smarttags" w:element="metricconverter">
        <w:smartTagPr>
          <w:attr w:name="ProductID" w:val="1825 г"/>
        </w:smartTagPr>
        <w:r w:rsidRPr="002417BC">
          <w:t>1825 г</w:t>
        </w:r>
      </w:smartTag>
      <w:r w:rsidRPr="002417BC">
        <w:t>. как отражение тенденций в церковной жизни.</w:t>
      </w:r>
    </w:p>
    <w:p w:rsidR="00A111ED" w:rsidRPr="002417BC" w:rsidRDefault="00A111ED" w:rsidP="002417BC">
      <w:pPr>
        <w:jc w:val="both"/>
      </w:pPr>
      <w:bookmarkStart w:id="215" w:name="_Toc467072026"/>
      <w:r w:rsidRPr="002417BC">
        <w:t>Тексты:</w:t>
      </w:r>
      <w:bookmarkEnd w:id="215"/>
    </w:p>
    <w:p w:rsidR="00A111ED" w:rsidRPr="002417BC" w:rsidRDefault="00A111ED" w:rsidP="002417BC">
      <w:pPr>
        <w:jc w:val="both"/>
      </w:pPr>
      <w:r w:rsidRPr="002417BC">
        <w:t xml:space="preserve">Письмо митрополита Филарета к графу В. П. Кочубею от 11 декабря </w:t>
      </w:r>
      <w:smartTag w:uri="urn:schemas-microsoft-com:office:smarttags" w:element="metricconverter">
        <w:smartTagPr>
          <w:attr w:name="ProductID" w:val="1827 г"/>
        </w:smartTagPr>
        <w:r w:rsidRPr="002417BC">
          <w:t>1827 г</w:t>
        </w:r>
      </w:smartTag>
      <w:r w:rsidRPr="002417BC">
        <w:t xml:space="preserve">. // Собрание мнений и отзывов Филарета, митрополита Московского и Коломенского, по учебным и </w:t>
      </w:r>
      <w:proofErr w:type="spellStart"/>
      <w:r w:rsidRPr="002417BC">
        <w:lastRenderedPageBreak/>
        <w:t>церковно</w:t>
      </w:r>
      <w:proofErr w:type="spellEnd"/>
      <w:r w:rsidRPr="002417BC">
        <w:t xml:space="preserve">–государственным вопросам, изданное под редакцией преосвященного Саввы, архиепископа  Тверского и </w:t>
      </w:r>
      <w:proofErr w:type="spellStart"/>
      <w:r w:rsidRPr="002417BC">
        <w:t>Кашинского</w:t>
      </w:r>
      <w:proofErr w:type="spellEnd"/>
      <w:r w:rsidRPr="002417BC">
        <w:t>. Т. 2. СПб., 1885. С. 207–216.</w:t>
      </w:r>
    </w:p>
    <w:p w:rsidR="00A111ED" w:rsidRPr="002417BC" w:rsidRDefault="00A111ED" w:rsidP="002417BC">
      <w:pPr>
        <w:jc w:val="both"/>
      </w:pPr>
      <w:r w:rsidRPr="002417BC">
        <w:t xml:space="preserve">Сухова Н.Ю. Святитель </w:t>
      </w:r>
      <w:proofErr w:type="spellStart"/>
      <w:r w:rsidRPr="002417BC">
        <w:t>Филерет</w:t>
      </w:r>
      <w:proofErr w:type="spellEnd"/>
      <w:r w:rsidRPr="002417BC">
        <w:t xml:space="preserve"> (Дроздов) и духовно-академическое богословие XIX века: новации и традиция / Филаретовский альманах. </w:t>
      </w:r>
      <w:proofErr w:type="spellStart"/>
      <w:r w:rsidRPr="002417BC">
        <w:t>Вып</w:t>
      </w:r>
      <w:proofErr w:type="spellEnd"/>
      <w:r w:rsidRPr="002417BC">
        <w:t xml:space="preserve">. 4. С. 59–76. </w:t>
      </w:r>
    </w:p>
    <w:p w:rsidR="00A111ED" w:rsidRPr="002417BC" w:rsidRDefault="00A111ED" w:rsidP="002417BC">
      <w:pPr>
        <w:jc w:val="both"/>
      </w:pPr>
      <w:bookmarkStart w:id="216" w:name="_Toc467072027"/>
      <w:r w:rsidRPr="002417BC">
        <w:rPr>
          <w:b/>
        </w:rPr>
        <w:t>Тема 8.</w:t>
      </w:r>
      <w:r w:rsidRPr="002417BC">
        <w:t xml:space="preserve"> Русская Православная Церковь в эпоху Николая I</w:t>
      </w:r>
      <w:bookmarkEnd w:id="216"/>
    </w:p>
    <w:p w:rsidR="00A111ED" w:rsidRPr="002417BC" w:rsidRDefault="00DA118E" w:rsidP="002417BC">
      <w:pPr>
        <w:jc w:val="both"/>
      </w:pPr>
      <w:r w:rsidRPr="002417BC">
        <w:t>Занятие</w:t>
      </w:r>
      <w:r w:rsidR="00A111ED" w:rsidRPr="002417BC">
        <w:t xml:space="preserve"> 17. Состояние Русской Православной Церкви в эпоху императора Николая I</w:t>
      </w:r>
    </w:p>
    <w:p w:rsidR="00A111ED" w:rsidRPr="002417BC" w:rsidRDefault="00A111ED" w:rsidP="002417BC">
      <w:pPr>
        <w:jc w:val="both"/>
      </w:pPr>
      <w:r w:rsidRPr="002417BC">
        <w:t>Император Николай I: религиозные взгляды и отношение к церковной жизни.</w:t>
      </w:r>
    </w:p>
    <w:p w:rsidR="00A111ED" w:rsidRPr="002417BC" w:rsidRDefault="00A111ED" w:rsidP="002417BC">
      <w:pPr>
        <w:jc w:val="both"/>
      </w:pPr>
      <w:r w:rsidRPr="002417BC">
        <w:t>Кодификация Русского законодательства при Николае I: положения, касающиеся положения Русской Православной Церкви в государстве.</w:t>
      </w:r>
    </w:p>
    <w:p w:rsidR="00A111ED" w:rsidRPr="002417BC" w:rsidRDefault="00A111ED" w:rsidP="002417BC">
      <w:pPr>
        <w:jc w:val="both"/>
      </w:pPr>
      <w:r w:rsidRPr="002417BC">
        <w:t xml:space="preserve">Святейший Синод и епископат. Святитель Филарет (Дроздов), его роль в жизни Русской Церкви. Отношения Святителя с Государем. Митрополиты Серафим (Глаголевский) и Филарет (Амфитеатров), их влияние на церковные события.  </w:t>
      </w:r>
    </w:p>
    <w:p w:rsidR="00A111ED" w:rsidRPr="002417BC" w:rsidRDefault="00A111ED" w:rsidP="002417BC">
      <w:pPr>
        <w:jc w:val="both"/>
      </w:pPr>
      <w:r w:rsidRPr="002417BC">
        <w:t xml:space="preserve">Обер-прокуроры николаевской эпохи и их отношения с членами Святейшего Синода. Возвышение </w:t>
      </w:r>
      <w:proofErr w:type="spellStart"/>
      <w:r w:rsidRPr="002417BC">
        <w:t>обер</w:t>
      </w:r>
      <w:proofErr w:type="spellEnd"/>
      <w:r w:rsidRPr="002417BC">
        <w:t xml:space="preserve">-прокуратуры. Реформа синодального чиновничьего аппарата, проведенная гр. Н. А. Протасовым.  </w:t>
      </w:r>
    </w:p>
    <w:p w:rsidR="00A111ED" w:rsidRPr="002417BC" w:rsidRDefault="00A111ED" w:rsidP="002417BC">
      <w:pPr>
        <w:jc w:val="both"/>
      </w:pPr>
      <w:bookmarkStart w:id="217" w:name="_Toc467072028"/>
      <w:r w:rsidRPr="002417BC">
        <w:t>Тексты:</w:t>
      </w:r>
      <w:bookmarkEnd w:id="217"/>
    </w:p>
    <w:p w:rsidR="00A111ED" w:rsidRPr="002417BC" w:rsidRDefault="00A111ED" w:rsidP="002417BC">
      <w:pPr>
        <w:jc w:val="both"/>
      </w:pPr>
      <w:r w:rsidRPr="002417BC">
        <w:t xml:space="preserve">Свод законов Российской империи </w:t>
      </w:r>
      <w:smartTag w:uri="urn:schemas-microsoft-com:office:smarttags" w:element="metricconverter">
        <w:smartTagPr>
          <w:attr w:name="ProductID" w:val="1832 г"/>
        </w:smartTagPr>
        <w:r w:rsidRPr="002417BC">
          <w:t>1832 г</w:t>
        </w:r>
      </w:smartTag>
      <w:r w:rsidRPr="002417BC">
        <w:t>. Глава 7: О вере.</w:t>
      </w:r>
    </w:p>
    <w:p w:rsidR="00A111ED" w:rsidRPr="002417BC" w:rsidRDefault="00A111ED" w:rsidP="002417BC">
      <w:pPr>
        <w:jc w:val="both"/>
      </w:pPr>
      <w:proofErr w:type="spellStart"/>
      <w:r w:rsidRPr="002417BC">
        <w:t>Свт</w:t>
      </w:r>
      <w:proofErr w:type="spellEnd"/>
      <w:r w:rsidRPr="002417BC">
        <w:t xml:space="preserve">. Филарет (Дроздов), митр. Слово в день рождения </w:t>
      </w:r>
      <w:proofErr w:type="spellStart"/>
      <w:r w:rsidRPr="002417BC">
        <w:t>Благочестивейшаго</w:t>
      </w:r>
      <w:proofErr w:type="spellEnd"/>
      <w:r w:rsidRPr="002417BC">
        <w:t xml:space="preserve"> Государя Императора Николая Павловича (25 июня </w:t>
      </w:r>
      <w:smartTag w:uri="urn:schemas-microsoft-com:office:smarttags" w:element="metricconverter">
        <w:smartTagPr>
          <w:attr w:name="ProductID" w:val="1851 г"/>
        </w:smartTagPr>
        <w:r w:rsidRPr="002417BC">
          <w:t>1851 г</w:t>
        </w:r>
      </w:smartTag>
      <w:r w:rsidRPr="002417BC">
        <w:t>.) // Филарет, митрополит Московский и Коломенский. Слова и речи. Т. V. М., 1885. С. 126-131.</w:t>
      </w:r>
    </w:p>
    <w:p w:rsidR="00A111ED" w:rsidRPr="002417BC" w:rsidRDefault="00DA118E" w:rsidP="002417BC">
      <w:pPr>
        <w:jc w:val="both"/>
      </w:pPr>
      <w:bookmarkStart w:id="218" w:name="_Toc467072029"/>
      <w:r w:rsidRPr="002417BC">
        <w:t>Занятие</w:t>
      </w:r>
      <w:r w:rsidR="00A111ED" w:rsidRPr="002417BC">
        <w:t xml:space="preserve"> 18.  Особенности русской церковной жизни 1820-1850-х гг.</w:t>
      </w:r>
      <w:bookmarkEnd w:id="218"/>
    </w:p>
    <w:p w:rsidR="00A111ED" w:rsidRPr="002417BC" w:rsidRDefault="00A111ED" w:rsidP="002417BC">
      <w:pPr>
        <w:jc w:val="both"/>
      </w:pPr>
      <w:r w:rsidRPr="002417BC">
        <w:t xml:space="preserve">Духовное образование в 1830–1850 гг.: основные достижения и проблемы. Взгляд на духовное образование обер-прокурора Святейшего Синода графа Н. А. Протасова. Упразднение Комиссии духовных училищ и учреждение Духовно-учебного управления в </w:t>
      </w:r>
      <w:smartTag w:uri="urn:schemas-microsoft-com:office:smarttags" w:element="metricconverter">
        <w:smartTagPr>
          <w:attr w:name="ProductID" w:val="1839 г"/>
        </w:smartTagPr>
        <w:r w:rsidRPr="002417BC">
          <w:t>1839 г</w:t>
        </w:r>
      </w:smartTag>
      <w:r w:rsidRPr="002417BC">
        <w:t xml:space="preserve">. Реализм и классицизм в образовании 1840-х гг. Введение «практических» и миссионерских предметов в программы духовных семинарий и училищ. </w:t>
      </w:r>
    </w:p>
    <w:p w:rsidR="00A111ED" w:rsidRPr="002417BC" w:rsidRDefault="00A111ED" w:rsidP="002417BC">
      <w:pPr>
        <w:jc w:val="both"/>
      </w:pPr>
      <w:r w:rsidRPr="002417BC">
        <w:t xml:space="preserve">Изменение структуры академического богословия. Проблемы богословия 1840-1850-х гг. Филологические и исторические методы в богословской науке. «Дело протоиерея Герасима Павского».  </w:t>
      </w:r>
    </w:p>
    <w:p w:rsidR="00A111ED" w:rsidRPr="002417BC" w:rsidRDefault="00A111ED" w:rsidP="002417BC">
      <w:pPr>
        <w:jc w:val="both"/>
      </w:pPr>
      <w:r w:rsidRPr="002417BC">
        <w:t xml:space="preserve">Учреждение старообрядческой </w:t>
      </w:r>
      <w:proofErr w:type="spellStart"/>
      <w:r w:rsidRPr="002417BC">
        <w:t>Белокриницкой</w:t>
      </w:r>
      <w:proofErr w:type="spellEnd"/>
      <w:r w:rsidRPr="002417BC">
        <w:t xml:space="preserve"> иерархии.</w:t>
      </w:r>
    </w:p>
    <w:p w:rsidR="00A111ED" w:rsidRPr="002417BC" w:rsidRDefault="00A111ED" w:rsidP="002417BC">
      <w:pPr>
        <w:jc w:val="both"/>
      </w:pPr>
      <w:bookmarkStart w:id="219" w:name="_Toc467072030"/>
      <w:r w:rsidRPr="002417BC">
        <w:t>Тексты:</w:t>
      </w:r>
      <w:bookmarkEnd w:id="219"/>
    </w:p>
    <w:p w:rsidR="00A111ED" w:rsidRPr="002417BC" w:rsidRDefault="00A111ED" w:rsidP="002417BC">
      <w:pPr>
        <w:jc w:val="both"/>
      </w:pPr>
      <w:r w:rsidRPr="002417BC">
        <w:t xml:space="preserve">Высочайше утвержденное 1 марта </w:t>
      </w:r>
      <w:smartTag w:uri="urn:schemas-microsoft-com:office:smarttags" w:element="metricconverter">
        <w:smartTagPr>
          <w:attr w:name="ProductID" w:val="1839 г"/>
        </w:smartTagPr>
        <w:r w:rsidRPr="002417BC">
          <w:t>1839 г</w:t>
        </w:r>
      </w:smartTag>
      <w:r w:rsidRPr="002417BC">
        <w:t>. Положение о Духовно-учебном управлении при Святейшем Синоде // Полное собрание законов Российской империи. Второе собрание (ПСЗ II). Т. XIV. Отд. 1. СПб., 1840. № 12070. С. 179–183.</w:t>
      </w:r>
    </w:p>
    <w:p w:rsidR="00A111ED" w:rsidRPr="002417BC" w:rsidRDefault="00A111ED" w:rsidP="002417BC">
      <w:pPr>
        <w:jc w:val="both"/>
      </w:pPr>
      <w:r w:rsidRPr="002417BC">
        <w:t>Выдержка из старообрядческого сочинения «Изъяснение недоумений…» // Субботин Н.И. Материалы…С. 43–49.</w:t>
      </w:r>
    </w:p>
    <w:p w:rsidR="00A111ED" w:rsidRPr="002417BC" w:rsidRDefault="00A111ED" w:rsidP="002417BC">
      <w:pPr>
        <w:jc w:val="both"/>
      </w:pPr>
      <w:r w:rsidRPr="002417BC">
        <w:lastRenderedPageBreak/>
        <w:t xml:space="preserve">Условия, заключенные между </w:t>
      </w:r>
      <w:proofErr w:type="spellStart"/>
      <w:r w:rsidRPr="002417BC">
        <w:t>белокриницкими</w:t>
      </w:r>
      <w:proofErr w:type="spellEnd"/>
      <w:r w:rsidRPr="002417BC">
        <w:t xml:space="preserve"> депутатами и митрополитом Амвросием (Субботин Н. И. Материалы…С. 134–138).</w:t>
      </w:r>
    </w:p>
    <w:p w:rsidR="00A111ED" w:rsidRPr="002417BC" w:rsidRDefault="00A111ED" w:rsidP="002417BC">
      <w:pPr>
        <w:jc w:val="both"/>
      </w:pPr>
      <w:r w:rsidRPr="002417BC">
        <w:t>Свидетельство «духовника» митрополита Амвросия. (Субботин Н. И. Материалы…С. 181–183).</w:t>
      </w:r>
    </w:p>
    <w:p w:rsidR="00A111ED" w:rsidRPr="002417BC" w:rsidRDefault="00A111ED" w:rsidP="002417BC">
      <w:pPr>
        <w:jc w:val="both"/>
      </w:pPr>
      <w:bookmarkStart w:id="220" w:name="_Toc467072031"/>
      <w:r w:rsidRPr="002417BC">
        <w:rPr>
          <w:b/>
        </w:rPr>
        <w:t>Тема 9.</w:t>
      </w:r>
      <w:r w:rsidRPr="002417BC">
        <w:t xml:space="preserve"> Русская Православная Церковь в эпоху Александра II</w:t>
      </w:r>
      <w:bookmarkEnd w:id="220"/>
    </w:p>
    <w:p w:rsidR="00A111ED" w:rsidRPr="002417BC" w:rsidRDefault="00DA118E" w:rsidP="002417BC">
      <w:pPr>
        <w:jc w:val="both"/>
      </w:pPr>
      <w:bookmarkStart w:id="221" w:name="_Toc467072032"/>
      <w:r w:rsidRPr="002417BC">
        <w:t>Занятие</w:t>
      </w:r>
      <w:r w:rsidR="00A111ED" w:rsidRPr="002417BC">
        <w:t xml:space="preserve"> 19. Русская Церковь перед лицом вызовов Нового времени.</w:t>
      </w:r>
      <w:bookmarkEnd w:id="221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Личная религиозность императора Александра II и его отношение к церковной жизни. </w:t>
      </w:r>
    </w:p>
    <w:p w:rsidR="00A111ED" w:rsidRPr="002417BC" w:rsidRDefault="00A111ED" w:rsidP="002417BC">
      <w:pPr>
        <w:jc w:val="both"/>
      </w:pPr>
      <w:r w:rsidRPr="002417BC">
        <w:t xml:space="preserve">Усиление </w:t>
      </w:r>
      <w:proofErr w:type="spellStart"/>
      <w:r w:rsidRPr="002417BC">
        <w:t>секуляризационных</w:t>
      </w:r>
      <w:proofErr w:type="spellEnd"/>
      <w:r w:rsidRPr="002417BC">
        <w:t xml:space="preserve"> тенденций в эпоху Великих реформ. Мнение </w:t>
      </w:r>
      <w:proofErr w:type="spellStart"/>
      <w:r w:rsidRPr="002417BC">
        <w:t>свт</w:t>
      </w:r>
      <w:proofErr w:type="spellEnd"/>
      <w:r w:rsidRPr="002417BC">
        <w:t xml:space="preserve">. Филарета и </w:t>
      </w:r>
      <w:proofErr w:type="spellStart"/>
      <w:r w:rsidRPr="002417BC">
        <w:t>свт</w:t>
      </w:r>
      <w:proofErr w:type="spellEnd"/>
      <w:r w:rsidRPr="002417BC">
        <w:t>. Игнатия (Брянчанинова) по проблеме крепостного права и освобождения крестьян.</w:t>
      </w:r>
    </w:p>
    <w:p w:rsidR="00A111ED" w:rsidRPr="002417BC" w:rsidRDefault="00A111ED" w:rsidP="002417BC">
      <w:pPr>
        <w:jc w:val="both"/>
      </w:pPr>
      <w:r w:rsidRPr="002417BC">
        <w:t xml:space="preserve"> Распространение рационализма и атеизма в русском обществе. Падение авторитета Церкви. </w:t>
      </w:r>
    </w:p>
    <w:p w:rsidR="00A111ED" w:rsidRPr="002417BC" w:rsidRDefault="00A111ED" w:rsidP="002417BC">
      <w:pPr>
        <w:jc w:val="both"/>
      </w:pPr>
      <w:bookmarkStart w:id="222" w:name="_Toc467072033"/>
      <w:r w:rsidRPr="002417BC">
        <w:t>Тексты:</w:t>
      </w:r>
      <w:bookmarkEnd w:id="222"/>
    </w:p>
    <w:p w:rsidR="00A111ED" w:rsidRPr="002417BC" w:rsidRDefault="00A111ED" w:rsidP="002417BC">
      <w:pPr>
        <w:jc w:val="both"/>
      </w:pPr>
      <w:r w:rsidRPr="002417BC">
        <w:t xml:space="preserve">Филарет Московский, </w:t>
      </w:r>
      <w:proofErr w:type="spellStart"/>
      <w:r w:rsidRPr="002417BC">
        <w:t>свт</w:t>
      </w:r>
      <w:proofErr w:type="spellEnd"/>
      <w:r w:rsidRPr="002417BC">
        <w:t xml:space="preserve">. Слово в день рождения </w:t>
      </w:r>
      <w:proofErr w:type="spellStart"/>
      <w:r w:rsidRPr="002417BC">
        <w:t>Благочестивейшаго</w:t>
      </w:r>
      <w:proofErr w:type="spellEnd"/>
      <w:r w:rsidRPr="002417BC">
        <w:t xml:space="preserve"> Государя императора Николая Павловича </w:t>
      </w:r>
      <w:smartTag w:uri="urn:schemas-microsoft-com:office:smarttags" w:element="metricconverter">
        <w:smartTagPr>
          <w:attr w:name="ProductID" w:val="1851 г"/>
        </w:smartTagPr>
        <w:r w:rsidRPr="002417BC">
          <w:t>1851 г</w:t>
        </w:r>
      </w:smartTag>
      <w:r w:rsidRPr="002417BC">
        <w:t xml:space="preserve">. // Сочинения. Т. 5. с. 126-132.   </w:t>
      </w:r>
    </w:p>
    <w:p w:rsidR="00A111ED" w:rsidRPr="002417BC" w:rsidRDefault="00A111ED" w:rsidP="002417BC">
      <w:pPr>
        <w:jc w:val="both"/>
      </w:pPr>
      <w:r w:rsidRPr="002417BC">
        <w:t xml:space="preserve">Игнатий (Брянчанинов), </w:t>
      </w:r>
      <w:proofErr w:type="spellStart"/>
      <w:r w:rsidRPr="002417BC">
        <w:t>свт</w:t>
      </w:r>
      <w:proofErr w:type="spellEnd"/>
      <w:r w:rsidRPr="002417BC">
        <w:t xml:space="preserve">. Воззвание от 06.05.1859 // Полное собрание творений. Т. 2. С.397–431. </w:t>
      </w:r>
    </w:p>
    <w:p w:rsidR="00A111ED" w:rsidRPr="002417BC" w:rsidRDefault="00A111ED" w:rsidP="002417BC">
      <w:pPr>
        <w:jc w:val="both"/>
      </w:pPr>
      <w:r w:rsidRPr="002417BC">
        <w:t xml:space="preserve">Иоанн (Соколов), </w:t>
      </w:r>
      <w:proofErr w:type="spellStart"/>
      <w:r w:rsidRPr="002417BC">
        <w:t>архим</w:t>
      </w:r>
      <w:proofErr w:type="spellEnd"/>
      <w:r w:rsidRPr="002417BC">
        <w:t>. Слово об освобождении крестьян в день восшествия на престол Его Величества Государя императора Александра Николаевича, 19 февраля 1859 // Православный собеседник. 1859. Ч. 1. [Март]. С. 334–355.</w:t>
      </w:r>
    </w:p>
    <w:p w:rsidR="00A111ED" w:rsidRPr="002417BC" w:rsidRDefault="00A111ED" w:rsidP="002417BC">
      <w:pPr>
        <w:jc w:val="both"/>
      </w:pPr>
      <w:r w:rsidRPr="002417BC">
        <w:t xml:space="preserve">Щапов А.П. Голос древней Русской Церкви об улучшении быта несвободных людей // Православный собеседник. 1859. Ч. 1. [Январь]. С. 40–76.  </w:t>
      </w:r>
    </w:p>
    <w:p w:rsidR="00A111ED" w:rsidRPr="002417BC" w:rsidRDefault="00DA118E" w:rsidP="002417BC">
      <w:pPr>
        <w:jc w:val="both"/>
      </w:pPr>
      <w:bookmarkStart w:id="223" w:name="_Toc467072034"/>
      <w:r w:rsidRPr="002417BC">
        <w:t>Занятие</w:t>
      </w:r>
      <w:r w:rsidR="00A111ED" w:rsidRPr="002417BC">
        <w:t xml:space="preserve"> 20. Церковное управление. </w:t>
      </w:r>
      <w:proofErr w:type="spellStart"/>
      <w:r w:rsidR="00A111ED" w:rsidRPr="002417BC">
        <w:t>Обер</w:t>
      </w:r>
      <w:proofErr w:type="spellEnd"/>
      <w:r w:rsidR="00A111ED" w:rsidRPr="002417BC">
        <w:t>-прокуратура в системе церковно-государственных отношений.</w:t>
      </w:r>
      <w:bookmarkEnd w:id="223"/>
    </w:p>
    <w:p w:rsidR="00A111ED" w:rsidRPr="002417BC" w:rsidRDefault="00A111ED" w:rsidP="002417BC">
      <w:pPr>
        <w:jc w:val="both"/>
      </w:pPr>
      <w:r w:rsidRPr="002417BC">
        <w:t xml:space="preserve">Святейший Синод и епископат при правлении Александра II. Обер-прокуроры 1855-1880 гг., их отношения с церковной иерархией, роль в церковной жизни и церковных преобразованиях. Отстаивание независимости Церкви от государства в финансовых вопросах и взаимоотношениях с Восточными Церквами.  </w:t>
      </w:r>
    </w:p>
    <w:p w:rsidR="00A111ED" w:rsidRPr="002417BC" w:rsidRDefault="00A111ED" w:rsidP="002417BC">
      <w:pPr>
        <w:jc w:val="both"/>
      </w:pPr>
      <w:r w:rsidRPr="002417BC">
        <w:t xml:space="preserve">Расхождение  интересов  Церкви и государства. Проблема сохранения Первенствующего положения Православной Церкви. Вопрос о статусе раскольников.  </w:t>
      </w:r>
    </w:p>
    <w:p w:rsidR="00A111ED" w:rsidRPr="002417BC" w:rsidRDefault="00A111ED" w:rsidP="002417BC">
      <w:pPr>
        <w:jc w:val="both"/>
      </w:pPr>
      <w:r w:rsidRPr="002417BC">
        <w:t xml:space="preserve">Перевод Священного Писания.  </w:t>
      </w:r>
    </w:p>
    <w:p w:rsidR="00A111ED" w:rsidRPr="002417BC" w:rsidRDefault="00A111ED" w:rsidP="002417BC">
      <w:pPr>
        <w:jc w:val="both"/>
      </w:pPr>
      <w:r w:rsidRPr="002417BC">
        <w:t xml:space="preserve">Обсуждение вопроса об устроении высшего церковного управления и созыве Поместного Собора. </w:t>
      </w:r>
    </w:p>
    <w:p w:rsidR="00A111ED" w:rsidRPr="002417BC" w:rsidRDefault="00A111ED" w:rsidP="002417BC">
      <w:pPr>
        <w:jc w:val="both"/>
      </w:pPr>
      <w:bookmarkStart w:id="224" w:name="_Toc467072035"/>
      <w:r w:rsidRPr="002417BC">
        <w:t>Тексты:</w:t>
      </w:r>
      <w:bookmarkEnd w:id="224"/>
    </w:p>
    <w:p w:rsidR="00A111ED" w:rsidRPr="002417BC" w:rsidRDefault="00A111ED" w:rsidP="002417BC">
      <w:pPr>
        <w:jc w:val="both"/>
      </w:pPr>
      <w:proofErr w:type="spellStart"/>
      <w:r w:rsidRPr="002417BC">
        <w:t>Бежанидзе</w:t>
      </w:r>
      <w:proofErr w:type="spellEnd"/>
      <w:r w:rsidRPr="002417BC">
        <w:t xml:space="preserve"> Г.В. Обер-Прокурор А. П. Ахматов и святитель Филарет //. Филаретовский альманах. </w:t>
      </w:r>
      <w:proofErr w:type="spellStart"/>
      <w:r w:rsidRPr="002417BC">
        <w:t>Вып</w:t>
      </w:r>
      <w:proofErr w:type="spellEnd"/>
      <w:r w:rsidRPr="002417BC">
        <w:t>. 3. С. 53-97.</w:t>
      </w:r>
    </w:p>
    <w:p w:rsidR="00A111ED" w:rsidRPr="002417BC" w:rsidRDefault="00A111ED" w:rsidP="002417BC">
      <w:pPr>
        <w:jc w:val="both"/>
      </w:pPr>
      <w:r w:rsidRPr="002417BC">
        <w:t xml:space="preserve">Записка Жемчужникова и отзыв свят Филарета // Филаретовский альманах. </w:t>
      </w:r>
      <w:proofErr w:type="spellStart"/>
      <w:r w:rsidRPr="002417BC">
        <w:t>Вып</w:t>
      </w:r>
      <w:proofErr w:type="spellEnd"/>
      <w:r w:rsidRPr="002417BC">
        <w:t>. 1. с. 125-140.</w:t>
      </w:r>
    </w:p>
    <w:p w:rsidR="00A111ED" w:rsidRPr="002417BC" w:rsidRDefault="00A111ED" w:rsidP="002417BC">
      <w:pPr>
        <w:jc w:val="both"/>
      </w:pPr>
      <w:r w:rsidRPr="002417BC">
        <w:lastRenderedPageBreak/>
        <w:t>Игнатий (Брянчанинов). свят. О необходимости  собора… // Полное Собрание Творений. Т. 3. с. 528-530.</w:t>
      </w:r>
    </w:p>
    <w:p w:rsidR="00A111ED" w:rsidRPr="002417BC" w:rsidRDefault="00A111ED" w:rsidP="002417BC">
      <w:pPr>
        <w:jc w:val="both"/>
      </w:pPr>
      <w:r w:rsidRPr="002417BC">
        <w:t xml:space="preserve">Отзыв митрополита Московского Филарета относительно мнения Филарета, митрополита Киевского, по вопросу о переводе Нового Завета и некоторых других книг Св. Писания на русское наречие от 21 июля </w:t>
      </w:r>
      <w:smartTag w:uri="urn:schemas-microsoft-com:office:smarttags" w:element="metricconverter">
        <w:smartTagPr>
          <w:attr w:name="ProductID" w:val="1857 г"/>
        </w:smartTagPr>
        <w:r w:rsidRPr="002417BC">
          <w:t>1857 г</w:t>
        </w:r>
      </w:smartTag>
      <w:r w:rsidRPr="002417BC">
        <w:t xml:space="preserve">. // Собрание мнений и отзывов Филарета, митрополита Московского и Коломенского, по учебным и </w:t>
      </w:r>
      <w:proofErr w:type="spellStart"/>
      <w:r w:rsidRPr="002417BC">
        <w:t>церковно</w:t>
      </w:r>
      <w:proofErr w:type="spellEnd"/>
      <w:r w:rsidRPr="002417BC">
        <w:t xml:space="preserve">–государственным вопросам, изданное под редакцией преосвященного Саввы, архиепископа  Тверского и </w:t>
      </w:r>
      <w:proofErr w:type="spellStart"/>
      <w:r w:rsidRPr="002417BC">
        <w:t>Кашинского</w:t>
      </w:r>
      <w:proofErr w:type="spellEnd"/>
      <w:r w:rsidRPr="002417BC">
        <w:t>. Т. 4. СПб., 1886. С. 244-259.</w:t>
      </w:r>
    </w:p>
    <w:p w:rsidR="00A111ED" w:rsidRPr="002417BC" w:rsidRDefault="00DA118E" w:rsidP="002417BC">
      <w:pPr>
        <w:jc w:val="both"/>
      </w:pPr>
      <w:bookmarkStart w:id="225" w:name="_Toc467072036"/>
      <w:r w:rsidRPr="002417BC">
        <w:t>Занятие</w:t>
      </w:r>
      <w:r w:rsidR="00A111ED" w:rsidRPr="002417BC">
        <w:t xml:space="preserve"> 21. Приходское духовенство во второй половине XIX в.: проблемы, попытки их разрешения в реформах 1860-х гг. и итоги</w:t>
      </w:r>
      <w:bookmarkEnd w:id="225"/>
    </w:p>
    <w:p w:rsidR="00A111ED" w:rsidRPr="002417BC" w:rsidRDefault="00A111ED" w:rsidP="002417BC">
      <w:pPr>
        <w:jc w:val="both"/>
      </w:pPr>
      <w:r w:rsidRPr="002417BC">
        <w:t xml:space="preserve">Попытки вынести церковные проблемы на широкое обсуждение и реформировать Церковь в либеральном духе (1860-1870-е гг.). </w:t>
      </w:r>
    </w:p>
    <w:p w:rsidR="00A111ED" w:rsidRPr="002417BC" w:rsidRDefault="00A111ED" w:rsidP="002417BC">
      <w:pPr>
        <w:jc w:val="both"/>
      </w:pPr>
      <w:r w:rsidRPr="002417BC">
        <w:t xml:space="preserve">Присутствие по делам православного духовенства (причины образования, обсуждение проблем, ход реформ, итоги, изменения статуса белого духовенства). </w:t>
      </w:r>
    </w:p>
    <w:p w:rsidR="00A111ED" w:rsidRPr="002417BC" w:rsidRDefault="00A111ED" w:rsidP="002417BC">
      <w:pPr>
        <w:jc w:val="both"/>
      </w:pPr>
      <w:r w:rsidRPr="002417BC">
        <w:t xml:space="preserve">Отражение политики либеральных реформ в сфере духовного образования. </w:t>
      </w:r>
    </w:p>
    <w:p w:rsidR="00A111ED" w:rsidRPr="002417BC" w:rsidRDefault="00A111ED" w:rsidP="002417BC">
      <w:pPr>
        <w:jc w:val="both"/>
      </w:pPr>
      <w:bookmarkStart w:id="226" w:name="_Toc467072037"/>
      <w:r w:rsidRPr="002417BC">
        <w:t>Тексты:</w:t>
      </w:r>
      <w:bookmarkEnd w:id="226"/>
    </w:p>
    <w:p w:rsidR="00A111ED" w:rsidRPr="002417BC" w:rsidRDefault="00A111ED" w:rsidP="002417BC">
      <w:pPr>
        <w:jc w:val="both"/>
      </w:pPr>
      <w:bookmarkStart w:id="227" w:name="_Toc467072038"/>
      <w:r w:rsidRPr="002417BC">
        <w:t>Римский С. В. Российская Церковь в эпоху Великих реформ. М., 1999.</w:t>
      </w:r>
      <w:bookmarkEnd w:id="227"/>
    </w:p>
    <w:p w:rsidR="00A111ED" w:rsidRPr="002417BC" w:rsidRDefault="00A111ED" w:rsidP="002417BC">
      <w:pPr>
        <w:jc w:val="both"/>
      </w:pPr>
      <w:bookmarkStart w:id="228" w:name="_Toc467072039"/>
      <w:r w:rsidRPr="002417BC">
        <w:rPr>
          <w:b/>
        </w:rPr>
        <w:t>Тема 10.</w:t>
      </w:r>
      <w:r w:rsidRPr="002417BC">
        <w:t xml:space="preserve"> Русская Православная Церковь в эпоху Александра III</w:t>
      </w:r>
      <w:bookmarkEnd w:id="228"/>
    </w:p>
    <w:p w:rsidR="00A111ED" w:rsidRPr="002417BC" w:rsidRDefault="00DA118E" w:rsidP="002417BC">
      <w:pPr>
        <w:jc w:val="both"/>
      </w:pPr>
      <w:bookmarkStart w:id="229" w:name="_Toc467072040"/>
      <w:r w:rsidRPr="002417BC">
        <w:t>Занятие</w:t>
      </w:r>
      <w:r w:rsidR="00A111ED" w:rsidRPr="002417BC">
        <w:t xml:space="preserve"> 22. Состояние Русской Православной Церкви в эпоху императора Александра III. К. П. Победоносцев и его церковная политика.</w:t>
      </w:r>
      <w:bookmarkEnd w:id="229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>Личная религиозность Александра III, его отношение к Церкви.</w:t>
      </w:r>
    </w:p>
    <w:p w:rsidR="00A111ED" w:rsidRPr="002417BC" w:rsidRDefault="00A111ED" w:rsidP="002417BC">
      <w:pPr>
        <w:jc w:val="both"/>
      </w:pPr>
      <w:r w:rsidRPr="002417BC">
        <w:t>Роль К. П. Победоносцева в церковной жизни России последней четверти ХIХ – начала ХХ в. Характер его политических и религиозных взглядов. Смысл и значение термина «</w:t>
      </w:r>
      <w:proofErr w:type="spellStart"/>
      <w:r w:rsidRPr="002417BC">
        <w:t>конрреформы</w:t>
      </w:r>
      <w:proofErr w:type="spellEnd"/>
      <w:r w:rsidRPr="002417BC">
        <w:t xml:space="preserve">». «Московский сборник». </w:t>
      </w:r>
    </w:p>
    <w:p w:rsidR="00A111ED" w:rsidRPr="002417BC" w:rsidRDefault="00A111ED" w:rsidP="002417BC">
      <w:pPr>
        <w:jc w:val="both"/>
      </w:pPr>
      <w:r w:rsidRPr="002417BC">
        <w:t xml:space="preserve">Иерархи </w:t>
      </w:r>
      <w:proofErr w:type="spellStart"/>
      <w:r w:rsidRPr="002417BC">
        <w:t>александровского</w:t>
      </w:r>
      <w:proofErr w:type="spellEnd"/>
      <w:r w:rsidRPr="002417BC">
        <w:t xml:space="preserve"> времени. Митр. Исидор (Никольский). Попытки возрождения соборности в Церкви.  Архиерейские соборы 1880-1890-х годов и причина их неудач.</w:t>
      </w:r>
    </w:p>
    <w:p w:rsidR="00A111ED" w:rsidRPr="002417BC" w:rsidRDefault="00A111ED" w:rsidP="002417BC">
      <w:pPr>
        <w:jc w:val="both"/>
      </w:pPr>
      <w:r w:rsidRPr="002417BC">
        <w:t>Рост статистических показателей церковной жизни (храмы, монастыри и монашествующие), ассигнование духовенства.</w:t>
      </w:r>
    </w:p>
    <w:p w:rsidR="00A111ED" w:rsidRPr="002417BC" w:rsidRDefault="00A111ED" w:rsidP="002417BC">
      <w:pPr>
        <w:jc w:val="both"/>
      </w:pPr>
      <w:bookmarkStart w:id="230" w:name="_Toc467072041"/>
      <w:r w:rsidRPr="002417BC">
        <w:t>Тексты.</w:t>
      </w:r>
      <w:bookmarkEnd w:id="230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>Записка К. П. Победоносцева 1905 года с апологией синодального строя.</w:t>
      </w:r>
    </w:p>
    <w:p w:rsidR="00A111ED" w:rsidRPr="002417BC" w:rsidRDefault="00A111ED" w:rsidP="002417BC">
      <w:pPr>
        <w:jc w:val="both"/>
      </w:pPr>
      <w:r w:rsidRPr="002417BC">
        <w:t xml:space="preserve">Письмо митр. Антония (Храповицкого) К. П. Победоносцеву в связи с отставкой последнего. </w:t>
      </w:r>
    </w:p>
    <w:p w:rsidR="00A111ED" w:rsidRPr="002417BC" w:rsidRDefault="00DA118E" w:rsidP="002417BC">
      <w:pPr>
        <w:jc w:val="both"/>
      </w:pPr>
      <w:bookmarkStart w:id="231" w:name="_Toc467072042"/>
      <w:r w:rsidRPr="002417BC">
        <w:t>Занятие</w:t>
      </w:r>
      <w:r w:rsidR="00A111ED" w:rsidRPr="002417BC">
        <w:t xml:space="preserve"> 23. Особенности русской церковной жизни, духовные и культурные тенденции в русском обществе последней четверти ХIХ в.</w:t>
      </w:r>
      <w:bookmarkEnd w:id="231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>Рост статистических показателей церковной жизни (храмы, монастыри и монашествующие), материальная поддержка духовенства.</w:t>
      </w:r>
    </w:p>
    <w:p w:rsidR="00A111ED" w:rsidRPr="002417BC" w:rsidRDefault="00A111ED" w:rsidP="002417BC">
      <w:pPr>
        <w:jc w:val="both"/>
      </w:pPr>
      <w:r w:rsidRPr="002417BC">
        <w:t>Церковь и народное просвещение. Церковно-приходские школы.</w:t>
      </w:r>
    </w:p>
    <w:p w:rsidR="00A111ED" w:rsidRPr="002417BC" w:rsidRDefault="00A111ED" w:rsidP="002417BC">
      <w:pPr>
        <w:jc w:val="both"/>
      </w:pPr>
      <w:r w:rsidRPr="002417BC">
        <w:lastRenderedPageBreak/>
        <w:t>Св. праведный Иоанн (Кронштадтский), евхаристическое возрождение церковной жизни.</w:t>
      </w:r>
    </w:p>
    <w:p w:rsidR="00A111ED" w:rsidRPr="002417BC" w:rsidRDefault="00A111ED" w:rsidP="002417BC">
      <w:pPr>
        <w:jc w:val="both"/>
      </w:pPr>
      <w:r w:rsidRPr="002417BC">
        <w:t xml:space="preserve">Преп. Амвросий </w:t>
      </w:r>
      <w:proofErr w:type="spellStart"/>
      <w:r w:rsidRPr="002417BC">
        <w:t>Оптинский</w:t>
      </w:r>
      <w:proofErr w:type="spellEnd"/>
      <w:r w:rsidRPr="002417BC">
        <w:t xml:space="preserve"> и расцвет </w:t>
      </w:r>
      <w:proofErr w:type="spellStart"/>
      <w:r w:rsidRPr="002417BC">
        <w:t>Оптиной</w:t>
      </w:r>
      <w:proofErr w:type="spellEnd"/>
      <w:r w:rsidRPr="002417BC">
        <w:t xml:space="preserve"> пустыни.</w:t>
      </w:r>
    </w:p>
    <w:p w:rsidR="00A111ED" w:rsidRPr="002417BC" w:rsidRDefault="00A111ED" w:rsidP="002417BC">
      <w:pPr>
        <w:jc w:val="both"/>
      </w:pPr>
      <w:r w:rsidRPr="002417BC">
        <w:t xml:space="preserve">Русская литература, религиозная философия, театр и живопись. В. С. Соловьев. Н. Ф. Федоров. Религиозная проблематика русского искусства. Творчество Н. Н. </w:t>
      </w:r>
      <w:proofErr w:type="spellStart"/>
      <w:r w:rsidRPr="002417BC">
        <w:t>Ге</w:t>
      </w:r>
      <w:proofErr w:type="spellEnd"/>
      <w:r w:rsidRPr="002417BC">
        <w:t>.</w:t>
      </w:r>
    </w:p>
    <w:p w:rsidR="00A111ED" w:rsidRPr="002417BC" w:rsidRDefault="00A111ED" w:rsidP="002417BC">
      <w:pPr>
        <w:jc w:val="both"/>
      </w:pPr>
      <w:bookmarkStart w:id="232" w:name="_Toc467072043"/>
      <w:r w:rsidRPr="002417BC">
        <w:t>Тексты:</w:t>
      </w:r>
      <w:bookmarkEnd w:id="232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Указ по умножению приходов 1885. </w:t>
      </w:r>
    </w:p>
    <w:p w:rsidR="00A111ED" w:rsidRPr="002417BC" w:rsidRDefault="00A111ED" w:rsidP="002417BC">
      <w:pPr>
        <w:jc w:val="both"/>
      </w:pPr>
      <w:r w:rsidRPr="002417BC">
        <w:t>Положение о церковно-приходских школах // Полное собрание законов Российской империи за 1884 год, стр. 372-374</w:t>
      </w:r>
    </w:p>
    <w:p w:rsidR="00A111ED" w:rsidRPr="002417BC" w:rsidRDefault="00A111ED" w:rsidP="002417BC">
      <w:pPr>
        <w:jc w:val="both"/>
      </w:pPr>
      <w:bookmarkStart w:id="233" w:name="_Toc467072044"/>
      <w:r w:rsidRPr="002417BC">
        <w:rPr>
          <w:b/>
        </w:rPr>
        <w:t>Тема 11.</w:t>
      </w:r>
      <w:r w:rsidRPr="002417BC">
        <w:t xml:space="preserve"> Русская Православная Церковь в эпоху Николая II</w:t>
      </w:r>
      <w:bookmarkEnd w:id="233"/>
    </w:p>
    <w:p w:rsidR="00A111ED" w:rsidRPr="002417BC" w:rsidRDefault="00DA118E" w:rsidP="002417BC">
      <w:pPr>
        <w:jc w:val="both"/>
      </w:pPr>
      <w:bookmarkStart w:id="234" w:name="_Toc467072045"/>
      <w:r w:rsidRPr="002417BC">
        <w:t>Занятие</w:t>
      </w:r>
      <w:r w:rsidR="00A111ED" w:rsidRPr="002417BC">
        <w:t xml:space="preserve"> 24. Русская Православная Церковь в начале ХХ в.</w:t>
      </w:r>
      <w:bookmarkEnd w:id="234"/>
    </w:p>
    <w:p w:rsidR="00A111ED" w:rsidRPr="002417BC" w:rsidRDefault="00A111ED" w:rsidP="002417BC">
      <w:pPr>
        <w:jc w:val="both"/>
      </w:pPr>
      <w:r w:rsidRPr="002417BC">
        <w:t>Личная религиозность Николая II, его воспитание, отношение к Церкви. Семья императора. Личность последнего императора в восприятии современников. Собственное осмысление императором своего служения.</w:t>
      </w:r>
    </w:p>
    <w:p w:rsidR="00A111ED" w:rsidRPr="002417BC" w:rsidRDefault="00A111ED" w:rsidP="002417BC">
      <w:pPr>
        <w:jc w:val="both"/>
      </w:pPr>
      <w:r w:rsidRPr="002417BC">
        <w:t>Взаимоотношения Николая II со Свят. Синодом и епископатом. Роль императора в подготовке Поместного собора, его отношение к идее патриаршества.</w:t>
      </w:r>
    </w:p>
    <w:p w:rsidR="00A111ED" w:rsidRPr="002417BC" w:rsidRDefault="00A111ED" w:rsidP="002417BC">
      <w:pPr>
        <w:jc w:val="both"/>
      </w:pPr>
      <w:r w:rsidRPr="002417BC">
        <w:t xml:space="preserve">Святейший Синод и епископат времени правления Николая </w:t>
      </w:r>
      <w:proofErr w:type="spellStart"/>
      <w:r w:rsidRPr="002417BC">
        <w:t>II.Митр</w:t>
      </w:r>
      <w:proofErr w:type="spellEnd"/>
      <w:r w:rsidRPr="002417BC">
        <w:t>. Антоний (</w:t>
      </w:r>
      <w:proofErr w:type="spellStart"/>
      <w:r w:rsidRPr="002417BC">
        <w:t>Вадковский</w:t>
      </w:r>
      <w:proofErr w:type="spellEnd"/>
      <w:r w:rsidRPr="002417BC">
        <w:t xml:space="preserve">). </w:t>
      </w:r>
      <w:proofErr w:type="spellStart"/>
      <w:r w:rsidRPr="002417BC">
        <w:t>Архиеп</w:t>
      </w:r>
      <w:proofErr w:type="spellEnd"/>
      <w:r w:rsidRPr="002417BC">
        <w:t xml:space="preserve">. Антоний (Храповицкий). </w:t>
      </w:r>
      <w:proofErr w:type="spellStart"/>
      <w:r w:rsidRPr="002417BC">
        <w:t>Архиеп</w:t>
      </w:r>
      <w:proofErr w:type="spellEnd"/>
      <w:r w:rsidRPr="002417BC">
        <w:t>. Сергий (</w:t>
      </w:r>
      <w:proofErr w:type="spellStart"/>
      <w:r w:rsidRPr="002417BC">
        <w:t>Страгородский</w:t>
      </w:r>
      <w:proofErr w:type="spellEnd"/>
      <w:r w:rsidRPr="002417BC">
        <w:t>).</w:t>
      </w:r>
    </w:p>
    <w:p w:rsidR="00A111ED" w:rsidRPr="002417BC" w:rsidRDefault="00A111ED" w:rsidP="002417BC">
      <w:pPr>
        <w:jc w:val="both"/>
      </w:pPr>
      <w:r w:rsidRPr="002417BC">
        <w:t xml:space="preserve">Дискуссия о восстановлении соборного строя церкви и патриаршества. </w:t>
      </w:r>
    </w:p>
    <w:p w:rsidR="00A111ED" w:rsidRPr="002417BC" w:rsidRDefault="00A111ED" w:rsidP="002417BC">
      <w:pPr>
        <w:jc w:val="both"/>
      </w:pPr>
      <w:r w:rsidRPr="002417BC">
        <w:t xml:space="preserve">«Отзывы епархиальных архиереев» (общая характеристика). </w:t>
      </w:r>
      <w:proofErr w:type="spellStart"/>
      <w:r w:rsidRPr="002417BC">
        <w:t>Предсоборное</w:t>
      </w:r>
      <w:proofErr w:type="spellEnd"/>
      <w:r w:rsidRPr="002417BC">
        <w:t xml:space="preserve"> присутствие.</w:t>
      </w:r>
    </w:p>
    <w:p w:rsidR="00A111ED" w:rsidRPr="002417BC" w:rsidRDefault="00A111ED" w:rsidP="002417BC">
      <w:pPr>
        <w:jc w:val="both"/>
      </w:pPr>
      <w:bookmarkStart w:id="235" w:name="_Toc467072046"/>
      <w:r w:rsidRPr="002417BC">
        <w:t>Тексты:</w:t>
      </w:r>
      <w:bookmarkEnd w:id="235"/>
    </w:p>
    <w:p w:rsidR="00A111ED" w:rsidRPr="002417BC" w:rsidRDefault="00A111ED" w:rsidP="002417BC">
      <w:pPr>
        <w:jc w:val="both"/>
      </w:pPr>
      <w:r w:rsidRPr="002417BC">
        <w:t>Ольденбург С. С. Царствование императора Николая II. М., 2003.</w:t>
      </w:r>
    </w:p>
    <w:p w:rsidR="00A111ED" w:rsidRPr="002417BC" w:rsidRDefault="00A111ED" w:rsidP="002417BC">
      <w:pPr>
        <w:jc w:val="both"/>
      </w:pPr>
      <w:r w:rsidRPr="002417BC">
        <w:t>Дневник императора Николая II.</w:t>
      </w:r>
    </w:p>
    <w:p w:rsidR="00A111ED" w:rsidRPr="002417BC" w:rsidRDefault="00A111ED" w:rsidP="002417BC">
      <w:pPr>
        <w:jc w:val="both"/>
      </w:pPr>
      <w:r w:rsidRPr="002417BC">
        <w:t>Царственные мученики в воспоминаниях верноподданных. М., 1999.</w:t>
      </w:r>
    </w:p>
    <w:p w:rsidR="00A111ED" w:rsidRPr="002417BC" w:rsidRDefault="00A111ED" w:rsidP="002417BC">
      <w:pPr>
        <w:jc w:val="both"/>
      </w:pPr>
      <w:r w:rsidRPr="002417BC">
        <w:t>Записка митр. Антония (</w:t>
      </w:r>
      <w:proofErr w:type="spellStart"/>
      <w:r w:rsidRPr="002417BC">
        <w:t>Вадковского</w:t>
      </w:r>
      <w:proofErr w:type="spellEnd"/>
      <w:r w:rsidRPr="002417BC">
        <w:t>). Отзывы епархиальных архиереев. Т. 2. С. 236-256.</w:t>
      </w:r>
    </w:p>
    <w:p w:rsidR="00A111ED" w:rsidRPr="002417BC" w:rsidRDefault="00DA118E" w:rsidP="002417BC">
      <w:pPr>
        <w:jc w:val="both"/>
      </w:pPr>
      <w:bookmarkStart w:id="236" w:name="_Toc467072047"/>
      <w:r w:rsidRPr="002417BC">
        <w:t>Занятие</w:t>
      </w:r>
      <w:r w:rsidR="00A111ED" w:rsidRPr="002417BC">
        <w:t xml:space="preserve">  25. Духовное состояние русского общества в период Первой русской революции. Церковно-реформаторское движение начала XX в. Состояние Церкви в канун февральской революции </w:t>
      </w:r>
      <w:smartTag w:uri="urn:schemas-microsoft-com:office:smarttags" w:element="metricconverter">
        <w:smartTagPr>
          <w:attr w:name="ProductID" w:val="1917 г"/>
        </w:smartTagPr>
        <w:r w:rsidR="00A111ED" w:rsidRPr="002417BC">
          <w:t>1917 г</w:t>
        </w:r>
      </w:smartTag>
      <w:r w:rsidR="00A111ED" w:rsidRPr="002417BC">
        <w:t>.</w:t>
      </w:r>
      <w:bookmarkEnd w:id="236"/>
    </w:p>
    <w:p w:rsidR="00A111ED" w:rsidRPr="002417BC" w:rsidRDefault="00A111ED" w:rsidP="002417BC">
      <w:pPr>
        <w:jc w:val="both"/>
      </w:pPr>
      <w:r w:rsidRPr="002417BC">
        <w:t xml:space="preserve">Духовно-нравственное состояние русского общества в начале XX века; стремление к политическому и нравственному «освобождению». Роль Л. Н. Толстого в русской жизни. Отлучение Л. Н. Толстого от Церкви и восприятие этого акта русской интеллигенцией. </w:t>
      </w:r>
    </w:p>
    <w:p w:rsidR="00A111ED" w:rsidRPr="002417BC" w:rsidRDefault="00A111ED" w:rsidP="002417BC">
      <w:pPr>
        <w:jc w:val="both"/>
      </w:pPr>
      <w:r w:rsidRPr="002417BC">
        <w:t>Проблема свободы совести в России.</w:t>
      </w:r>
    </w:p>
    <w:p w:rsidR="00A111ED" w:rsidRPr="002417BC" w:rsidRDefault="00A111ED" w:rsidP="002417BC">
      <w:pPr>
        <w:jc w:val="both"/>
      </w:pPr>
      <w:r w:rsidRPr="002417BC">
        <w:t>Религиозно-философские собрания начала XX века (инициаторы, участники, обсуждаемые вопросы, итоги). Реакция на эти собрания церковной власти, отдельных представителей епископата, «профессионального» богословия? Их значение для развития взглядов на судьбы Церкви и общества?</w:t>
      </w:r>
    </w:p>
    <w:p w:rsidR="00A111ED" w:rsidRPr="002417BC" w:rsidRDefault="00A111ED" w:rsidP="002417BC">
      <w:pPr>
        <w:jc w:val="both"/>
      </w:pPr>
      <w:r w:rsidRPr="002417BC">
        <w:t>Рождение русских церковных модернистов. Группа «32-х священников».</w:t>
      </w:r>
    </w:p>
    <w:p w:rsidR="00A111ED" w:rsidRPr="002417BC" w:rsidRDefault="00A111ED" w:rsidP="002417BC">
      <w:pPr>
        <w:jc w:val="both"/>
      </w:pPr>
      <w:r w:rsidRPr="002417BC">
        <w:lastRenderedPageBreak/>
        <w:t>Роль Г. Распутина в жизни царской семьи и в русской жизни начала ХХ в.</w:t>
      </w:r>
    </w:p>
    <w:p w:rsidR="00A111ED" w:rsidRPr="002417BC" w:rsidRDefault="00A111ED" w:rsidP="002417BC">
      <w:pPr>
        <w:jc w:val="both"/>
      </w:pPr>
      <w:proofErr w:type="spellStart"/>
      <w:r w:rsidRPr="002417BC">
        <w:t>Имяславческое</w:t>
      </w:r>
      <w:proofErr w:type="spellEnd"/>
      <w:r w:rsidRPr="002417BC">
        <w:t xml:space="preserve"> движение.</w:t>
      </w:r>
    </w:p>
    <w:p w:rsidR="00A111ED" w:rsidRPr="002417BC" w:rsidRDefault="00A111ED" w:rsidP="002417BC">
      <w:pPr>
        <w:jc w:val="both"/>
      </w:pPr>
      <w:bookmarkStart w:id="237" w:name="_Toc467072048"/>
      <w:r w:rsidRPr="002417BC">
        <w:t>Тексты:</w:t>
      </w:r>
      <w:bookmarkEnd w:id="237"/>
    </w:p>
    <w:p w:rsidR="00A111ED" w:rsidRPr="002417BC" w:rsidRDefault="00A111ED" w:rsidP="002417BC">
      <w:pPr>
        <w:jc w:val="both"/>
      </w:pPr>
      <w:r w:rsidRPr="002417BC">
        <w:t xml:space="preserve">О. Иоанн </w:t>
      </w:r>
      <w:proofErr w:type="spellStart"/>
      <w:r w:rsidRPr="002417BC">
        <w:t>Кронштадский</w:t>
      </w:r>
      <w:proofErr w:type="spellEnd"/>
      <w:r w:rsidRPr="002417BC">
        <w:t xml:space="preserve"> Свобода совести ведет к жизни без совести // о. Иоанн </w:t>
      </w:r>
      <w:proofErr w:type="spellStart"/>
      <w:r w:rsidRPr="002417BC">
        <w:t>Кронштадский</w:t>
      </w:r>
      <w:proofErr w:type="spellEnd"/>
      <w:r w:rsidRPr="002417BC">
        <w:t xml:space="preserve">. </w:t>
      </w:r>
      <w:proofErr w:type="spellStart"/>
      <w:r w:rsidRPr="002417BC">
        <w:t>Изд</w:t>
      </w:r>
      <w:proofErr w:type="spellEnd"/>
      <w:r w:rsidRPr="002417BC">
        <w:t xml:space="preserve"> ПСТГУ. С. 594-595.</w:t>
      </w:r>
    </w:p>
    <w:p w:rsidR="00A111ED" w:rsidRPr="002417BC" w:rsidRDefault="00A111ED" w:rsidP="002417BC">
      <w:pPr>
        <w:jc w:val="both"/>
      </w:pPr>
      <w:r w:rsidRPr="002417BC">
        <w:t xml:space="preserve">Записка группы «32-х священников» (так называемая «первая») «О составе церковного Собора» // Церковный вестник. 1905. 17 марта. Или: К  церковному Собору. СПб, 1906. Или: </w:t>
      </w:r>
      <w:proofErr w:type="spellStart"/>
      <w:r w:rsidRPr="002417BC">
        <w:t>Ореханов</w:t>
      </w:r>
      <w:proofErr w:type="spellEnd"/>
      <w:r w:rsidRPr="002417BC">
        <w:t xml:space="preserve"> Г., </w:t>
      </w:r>
      <w:proofErr w:type="spellStart"/>
      <w:r w:rsidRPr="002417BC">
        <w:t>свящ</w:t>
      </w:r>
      <w:proofErr w:type="spellEnd"/>
      <w:r w:rsidRPr="002417BC">
        <w:t>. На пути к Собору. М., 2002.</w:t>
      </w:r>
    </w:p>
    <w:p w:rsidR="00A111ED" w:rsidRPr="002417BC" w:rsidRDefault="00A111ED" w:rsidP="002417BC">
      <w:pPr>
        <w:jc w:val="both"/>
      </w:pPr>
      <w:bookmarkStart w:id="238" w:name="_Toc467072049"/>
      <w:r w:rsidRPr="002417BC">
        <w:rPr>
          <w:b/>
        </w:rPr>
        <w:t>Тема 12.</w:t>
      </w:r>
      <w:r w:rsidRPr="002417BC">
        <w:t xml:space="preserve"> Возрождение традиций монашеского делания в Русской Церкви </w:t>
      </w:r>
      <w:r w:rsidRPr="002417BC">
        <w:br/>
        <w:t>в XIX–начале XX в.</w:t>
      </w:r>
      <w:bookmarkEnd w:id="238"/>
    </w:p>
    <w:p w:rsidR="00A111ED" w:rsidRPr="002417BC" w:rsidRDefault="00DA118E" w:rsidP="002417BC">
      <w:pPr>
        <w:jc w:val="both"/>
      </w:pPr>
      <w:bookmarkStart w:id="239" w:name="_Toc467072050"/>
      <w:r w:rsidRPr="002417BC">
        <w:t>Занятие</w:t>
      </w:r>
      <w:r w:rsidR="00A111ED" w:rsidRPr="002417BC">
        <w:t xml:space="preserve"> 26. Монашество как молитвенное делание и совершенство христианской жизни</w:t>
      </w:r>
      <w:bookmarkEnd w:id="239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Учение о монашестве святителей Филарета (Дроздова), Игнатия (Брянчанинова), Феофана Затворника. Проблемы духовной жизни в монастырях в XIX–начале XX в. </w:t>
      </w:r>
    </w:p>
    <w:p w:rsidR="00A111ED" w:rsidRPr="002417BC" w:rsidRDefault="00A111ED" w:rsidP="002417BC">
      <w:pPr>
        <w:jc w:val="both"/>
      </w:pPr>
      <w:r w:rsidRPr="002417BC">
        <w:t xml:space="preserve">Влияние </w:t>
      </w:r>
      <w:proofErr w:type="spellStart"/>
      <w:r w:rsidRPr="002417BC">
        <w:t>прп</w:t>
      </w:r>
      <w:proofErr w:type="spellEnd"/>
      <w:r w:rsidRPr="002417BC">
        <w:t xml:space="preserve">. </w:t>
      </w:r>
      <w:proofErr w:type="spellStart"/>
      <w:r w:rsidRPr="002417BC">
        <w:t>Паисия</w:t>
      </w:r>
      <w:proofErr w:type="spellEnd"/>
      <w:r w:rsidRPr="002417BC">
        <w:t xml:space="preserve"> </w:t>
      </w:r>
      <w:proofErr w:type="spellStart"/>
      <w:r w:rsidRPr="002417BC">
        <w:t>Величковского</w:t>
      </w:r>
      <w:proofErr w:type="spellEnd"/>
      <w:r w:rsidRPr="002417BC">
        <w:t xml:space="preserve"> и его учеников на состояние русского монашества. Распространение в русских монастырях старчества, основные черты этой традиции. </w:t>
      </w:r>
    </w:p>
    <w:p w:rsidR="00A111ED" w:rsidRPr="002417BC" w:rsidRDefault="00A111ED" w:rsidP="002417BC">
      <w:pPr>
        <w:jc w:val="both"/>
      </w:pPr>
      <w:proofErr w:type="spellStart"/>
      <w:r w:rsidRPr="002417BC">
        <w:t>Оптина</w:t>
      </w:r>
      <w:proofErr w:type="spellEnd"/>
      <w:r w:rsidRPr="002417BC">
        <w:t xml:space="preserve"> пустынь и ее значение в истории русского монашества и в духовной жизни русского общества. </w:t>
      </w:r>
      <w:proofErr w:type="spellStart"/>
      <w:r w:rsidRPr="002417BC">
        <w:t>Оптинские</w:t>
      </w:r>
      <w:proofErr w:type="spellEnd"/>
      <w:r w:rsidRPr="002417BC">
        <w:t xml:space="preserve"> старцы; преподобный Амвросий </w:t>
      </w:r>
      <w:proofErr w:type="spellStart"/>
      <w:r w:rsidRPr="002417BC">
        <w:t>Оптинский</w:t>
      </w:r>
      <w:proofErr w:type="spellEnd"/>
      <w:r w:rsidRPr="002417BC">
        <w:t xml:space="preserve">. </w:t>
      </w:r>
    </w:p>
    <w:p w:rsidR="00A111ED" w:rsidRPr="002417BC" w:rsidRDefault="00A111ED" w:rsidP="002417BC">
      <w:pPr>
        <w:jc w:val="both"/>
      </w:pPr>
      <w:r w:rsidRPr="002417BC">
        <w:t xml:space="preserve">Преподобный Серафим Саровский и его значение для русского монашества и в духовной жизни русского общества. История </w:t>
      </w:r>
      <w:proofErr w:type="spellStart"/>
      <w:r w:rsidRPr="002417BC">
        <w:t>Дивеевской</w:t>
      </w:r>
      <w:proofErr w:type="spellEnd"/>
      <w:r w:rsidRPr="002417BC">
        <w:t xml:space="preserve"> обители.</w:t>
      </w:r>
    </w:p>
    <w:p w:rsidR="00A111ED" w:rsidRPr="002417BC" w:rsidRDefault="00A111ED" w:rsidP="002417BC">
      <w:pPr>
        <w:jc w:val="both"/>
      </w:pPr>
      <w:r w:rsidRPr="002417BC">
        <w:t xml:space="preserve">Проблема столкновения идей внешнего и внутреннего монашеского делания в XIX – начале XX  века.  </w:t>
      </w:r>
    </w:p>
    <w:p w:rsidR="00A111ED" w:rsidRPr="002417BC" w:rsidRDefault="00A111ED" w:rsidP="002417BC">
      <w:pPr>
        <w:jc w:val="both"/>
      </w:pPr>
      <w:r w:rsidRPr="002417BC">
        <w:t xml:space="preserve">Канонизация святых в Русской Православной Церкви в Синодальный период. Святые синодального периода. Проблема местной канонизации и </w:t>
      </w:r>
      <w:proofErr w:type="spellStart"/>
      <w:r w:rsidRPr="002417BC">
        <w:t>деканонизации</w:t>
      </w:r>
      <w:proofErr w:type="spellEnd"/>
      <w:r w:rsidRPr="002417BC">
        <w:t xml:space="preserve"> в Синодальный период.</w:t>
      </w:r>
    </w:p>
    <w:p w:rsidR="00A111ED" w:rsidRPr="002417BC" w:rsidRDefault="00A111ED" w:rsidP="002417BC">
      <w:pPr>
        <w:jc w:val="both"/>
      </w:pPr>
      <w:bookmarkStart w:id="240" w:name="_Toc467072051"/>
      <w:r w:rsidRPr="002417BC">
        <w:t>Тексты:</w:t>
      </w:r>
      <w:bookmarkEnd w:id="240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>Святитель Игнатий Брянчанинов Разговор между православными христианами: мирянином и монахом. // Полное собрание творений. Т. 1. С. 441-460.</w:t>
      </w:r>
    </w:p>
    <w:p w:rsidR="00A111ED" w:rsidRPr="002417BC" w:rsidRDefault="00A111ED" w:rsidP="002417BC">
      <w:pPr>
        <w:jc w:val="both"/>
      </w:pPr>
      <w:r w:rsidRPr="002417BC">
        <w:t xml:space="preserve">Игнатий (Брянчанинов), </w:t>
      </w:r>
      <w:proofErr w:type="spellStart"/>
      <w:r w:rsidRPr="002417BC">
        <w:t>свт</w:t>
      </w:r>
      <w:proofErr w:type="spellEnd"/>
      <w:r w:rsidRPr="002417BC">
        <w:t>. Приношение современному монашеству // Полное собрание сочинение. В 8 тт. Т. 5. Часть 12: О жительстве в послушании у старца</w:t>
      </w:r>
    </w:p>
    <w:p w:rsidR="00A111ED" w:rsidRPr="002417BC" w:rsidRDefault="00A111ED" w:rsidP="002417BC">
      <w:pPr>
        <w:jc w:val="both"/>
      </w:pPr>
      <w:r w:rsidRPr="002417BC">
        <w:t xml:space="preserve">Филарет Московский, </w:t>
      </w:r>
      <w:proofErr w:type="spellStart"/>
      <w:r w:rsidRPr="002417BC">
        <w:t>свт</w:t>
      </w:r>
      <w:proofErr w:type="spellEnd"/>
      <w:r w:rsidRPr="002417BC">
        <w:t xml:space="preserve">. Слово в день Введения во храм </w:t>
      </w:r>
      <w:proofErr w:type="spellStart"/>
      <w:r w:rsidRPr="002417BC">
        <w:t>Пресвятыя</w:t>
      </w:r>
      <w:proofErr w:type="spellEnd"/>
      <w:r w:rsidRPr="002417BC">
        <w:t xml:space="preserve"> Богородицы (</w:t>
      </w:r>
      <w:smartTag w:uri="urn:schemas-microsoft-com:office:smarttags" w:element="metricconverter">
        <w:smartTagPr>
          <w:attr w:name="ProductID" w:val="1836 г"/>
        </w:smartTagPr>
        <w:r w:rsidRPr="002417BC">
          <w:t>1836 г</w:t>
        </w:r>
      </w:smartTag>
      <w:r w:rsidRPr="002417BC">
        <w:t xml:space="preserve">.) // Слова и речи. В 5-ти тт. Т. 4. С. 24–28. </w:t>
      </w:r>
    </w:p>
    <w:p w:rsidR="00A111ED" w:rsidRPr="002417BC" w:rsidRDefault="00DA118E" w:rsidP="002417BC">
      <w:pPr>
        <w:jc w:val="both"/>
      </w:pPr>
      <w:bookmarkStart w:id="241" w:name="_Toc467072052"/>
      <w:r w:rsidRPr="002417BC">
        <w:t>Занятие</w:t>
      </w:r>
      <w:r w:rsidR="00A111ED" w:rsidRPr="002417BC">
        <w:t xml:space="preserve"> 27. Положение монастырей</w:t>
      </w:r>
      <w:bookmarkEnd w:id="241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Русское монашество в XIX–начале XX в.: юридическое положение, статистика, крупнейшие монастыри, внутренний строй монашеской жизни. Уставы русских монастырей. Проблема введения общежительного устава. </w:t>
      </w:r>
    </w:p>
    <w:p w:rsidR="00A111ED" w:rsidRPr="002417BC" w:rsidRDefault="00A111ED" w:rsidP="002417BC">
      <w:pPr>
        <w:jc w:val="both"/>
      </w:pPr>
      <w:r w:rsidRPr="002417BC">
        <w:t xml:space="preserve">Церковная, социальная и просветительская деятельность монастырей, специализация обителей. Миссионерская деятельность монастырей. </w:t>
      </w:r>
    </w:p>
    <w:p w:rsidR="00A111ED" w:rsidRPr="002417BC" w:rsidRDefault="00A111ED" w:rsidP="002417BC">
      <w:pPr>
        <w:jc w:val="both"/>
      </w:pPr>
      <w:r w:rsidRPr="002417BC">
        <w:lastRenderedPageBreak/>
        <w:t xml:space="preserve">Первый Всероссийский съезд монашествующих </w:t>
      </w:r>
      <w:smartTag w:uri="urn:schemas-microsoft-com:office:smarttags" w:element="metricconverter">
        <w:smartTagPr>
          <w:attr w:name="ProductID" w:val="1909 г"/>
        </w:smartTagPr>
        <w:r w:rsidRPr="002417BC">
          <w:t>1909 г</w:t>
        </w:r>
      </w:smartTag>
      <w:r w:rsidRPr="002417BC">
        <w:t xml:space="preserve">.: состав, основные вопросы, итоги и значение. Монашеские съезды </w:t>
      </w:r>
      <w:smartTag w:uri="urn:schemas-microsoft-com:office:smarttags" w:element="metricconverter">
        <w:smartTagPr>
          <w:attr w:name="ProductID" w:val="1917 г"/>
        </w:smartTagPr>
        <w:r w:rsidRPr="002417BC">
          <w:t>1917 г</w:t>
        </w:r>
      </w:smartTag>
      <w:r w:rsidRPr="002417BC">
        <w:t xml:space="preserve">.: съезд ученого монашества, обсуждаемые проблемы и решения; съезд монастырского монашества, обсуждаемые проблемы и решения.  </w:t>
      </w:r>
    </w:p>
    <w:p w:rsidR="00A111ED" w:rsidRPr="002417BC" w:rsidRDefault="00A111ED" w:rsidP="002417BC">
      <w:pPr>
        <w:jc w:val="both"/>
      </w:pPr>
      <w:r w:rsidRPr="002417BC">
        <w:t xml:space="preserve">Критика современного состояния церковного искусства русскими святителями XIX в. Возрождение древних аскетических традиций в церковной культуре (знаменное пение, чин уставного богослужения в монастырях, возвращение к древнерусскому и византийскому стилю зодчества, интерес к древнерусской иконописи и реставрация икон древнего письма). </w:t>
      </w:r>
    </w:p>
    <w:p w:rsidR="00A111ED" w:rsidRPr="002417BC" w:rsidRDefault="00A111ED" w:rsidP="002417BC">
      <w:pPr>
        <w:jc w:val="both"/>
      </w:pPr>
      <w:bookmarkStart w:id="242" w:name="_Toc467072053"/>
      <w:r w:rsidRPr="002417BC">
        <w:t>Тексты:</w:t>
      </w:r>
      <w:bookmarkEnd w:id="242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>Филарет (Дроздов) Правила благоустройства монашеских братств в Москве М., 1868.</w:t>
      </w:r>
    </w:p>
    <w:p w:rsidR="00A111ED" w:rsidRPr="002417BC" w:rsidRDefault="00A111ED" w:rsidP="002417BC">
      <w:pPr>
        <w:jc w:val="both"/>
      </w:pPr>
      <w:r w:rsidRPr="002417BC">
        <w:t xml:space="preserve">Материалы съезда монашествующих 1909.  </w:t>
      </w:r>
    </w:p>
    <w:p w:rsidR="00A111ED" w:rsidRPr="002417BC" w:rsidRDefault="00A111ED" w:rsidP="002417BC">
      <w:pPr>
        <w:jc w:val="both"/>
      </w:pPr>
      <w:r w:rsidRPr="002417BC">
        <w:rPr>
          <w:b/>
        </w:rPr>
        <w:t>Тема  13.</w:t>
      </w:r>
      <w:r w:rsidRPr="002417BC">
        <w:t xml:space="preserve"> Приходское духовенство и духовное образование в XIX – начале ХХ века.</w:t>
      </w:r>
    </w:p>
    <w:p w:rsidR="00A111ED" w:rsidRPr="002417BC" w:rsidRDefault="00DA118E" w:rsidP="002417BC">
      <w:pPr>
        <w:jc w:val="both"/>
      </w:pPr>
      <w:bookmarkStart w:id="243" w:name="_Toc467072054"/>
      <w:r w:rsidRPr="002417BC">
        <w:t>Занятие</w:t>
      </w:r>
      <w:r w:rsidR="00A111ED" w:rsidRPr="002417BC">
        <w:t xml:space="preserve"> 28.</w:t>
      </w:r>
      <w:bookmarkEnd w:id="243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Вопрос о пастырской подготовке при проведении духовно-учебной реформы 1808-1814 гг. Роль реформы в замыкании духовного сословия. Вопрос о пастырской подготовке в высшей духовной школе.    </w:t>
      </w:r>
    </w:p>
    <w:p w:rsidR="00A111ED" w:rsidRPr="002417BC" w:rsidRDefault="00A111ED" w:rsidP="002417BC">
      <w:pPr>
        <w:jc w:val="both"/>
      </w:pPr>
      <w:r w:rsidRPr="002417BC">
        <w:t xml:space="preserve">Вопрос об усилении пастырской подготовки в духовных семинариях в 1830-1840-х гг. Духовно-учебные изменения в свете подготовки приходского священника.      </w:t>
      </w:r>
    </w:p>
    <w:p w:rsidR="00A111ED" w:rsidRPr="002417BC" w:rsidRDefault="00A111ED" w:rsidP="002417BC">
      <w:pPr>
        <w:jc w:val="both"/>
      </w:pPr>
      <w:r w:rsidRPr="002417BC">
        <w:t>Проблемы, связанные с приходским духовенством 1850-1860-х гг. Вопрос о духовном образовании, изменение отношения общества к духовным школам. Мнения архиереев о преобразовании духовно-учебной системы 1857-1859 гг. Дискуссия о преобразовании духовно-учебных заведений: льготное образование духовного юношества или пастырские школы?</w:t>
      </w:r>
    </w:p>
    <w:p w:rsidR="00A111ED" w:rsidRPr="002417BC" w:rsidRDefault="00A111ED" w:rsidP="002417BC">
      <w:pPr>
        <w:jc w:val="both"/>
      </w:pPr>
      <w:r w:rsidRPr="002417BC">
        <w:t xml:space="preserve">Реформы духовных школ 1860-х гг. и подготовка духовенства: проблемы и пути решения. </w:t>
      </w:r>
    </w:p>
    <w:p w:rsidR="00A111ED" w:rsidRPr="002417BC" w:rsidRDefault="00A111ED" w:rsidP="002417BC">
      <w:pPr>
        <w:jc w:val="both"/>
      </w:pPr>
      <w:r w:rsidRPr="002417BC">
        <w:t xml:space="preserve">Реформа духовных академий 1880-х гг. «Церковность» духовной школы как главная задача преобразования. Меры по повышению качества пастырской подготовки в духовной школе 1880-1890-х гг.  Инициативы студенчества по подготовке к пастырскому служению. </w:t>
      </w:r>
    </w:p>
    <w:p w:rsidR="00A111ED" w:rsidRPr="002417BC" w:rsidRDefault="00A111ED" w:rsidP="002417BC">
      <w:pPr>
        <w:jc w:val="both"/>
      </w:pPr>
      <w:r w:rsidRPr="002417BC">
        <w:t xml:space="preserve">Церковно-общественная и просветительская деятельность приходского духовенства в конце XIX – начале XX в. Участие в этом движении выпускников, преподавателей и студентов духовных школ.  </w:t>
      </w:r>
    </w:p>
    <w:p w:rsidR="00A111ED" w:rsidRPr="002417BC" w:rsidRDefault="00A111ED" w:rsidP="002417BC">
      <w:pPr>
        <w:jc w:val="both"/>
      </w:pPr>
      <w:r w:rsidRPr="002417BC">
        <w:t>Состав студенчества духовных школ, его изменение на протяжении XIX – начала XX в. Цель духовных академий, различные варианты ее понимания. Выпускники духовных академий – преподаватели духовно-учебных заведений. Священническое служение. Ученое монашество. Выпускники духовных академий в епископском сане. Миссионерская деятельность преподавателей и выпускников духовных школ.</w:t>
      </w:r>
    </w:p>
    <w:p w:rsidR="00A111ED" w:rsidRPr="002417BC" w:rsidRDefault="00A111ED" w:rsidP="002417BC">
      <w:pPr>
        <w:jc w:val="both"/>
      </w:pPr>
      <w:bookmarkStart w:id="244" w:name="_Toc467072055"/>
      <w:r w:rsidRPr="002417BC">
        <w:t>Тексты:</w:t>
      </w:r>
      <w:bookmarkEnd w:id="244"/>
    </w:p>
    <w:p w:rsidR="00A111ED" w:rsidRPr="002417BC" w:rsidRDefault="00A111ED" w:rsidP="002417BC">
      <w:pPr>
        <w:jc w:val="both"/>
      </w:pPr>
      <w:r w:rsidRPr="002417BC">
        <w:lastRenderedPageBreak/>
        <w:t>Сухова Н.Ю. Практическое богословие в российских духовных академиях — проблема понимания и сложности развития (XIX — начало XX в.) // Сухова Н. Ю. Вертоград наук духовный. Сборник статей по истории высшего духовного образования в России XIX — начала XX века. М., 2007. С. 244-274.</w:t>
      </w:r>
    </w:p>
    <w:p w:rsidR="00A111ED" w:rsidRPr="002417BC" w:rsidRDefault="00A111ED" w:rsidP="002417BC">
      <w:pPr>
        <w:jc w:val="both"/>
      </w:pPr>
      <w:r w:rsidRPr="002417BC">
        <w:t xml:space="preserve">Фрагменты из сочинения </w:t>
      </w:r>
      <w:proofErr w:type="spellStart"/>
      <w:r w:rsidRPr="002417BC">
        <w:t>свящ</w:t>
      </w:r>
      <w:proofErr w:type="spellEnd"/>
      <w:r w:rsidRPr="002417BC">
        <w:t xml:space="preserve">. И. С. </w:t>
      </w:r>
      <w:proofErr w:type="spellStart"/>
      <w:r w:rsidRPr="002417BC">
        <w:t>Беллюстина</w:t>
      </w:r>
      <w:proofErr w:type="spellEnd"/>
      <w:r w:rsidRPr="002417BC">
        <w:t xml:space="preserve"> «Описание сельского духовенства» (Лейпциг, 1858) // Федоров В. А. Русская Православная Церковь и государство. Синодальный период. 1700-</w:t>
      </w:r>
      <w:smartTag w:uri="urn:schemas-microsoft-com:office:smarttags" w:element="metricconverter">
        <w:smartTagPr>
          <w:attr w:name="ProductID" w:val="1917. М"/>
        </w:smartTagPr>
        <w:r w:rsidRPr="002417BC">
          <w:t>1917. М</w:t>
        </w:r>
      </w:smartTag>
      <w:r w:rsidRPr="002417BC">
        <w:t>., 2003. Приложения: документы и материалы. С. 350-368.</w:t>
      </w:r>
    </w:p>
    <w:p w:rsidR="00A111ED" w:rsidRPr="002417BC" w:rsidRDefault="00A111ED" w:rsidP="002417BC">
      <w:pPr>
        <w:jc w:val="both"/>
      </w:pPr>
      <w:r w:rsidRPr="002417BC">
        <w:rPr>
          <w:b/>
        </w:rPr>
        <w:t>Тема 14.</w:t>
      </w:r>
      <w:r w:rsidRPr="002417BC">
        <w:t xml:space="preserve"> Богословская наука и осмысление места Церкви в мире в церковно-общественной мысли XIX – начала ХХ века. Межконфессиональные диалоги.</w:t>
      </w:r>
    </w:p>
    <w:p w:rsidR="00A111ED" w:rsidRPr="002417BC" w:rsidRDefault="00DA118E" w:rsidP="002417BC">
      <w:pPr>
        <w:jc w:val="both"/>
      </w:pPr>
      <w:bookmarkStart w:id="245" w:name="_Toc467072056"/>
      <w:r w:rsidRPr="002417BC">
        <w:t>Занятие</w:t>
      </w:r>
      <w:r w:rsidR="00A111ED" w:rsidRPr="002417BC">
        <w:t xml:space="preserve"> 29.</w:t>
      </w:r>
      <w:bookmarkEnd w:id="245"/>
    </w:p>
    <w:p w:rsidR="00A111ED" w:rsidRPr="002417BC" w:rsidRDefault="00A111ED" w:rsidP="002417BC">
      <w:pPr>
        <w:jc w:val="both"/>
      </w:pPr>
      <w:r w:rsidRPr="002417BC">
        <w:t xml:space="preserve">Богословская наука в XIX — начала XX в.: внешние условия развития; проблемы и пути их решения. Система научно-богословской аттестации, ее цель и задачи, связанные с ней </w:t>
      </w:r>
      <w:proofErr w:type="spellStart"/>
      <w:r w:rsidRPr="002417BC">
        <w:t>прблемы</w:t>
      </w:r>
      <w:proofErr w:type="spellEnd"/>
      <w:r w:rsidRPr="002417BC">
        <w:t xml:space="preserve">. Вопрос о свободе научно-богословских исследований.  </w:t>
      </w:r>
    </w:p>
    <w:p w:rsidR="00A111ED" w:rsidRPr="002417BC" w:rsidRDefault="00A111ED" w:rsidP="002417BC">
      <w:pPr>
        <w:jc w:val="both"/>
      </w:pPr>
      <w:r w:rsidRPr="002417BC">
        <w:t xml:space="preserve">Общие итоги развития богословской науки XIX — начала XX в.: основные направления богословских исследований, главные достижения, методы научно-богословских исследований. Характерные черты русского богословия XIX — начала XX в.  Вклад русского богословия синодальной эпохи в христианское богословие в целом.  </w:t>
      </w:r>
    </w:p>
    <w:p w:rsidR="00A111ED" w:rsidRPr="002417BC" w:rsidRDefault="00A111ED" w:rsidP="002417BC">
      <w:pPr>
        <w:jc w:val="both"/>
      </w:pPr>
      <w:r w:rsidRPr="002417BC">
        <w:t xml:space="preserve">Церковно-практическое применение научно-богословских исследований. Научное богословие и решение актуальных проблем церковной жизни: преодоление разрыва..  </w:t>
      </w:r>
    </w:p>
    <w:p w:rsidR="00A111ED" w:rsidRPr="002417BC" w:rsidRDefault="00A111ED" w:rsidP="002417BC">
      <w:pPr>
        <w:jc w:val="both"/>
      </w:pPr>
      <w:r w:rsidRPr="002417BC">
        <w:t>Диалоги Русской Православной Церкви с иными христианскими конфессиями в XIX — начале XX в.: причины начала диалогов, основные участники, церковно-политические и научно-богословские проблемы и попытки их решения.</w:t>
      </w:r>
    </w:p>
    <w:p w:rsidR="00A111ED" w:rsidRPr="002417BC" w:rsidRDefault="00A111ED" w:rsidP="002417BC">
      <w:pPr>
        <w:jc w:val="both"/>
      </w:pPr>
      <w:bookmarkStart w:id="246" w:name="_Toc467072057"/>
      <w:r w:rsidRPr="002417BC">
        <w:t>Тексты:</w:t>
      </w:r>
      <w:bookmarkEnd w:id="246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Правила для рассмотрения сочинений, представляемых на соискание ученых степеней (отдельное издание или в журналах заседаний Совета любой из четырех духовных академий (за март </w:t>
      </w:r>
      <w:smartTag w:uri="urn:schemas-microsoft-com:office:smarttags" w:element="metricconverter">
        <w:smartTagPr>
          <w:attr w:name="ProductID" w:val="1889 г"/>
        </w:smartTagPr>
        <w:r w:rsidRPr="002417BC">
          <w:t>1889 г</w:t>
        </w:r>
      </w:smartTag>
      <w:r w:rsidRPr="002417BC">
        <w:t xml:space="preserve">.), например: Журналы заседаний Совета </w:t>
      </w:r>
      <w:proofErr w:type="spellStart"/>
      <w:r w:rsidRPr="002417BC">
        <w:t>СПбДА</w:t>
      </w:r>
      <w:proofErr w:type="spellEnd"/>
      <w:r w:rsidRPr="002417BC">
        <w:t xml:space="preserve"> за 1888–1889 уч. г. СПб., 1894. С. 123–130). </w:t>
      </w:r>
    </w:p>
    <w:p w:rsidR="00A111ED" w:rsidRPr="002417BC" w:rsidRDefault="00A111ED" w:rsidP="002417BC">
      <w:pPr>
        <w:jc w:val="both"/>
      </w:pPr>
      <w:r w:rsidRPr="002417BC">
        <w:t xml:space="preserve">Собрание мнений и отзывов Филарета, митрополита Московского и Коломенского, по учебным и церковно-государственным вопросам, изданное под редакцией преосвященного Саввы, архиепископа  Тверского и </w:t>
      </w:r>
      <w:proofErr w:type="spellStart"/>
      <w:r w:rsidRPr="002417BC">
        <w:t>Кашинского</w:t>
      </w:r>
      <w:proofErr w:type="spellEnd"/>
      <w:r w:rsidRPr="002417BC">
        <w:t xml:space="preserve">: В 5 т. СПб., 1885–1888. Т. V. Ч. 1, 2.  С. 530-731.С. 537-540, 542-545, 693-696, 711-714. </w:t>
      </w:r>
    </w:p>
    <w:p w:rsidR="00A111ED" w:rsidRPr="002417BC" w:rsidRDefault="00DA118E" w:rsidP="002417BC">
      <w:pPr>
        <w:jc w:val="both"/>
      </w:pPr>
      <w:bookmarkStart w:id="247" w:name="_Toc467072058"/>
      <w:r w:rsidRPr="002417BC">
        <w:t>Занятие</w:t>
      </w:r>
      <w:r w:rsidR="00A111ED" w:rsidRPr="002417BC">
        <w:t xml:space="preserve"> 30. Взгляды на судьбы Церкви и России в русском обществе во второй половине XIX в. Славянофилы.</w:t>
      </w:r>
      <w:bookmarkEnd w:id="247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>Славянофилы и западники: основные идеи, церковная деятельность, богословские труды. Богословие А. С. Хомякова.</w:t>
      </w:r>
    </w:p>
    <w:p w:rsidR="00A111ED" w:rsidRPr="002417BC" w:rsidRDefault="00A111ED" w:rsidP="002417BC">
      <w:pPr>
        <w:jc w:val="both"/>
      </w:pPr>
      <w:r w:rsidRPr="002417BC">
        <w:t xml:space="preserve">Религиозная публицистика второй половины XIX в.:  «Младшие» славянофилы. Т. И. Филиппов. К.Н. Леонтьев (в постриге Климент). </w:t>
      </w:r>
    </w:p>
    <w:p w:rsidR="00A111ED" w:rsidRPr="002417BC" w:rsidRDefault="00A111ED" w:rsidP="002417BC">
      <w:pPr>
        <w:jc w:val="both"/>
      </w:pPr>
      <w:r w:rsidRPr="002417BC">
        <w:t xml:space="preserve">Ф. М. Достоевский, В.С. Соловьев и их влияние на богословие. </w:t>
      </w:r>
    </w:p>
    <w:p w:rsidR="00A111ED" w:rsidRPr="002417BC" w:rsidRDefault="00A111ED" w:rsidP="002417BC">
      <w:pPr>
        <w:jc w:val="both"/>
      </w:pPr>
      <w:r w:rsidRPr="002417BC">
        <w:lastRenderedPageBreak/>
        <w:t xml:space="preserve">Богословские идеи нач. ХХ в.: нравственная теория искупления, </w:t>
      </w:r>
      <w:proofErr w:type="spellStart"/>
      <w:r w:rsidRPr="002417BC">
        <w:t>софиология</w:t>
      </w:r>
      <w:proofErr w:type="spellEnd"/>
      <w:r w:rsidRPr="002417BC">
        <w:t>.</w:t>
      </w:r>
    </w:p>
    <w:p w:rsidR="00A111ED" w:rsidRPr="002417BC" w:rsidRDefault="00A111ED" w:rsidP="002417BC">
      <w:pPr>
        <w:jc w:val="both"/>
      </w:pPr>
      <w:bookmarkStart w:id="248" w:name="_Toc467072059"/>
      <w:r w:rsidRPr="002417BC">
        <w:t>Тексты:</w:t>
      </w:r>
      <w:bookmarkEnd w:id="248"/>
      <w:r w:rsidRPr="002417BC">
        <w:tab/>
      </w:r>
    </w:p>
    <w:p w:rsidR="00A111ED" w:rsidRPr="002417BC" w:rsidRDefault="00A111ED" w:rsidP="002417BC">
      <w:pPr>
        <w:jc w:val="both"/>
      </w:pPr>
      <w:r w:rsidRPr="002417BC">
        <w:t xml:space="preserve">Отзыв преподобного Амвросия </w:t>
      </w:r>
      <w:proofErr w:type="spellStart"/>
      <w:r w:rsidRPr="002417BC">
        <w:t>Оптинского</w:t>
      </w:r>
      <w:proofErr w:type="spellEnd"/>
      <w:r w:rsidRPr="002417BC">
        <w:t xml:space="preserve"> о Хомякове. // А. С. Хомяков – мыслитель, поэт, публицист. М., 2007. Т. 1. С.  460-462. </w:t>
      </w:r>
    </w:p>
    <w:p w:rsidR="00A111ED" w:rsidRPr="002417BC" w:rsidRDefault="00A111ED" w:rsidP="002417BC">
      <w:pPr>
        <w:jc w:val="both"/>
      </w:pPr>
      <w:r w:rsidRPr="002417BC">
        <w:t xml:space="preserve">Замечания </w:t>
      </w:r>
      <w:proofErr w:type="spellStart"/>
      <w:r w:rsidRPr="002417BC">
        <w:t>прот</w:t>
      </w:r>
      <w:proofErr w:type="spellEnd"/>
      <w:r w:rsidRPr="002417BC">
        <w:t xml:space="preserve">. </w:t>
      </w:r>
      <w:proofErr w:type="spellStart"/>
      <w:r w:rsidRPr="002417BC">
        <w:t>А.В.Горского</w:t>
      </w:r>
      <w:proofErr w:type="spellEnd"/>
      <w:r w:rsidRPr="002417BC">
        <w:t xml:space="preserve"> на богословские сочинения </w:t>
      </w:r>
      <w:proofErr w:type="spellStart"/>
      <w:r w:rsidRPr="002417BC">
        <w:t>А.С.Хомякова</w:t>
      </w:r>
      <w:proofErr w:type="spellEnd"/>
      <w:r w:rsidRPr="002417BC">
        <w:t>//Богословский вестник. М.,1900. ноябрь. Т. 3. С. 516-543.</w:t>
      </w:r>
    </w:p>
    <w:p w:rsidR="00A111ED" w:rsidRPr="002417BC" w:rsidRDefault="00A111ED" w:rsidP="002417BC">
      <w:pPr>
        <w:jc w:val="both"/>
      </w:pPr>
      <w:bookmarkStart w:id="249" w:name="_Toc467072060"/>
      <w:r w:rsidRPr="002417BC">
        <w:rPr>
          <w:b/>
        </w:rPr>
        <w:t xml:space="preserve">Тема </w:t>
      </w:r>
      <w:r w:rsidR="00DA118E" w:rsidRPr="002417BC">
        <w:rPr>
          <w:b/>
        </w:rPr>
        <w:t>15.</w:t>
      </w:r>
      <w:r w:rsidR="00DA118E" w:rsidRPr="002417BC">
        <w:t xml:space="preserve"> Миссионерская деятельность </w:t>
      </w:r>
      <w:r w:rsidRPr="002417BC">
        <w:t>русской православной Церкви в XIX–нач. XX вв.</w:t>
      </w:r>
      <w:bookmarkEnd w:id="249"/>
      <w:r w:rsidRPr="002417BC">
        <w:t xml:space="preserve"> </w:t>
      </w:r>
    </w:p>
    <w:p w:rsidR="00A111ED" w:rsidRPr="002417BC" w:rsidRDefault="00DA118E" w:rsidP="002417BC">
      <w:pPr>
        <w:jc w:val="both"/>
      </w:pPr>
      <w:bookmarkStart w:id="250" w:name="_Toc467072061"/>
      <w:r w:rsidRPr="002417BC">
        <w:t>Занятие</w:t>
      </w:r>
      <w:r w:rsidR="00A111ED" w:rsidRPr="002417BC">
        <w:t xml:space="preserve"> 31. Внутренняя миссия. Борьба со старообрядчеством.</w:t>
      </w:r>
      <w:bookmarkEnd w:id="250"/>
    </w:p>
    <w:p w:rsidR="00A111ED" w:rsidRPr="002417BC" w:rsidRDefault="00A111ED" w:rsidP="002417BC">
      <w:pPr>
        <w:jc w:val="both"/>
      </w:pPr>
      <w:r w:rsidRPr="002417BC">
        <w:t xml:space="preserve">Основные направления миссионерской деятельности Русской Церкви в XIX–XX. Генезис принципов миссионерской работы в продолжение Синодального периода. Зависимость церковной миссии от государственной конфессиональной политики. </w:t>
      </w:r>
    </w:p>
    <w:p w:rsidR="00A111ED" w:rsidRPr="002417BC" w:rsidRDefault="00A111ED" w:rsidP="002417BC">
      <w:pPr>
        <w:jc w:val="both"/>
      </w:pPr>
      <w:r w:rsidRPr="002417BC">
        <w:t xml:space="preserve">Изменение конфессиональной политики на протяжении Синодального периода; зависимость роста сект и раскола от либерализма государственной позиции. </w:t>
      </w:r>
    </w:p>
    <w:p w:rsidR="00A111ED" w:rsidRPr="002417BC" w:rsidRDefault="00A111ED" w:rsidP="002417BC">
      <w:pPr>
        <w:jc w:val="both"/>
      </w:pPr>
      <w:r w:rsidRPr="002417BC">
        <w:t xml:space="preserve">Борьба с расколом и сектантством. История Секретных комитетов и итоги их работы. </w:t>
      </w:r>
      <w:proofErr w:type="spellStart"/>
      <w:r w:rsidRPr="002417BC">
        <w:t>Преосвящ</w:t>
      </w:r>
      <w:proofErr w:type="spellEnd"/>
      <w:r w:rsidRPr="002417BC">
        <w:t>. Аркадий Пермский и его труды против раскола</w:t>
      </w:r>
    </w:p>
    <w:p w:rsidR="00A111ED" w:rsidRPr="002417BC" w:rsidRDefault="00A111ED" w:rsidP="002417BC">
      <w:pPr>
        <w:jc w:val="both"/>
      </w:pPr>
      <w:r w:rsidRPr="002417BC">
        <w:t xml:space="preserve">Сектантство в XIX–начале XX в.: хлысты и скопцы; духоборцы и молокане, штундизм. Особенности вероучения сектантских направлений. Отношение Церкви и государственной власти к сектантству. </w:t>
      </w:r>
    </w:p>
    <w:p w:rsidR="00A111ED" w:rsidRPr="002417BC" w:rsidRDefault="00A111ED" w:rsidP="002417BC">
      <w:pPr>
        <w:jc w:val="both"/>
      </w:pPr>
      <w:bookmarkStart w:id="251" w:name="_Toc467072062"/>
      <w:r w:rsidRPr="002417BC">
        <w:t>Тексты:</w:t>
      </w:r>
      <w:bookmarkEnd w:id="251"/>
      <w:r w:rsidRPr="002417BC">
        <w:t xml:space="preserve"> </w:t>
      </w:r>
    </w:p>
    <w:p w:rsidR="00A111ED" w:rsidRPr="002417BC" w:rsidRDefault="00A111ED" w:rsidP="002417BC">
      <w:pPr>
        <w:jc w:val="both"/>
      </w:pPr>
      <w:bookmarkStart w:id="252" w:name="_Toc467072063"/>
      <w:r w:rsidRPr="002417BC">
        <w:t xml:space="preserve">Указ 17 апреля </w:t>
      </w:r>
      <w:smartTag w:uri="urn:schemas-microsoft-com:office:smarttags" w:element="metricconverter">
        <w:smartTagPr>
          <w:attr w:name="ProductID" w:val="1905 г"/>
        </w:smartTagPr>
        <w:r w:rsidRPr="002417BC">
          <w:t>1905 г</w:t>
        </w:r>
      </w:smartTag>
      <w:r w:rsidRPr="002417BC">
        <w:t>. «Об укреплении начал веротерпимости»</w:t>
      </w:r>
      <w:bookmarkEnd w:id="252"/>
    </w:p>
    <w:p w:rsidR="00A111ED" w:rsidRPr="002417BC" w:rsidRDefault="00A111ED" w:rsidP="002417BC">
      <w:pPr>
        <w:jc w:val="both"/>
      </w:pPr>
      <w:r w:rsidRPr="002417BC">
        <w:t xml:space="preserve">Иоанн </w:t>
      </w:r>
      <w:proofErr w:type="spellStart"/>
      <w:r w:rsidRPr="002417BC">
        <w:t>Кронштадский</w:t>
      </w:r>
      <w:proofErr w:type="spellEnd"/>
      <w:r w:rsidRPr="002417BC">
        <w:t xml:space="preserve">, прав. Свобода совести ведет к жизни без совести. М.: ПСТГУ. С. 594–595. </w:t>
      </w:r>
    </w:p>
    <w:p w:rsidR="00A111ED" w:rsidRPr="002417BC" w:rsidRDefault="00A111ED" w:rsidP="002417BC">
      <w:pPr>
        <w:jc w:val="both"/>
      </w:pPr>
      <w:r w:rsidRPr="002417BC">
        <w:t xml:space="preserve">Феофан Затворник, </w:t>
      </w:r>
      <w:proofErr w:type="spellStart"/>
      <w:r w:rsidRPr="002417BC">
        <w:t>свт</w:t>
      </w:r>
      <w:proofErr w:type="spellEnd"/>
      <w:r w:rsidRPr="002417BC">
        <w:t xml:space="preserve">. Предостережение от </w:t>
      </w:r>
      <w:proofErr w:type="spellStart"/>
      <w:r w:rsidRPr="002417BC">
        <w:t>расколоучителей</w:t>
      </w:r>
      <w:proofErr w:type="spellEnd"/>
      <w:r w:rsidRPr="002417BC">
        <w:t xml:space="preserve"> // О православии с предостережениями от прегрешений против него. М., 1991. С. 58–60.</w:t>
      </w:r>
    </w:p>
    <w:p w:rsidR="00A111ED" w:rsidRPr="002417BC" w:rsidRDefault="00A111ED" w:rsidP="002417BC">
      <w:pPr>
        <w:jc w:val="both"/>
      </w:pPr>
      <w:r w:rsidRPr="002417BC">
        <w:t xml:space="preserve">Филарет Московский, </w:t>
      </w:r>
      <w:proofErr w:type="spellStart"/>
      <w:r w:rsidRPr="002417BC">
        <w:t>свт</w:t>
      </w:r>
      <w:proofErr w:type="spellEnd"/>
      <w:r w:rsidRPr="002417BC">
        <w:t xml:space="preserve">. Беседы к глаголемому старообрядцу. М., 1844. 3-е изд. Беседа 7: О благодати архиерейства и священства. С. 144–175. </w:t>
      </w:r>
    </w:p>
    <w:p w:rsidR="00A111ED" w:rsidRPr="002417BC" w:rsidRDefault="00DA118E" w:rsidP="002417BC">
      <w:pPr>
        <w:jc w:val="both"/>
      </w:pPr>
      <w:bookmarkStart w:id="253" w:name="_Toc467072064"/>
      <w:r w:rsidRPr="002417BC">
        <w:t>Занятие</w:t>
      </w:r>
      <w:r w:rsidR="00A111ED" w:rsidRPr="002417BC">
        <w:t xml:space="preserve"> 32. Внешняя миссия.</w:t>
      </w:r>
      <w:bookmarkEnd w:id="253"/>
    </w:p>
    <w:p w:rsidR="00A111ED" w:rsidRPr="002417BC" w:rsidRDefault="00A111ED" w:rsidP="002417BC">
      <w:pPr>
        <w:jc w:val="both"/>
      </w:pPr>
      <w:r w:rsidRPr="002417BC">
        <w:t xml:space="preserve">Понятие «внешней миссии» в синодальную эпоху. Основные направления российской внешней миссии в XIX – начале XX в. </w:t>
      </w:r>
    </w:p>
    <w:p w:rsidR="00A111ED" w:rsidRPr="002417BC" w:rsidRDefault="00A111ED" w:rsidP="002417BC">
      <w:pPr>
        <w:jc w:val="both"/>
      </w:pPr>
      <w:r w:rsidRPr="002417BC">
        <w:t xml:space="preserve">Американская миссия. Начало деятельности, преподобный Герман Аляскинский. Особый подход к миссионерскому делу изменение в статусе миссии после продажи Аляски в </w:t>
      </w:r>
      <w:smartTag w:uri="urn:schemas-microsoft-com:office:smarttags" w:element="metricconverter">
        <w:smartTagPr>
          <w:attr w:name="ProductID" w:val="1867 г"/>
        </w:smartTagPr>
        <w:r w:rsidRPr="002417BC">
          <w:t>1867 г</w:t>
        </w:r>
      </w:smartTag>
      <w:r w:rsidRPr="002417BC">
        <w:t xml:space="preserve">. Открытие русской Алеутской и Аляскинской епархии; учреждение Алеутского и Аляскинского и Бруклинского </w:t>
      </w:r>
      <w:proofErr w:type="spellStart"/>
      <w:r w:rsidRPr="002417BC">
        <w:t>викариатств</w:t>
      </w:r>
      <w:proofErr w:type="spellEnd"/>
      <w:r w:rsidRPr="002417BC">
        <w:t xml:space="preserve"> в связи с ростом числа православных в Америке. Деятельность святителя Тихона (</w:t>
      </w:r>
      <w:proofErr w:type="spellStart"/>
      <w:r w:rsidRPr="002417BC">
        <w:t>Беллавина</w:t>
      </w:r>
      <w:proofErr w:type="spellEnd"/>
      <w:r w:rsidRPr="002417BC">
        <w:t xml:space="preserve">) в статусе начальника Американской миссии. </w:t>
      </w:r>
    </w:p>
    <w:p w:rsidR="00A111ED" w:rsidRPr="002417BC" w:rsidRDefault="00A111ED" w:rsidP="002417BC">
      <w:pPr>
        <w:jc w:val="both"/>
      </w:pPr>
      <w:r w:rsidRPr="002417BC">
        <w:t xml:space="preserve">Иерусалимская духовная миссия. Начало деятельности (1847), миссионерские и научные труды архимандрита Порфирия (Успенского). Деятельность архимандрита Антонина </w:t>
      </w:r>
      <w:r w:rsidRPr="002417BC">
        <w:lastRenderedPageBreak/>
        <w:t xml:space="preserve">(Капустина), создание «Русской Палестины». Учреждение Императорского Православного Палестинского общества, его помощь паломникам и просветительские труды. Проблема «русского </w:t>
      </w:r>
      <w:proofErr w:type="spellStart"/>
      <w:r w:rsidRPr="002417BC">
        <w:t>троевластия</w:t>
      </w:r>
      <w:proofErr w:type="spellEnd"/>
      <w:r w:rsidRPr="002417BC">
        <w:t xml:space="preserve">» в Палестине. </w:t>
      </w:r>
    </w:p>
    <w:p w:rsidR="00A111ED" w:rsidRPr="002417BC" w:rsidRDefault="00A111ED" w:rsidP="002417BC">
      <w:pPr>
        <w:jc w:val="both"/>
      </w:pPr>
      <w:r w:rsidRPr="002417BC">
        <w:t>Китайская духовная миссия, ее главные деятели. Научные труды членов миссии, вклад Китайской миссии в развитие русской синологии.</w:t>
      </w:r>
    </w:p>
    <w:p w:rsidR="00A111ED" w:rsidRPr="002417BC" w:rsidRDefault="00A111ED" w:rsidP="002417BC">
      <w:pPr>
        <w:jc w:val="both"/>
      </w:pPr>
      <w:r w:rsidRPr="002417BC">
        <w:t>Японская духовная миссия. Служение св. равноапостольного Николая (Касаткина). Выработка миссионерской концепции  в период войны 1904-1905 гг. Корейская миссия.</w:t>
      </w:r>
    </w:p>
    <w:p w:rsidR="00A111ED" w:rsidRPr="002417BC" w:rsidRDefault="00A111ED" w:rsidP="002417BC">
      <w:pPr>
        <w:jc w:val="both"/>
      </w:pPr>
      <w:proofErr w:type="spellStart"/>
      <w:r w:rsidRPr="002417BC">
        <w:t>Урмийская</w:t>
      </w:r>
      <w:proofErr w:type="spellEnd"/>
      <w:r w:rsidRPr="002417BC">
        <w:t xml:space="preserve"> духовная миссия. Присоединение </w:t>
      </w:r>
      <w:proofErr w:type="spellStart"/>
      <w:r w:rsidRPr="002417BC">
        <w:t>урмийских</w:t>
      </w:r>
      <w:proofErr w:type="spellEnd"/>
      <w:r w:rsidRPr="002417BC">
        <w:t xml:space="preserve"> сиро-халдеев к Православной Российской Церкви; связанные с этим актом богословские, канонические, церковно-исторические и литургические исследования. Организация миссии, проблемы, связанные с ее деятельностью.</w:t>
      </w:r>
    </w:p>
    <w:p w:rsidR="00A111ED" w:rsidRPr="002417BC" w:rsidRDefault="00A111ED" w:rsidP="002417BC">
      <w:pPr>
        <w:jc w:val="both"/>
      </w:pPr>
      <w:r w:rsidRPr="002417BC">
        <w:t xml:space="preserve">Судьбы внешних миссий после </w:t>
      </w:r>
      <w:smartTag w:uri="urn:schemas-microsoft-com:office:smarttags" w:element="metricconverter">
        <w:smartTagPr>
          <w:attr w:name="ProductID" w:val="1917 г"/>
        </w:smartTagPr>
        <w:r w:rsidRPr="002417BC">
          <w:t>1917 г</w:t>
        </w:r>
      </w:smartTag>
      <w:r w:rsidRPr="002417BC">
        <w:t xml:space="preserve">. Значение внешних миссий для Православной Российской Церкви синодальной эпохи. </w:t>
      </w:r>
    </w:p>
    <w:p w:rsidR="00A111ED" w:rsidRPr="002417BC" w:rsidRDefault="00A111ED" w:rsidP="002417BC">
      <w:pPr>
        <w:jc w:val="both"/>
      </w:pPr>
      <w:bookmarkStart w:id="254" w:name="_Toc467072065"/>
      <w:r w:rsidRPr="002417BC">
        <w:t>Тексты:</w:t>
      </w:r>
      <w:bookmarkEnd w:id="254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Антонин (Капустин), </w:t>
      </w:r>
      <w:proofErr w:type="spellStart"/>
      <w:r w:rsidRPr="002417BC">
        <w:t>архим</w:t>
      </w:r>
      <w:proofErr w:type="spellEnd"/>
      <w:r w:rsidRPr="002417BC">
        <w:t xml:space="preserve">. О Духовной Миссии в Иерусалиме // Антонин (Капустин), </w:t>
      </w:r>
      <w:proofErr w:type="spellStart"/>
      <w:r w:rsidRPr="002417BC">
        <w:t>архим</w:t>
      </w:r>
      <w:proofErr w:type="spellEnd"/>
      <w:r w:rsidRPr="002417BC">
        <w:t>. Из Иерусалима. Статьи, очерки, корреспонденции. 1866-1891. М., 2010. С. 242-249.</w:t>
      </w:r>
    </w:p>
    <w:p w:rsidR="00A111ED" w:rsidRPr="002417BC" w:rsidRDefault="00A111ED" w:rsidP="002417BC">
      <w:pPr>
        <w:jc w:val="both"/>
      </w:pPr>
      <w:proofErr w:type="spellStart"/>
      <w:r w:rsidRPr="002417BC">
        <w:t>Равноапост</w:t>
      </w:r>
      <w:proofErr w:type="spellEnd"/>
      <w:r w:rsidRPr="002417BC">
        <w:t xml:space="preserve">. Николай Японский. Отрывки из дневника за 1904 г.   </w:t>
      </w:r>
    </w:p>
    <w:p w:rsidR="00A111ED" w:rsidRPr="002417BC" w:rsidRDefault="00A111ED" w:rsidP="002417BC">
      <w:pPr>
        <w:jc w:val="both"/>
      </w:pPr>
      <w:bookmarkStart w:id="255" w:name="_Toc467072066"/>
      <w:r w:rsidRPr="002417BC">
        <w:rPr>
          <w:b/>
        </w:rPr>
        <w:t>Тема 16.</w:t>
      </w:r>
      <w:r w:rsidRPr="002417BC">
        <w:t xml:space="preserve"> Православие на национальных окраинах Российской империи.</w:t>
      </w:r>
      <w:bookmarkEnd w:id="255"/>
    </w:p>
    <w:p w:rsidR="00A111ED" w:rsidRPr="002417BC" w:rsidRDefault="00DA118E" w:rsidP="002417BC">
      <w:pPr>
        <w:jc w:val="both"/>
      </w:pPr>
      <w:bookmarkStart w:id="256" w:name="_Toc467072067"/>
      <w:r w:rsidRPr="002417BC">
        <w:t>Занятие</w:t>
      </w:r>
      <w:r w:rsidR="00A111ED" w:rsidRPr="002417BC">
        <w:t xml:space="preserve"> 33.</w:t>
      </w:r>
      <w:bookmarkEnd w:id="256"/>
    </w:p>
    <w:p w:rsidR="00A111ED" w:rsidRPr="002417BC" w:rsidRDefault="00A111ED" w:rsidP="002417BC">
      <w:pPr>
        <w:jc w:val="both"/>
      </w:pPr>
      <w:r w:rsidRPr="002417BC">
        <w:t xml:space="preserve">Православие на Западной Руси в  XVIII- нач. XIX вв. Воссоединение униатов с православием в XIX–начале XX в. Воссоединение белорусских униатов с православием в 1830-е гг. Роль митрополита Иосифа (Семашко). Воссоединение Холмских униатов. Попытки воссоединения униатов Галиции.  </w:t>
      </w:r>
    </w:p>
    <w:p w:rsidR="00A111ED" w:rsidRPr="002417BC" w:rsidRDefault="00A111ED" w:rsidP="002417BC">
      <w:pPr>
        <w:jc w:val="both"/>
      </w:pPr>
      <w:r w:rsidRPr="002417BC">
        <w:t>История Грузинского Экзархата. Восстановление православия на Кавказе.</w:t>
      </w:r>
    </w:p>
    <w:p w:rsidR="00A111ED" w:rsidRPr="002417BC" w:rsidRDefault="00A111ED" w:rsidP="002417BC">
      <w:pPr>
        <w:jc w:val="both"/>
      </w:pPr>
      <w:r w:rsidRPr="002417BC">
        <w:t xml:space="preserve">Православная Церковь в Финляндии. </w:t>
      </w:r>
    </w:p>
    <w:p w:rsidR="00A111ED" w:rsidRPr="002417BC" w:rsidRDefault="00A111ED" w:rsidP="002417BC">
      <w:pPr>
        <w:jc w:val="both"/>
      </w:pPr>
      <w:bookmarkStart w:id="257" w:name="_Toc467072068"/>
      <w:r w:rsidRPr="002417BC">
        <w:t>Литература:</w:t>
      </w:r>
      <w:bookmarkEnd w:id="257"/>
    </w:p>
    <w:p w:rsidR="00A111ED" w:rsidRPr="002417BC" w:rsidRDefault="00A111ED" w:rsidP="002417BC">
      <w:pPr>
        <w:jc w:val="both"/>
      </w:pPr>
      <w:r w:rsidRPr="002417BC">
        <w:t xml:space="preserve">Шавельский Г, </w:t>
      </w:r>
      <w:proofErr w:type="spellStart"/>
      <w:r w:rsidRPr="002417BC">
        <w:t>прот</w:t>
      </w:r>
      <w:proofErr w:type="spellEnd"/>
      <w:r w:rsidRPr="002417BC">
        <w:t xml:space="preserve">. Последнее воссоединение с православной Церковью униатов Белорусской епархии. СПб., 1910.   </w:t>
      </w:r>
    </w:p>
    <w:p w:rsidR="00A111ED" w:rsidRPr="002417BC" w:rsidRDefault="00A111ED" w:rsidP="002417BC">
      <w:pPr>
        <w:pStyle w:val="aff5"/>
        <w:spacing w:after="120" w:line="276" w:lineRule="auto"/>
        <w:ind w:firstLine="0"/>
      </w:pPr>
    </w:p>
    <w:p w:rsidR="00A111ED" w:rsidRPr="002417BC" w:rsidRDefault="00A111ED" w:rsidP="002417BC">
      <w:pPr>
        <w:pStyle w:val="10"/>
        <w:rPr>
          <w:rFonts w:ascii="Times New Roman" w:hAnsi="Times New Roman" w:cs="Times New Roman"/>
        </w:rPr>
      </w:pPr>
      <w:bookmarkStart w:id="258" w:name="_Toc54421265"/>
      <w:r w:rsidRPr="002417BC">
        <w:rPr>
          <w:rFonts w:ascii="Times New Roman" w:hAnsi="Times New Roman" w:cs="Times New Roman"/>
        </w:rPr>
        <w:t>Учебно-методическое обеспечение самостоятельной работы обучающихся</w:t>
      </w:r>
      <w:r w:rsidRPr="002417BC">
        <w:rPr>
          <w:rFonts w:ascii="Times New Roman" w:hAnsi="Times New Roman" w:cs="Times New Roman"/>
          <w:i/>
        </w:rPr>
        <w:t xml:space="preserve"> </w:t>
      </w:r>
      <w:r w:rsidR="00537CA7" w:rsidRPr="002417BC">
        <w:rPr>
          <w:rFonts w:ascii="Times New Roman" w:hAnsi="Times New Roman" w:cs="Times New Roman"/>
        </w:rPr>
        <w:t>по дисциплине</w:t>
      </w:r>
      <w:bookmarkEnd w:id="258"/>
      <w:r w:rsidR="00537CA7" w:rsidRPr="002417BC">
        <w:rPr>
          <w:rFonts w:ascii="Times New Roman" w:hAnsi="Times New Roman" w:cs="Times New Roman"/>
        </w:rPr>
        <w:t xml:space="preserve"> </w:t>
      </w:r>
    </w:p>
    <w:p w:rsidR="00537CA7" w:rsidRPr="002417BC" w:rsidRDefault="00537CA7" w:rsidP="002417BC">
      <w:pPr>
        <w:keepLines/>
        <w:widowControl w:val="0"/>
        <w:jc w:val="both"/>
      </w:pPr>
      <w:r w:rsidRPr="002417BC">
        <w:t>Самостоятельная работа обучающихся обеспечивается следующими документами и материалами:</w:t>
      </w:r>
    </w:p>
    <w:p w:rsidR="00537CA7" w:rsidRPr="002417BC" w:rsidRDefault="00537CA7" w:rsidP="002417BC">
      <w:pPr>
        <w:keepLines/>
        <w:widowControl w:val="0"/>
        <w:numPr>
          <w:ilvl w:val="0"/>
          <w:numId w:val="17"/>
        </w:numPr>
        <w:ind w:left="0" w:firstLine="0"/>
        <w:contextualSpacing/>
        <w:jc w:val="both"/>
      </w:pPr>
      <w:r w:rsidRPr="002417BC">
        <w:t>Рабочей программой дисциплины</w:t>
      </w:r>
    </w:p>
    <w:p w:rsidR="00537CA7" w:rsidRPr="002417BC" w:rsidRDefault="00537CA7" w:rsidP="002417BC">
      <w:pPr>
        <w:keepLines/>
        <w:widowControl w:val="0"/>
        <w:numPr>
          <w:ilvl w:val="0"/>
          <w:numId w:val="17"/>
        </w:numPr>
        <w:ind w:left="0" w:firstLine="0"/>
        <w:contextualSpacing/>
        <w:jc w:val="both"/>
      </w:pPr>
      <w:r w:rsidRPr="002417BC">
        <w:t>Планами учебных занятий, предоставляемых преподавателем в начале каждого раздела дисциплины</w:t>
      </w:r>
    </w:p>
    <w:p w:rsidR="00537CA7" w:rsidRPr="002417BC" w:rsidRDefault="00537CA7" w:rsidP="002417BC">
      <w:pPr>
        <w:keepLines/>
        <w:widowControl w:val="0"/>
        <w:numPr>
          <w:ilvl w:val="0"/>
          <w:numId w:val="17"/>
        </w:numPr>
        <w:ind w:left="0" w:firstLine="0"/>
        <w:contextualSpacing/>
        <w:jc w:val="both"/>
      </w:pPr>
      <w:r w:rsidRPr="002417BC">
        <w:t>Методическими пособиями по дисциплине (см. в списке литературы)</w:t>
      </w:r>
    </w:p>
    <w:p w:rsidR="00537CA7" w:rsidRPr="002417BC" w:rsidRDefault="00537CA7" w:rsidP="002417BC">
      <w:pPr>
        <w:keepLines/>
        <w:widowControl w:val="0"/>
        <w:numPr>
          <w:ilvl w:val="0"/>
          <w:numId w:val="17"/>
        </w:numPr>
        <w:ind w:left="0" w:firstLine="0"/>
        <w:contextualSpacing/>
        <w:jc w:val="both"/>
      </w:pPr>
      <w:r w:rsidRPr="002417BC">
        <w:lastRenderedPageBreak/>
        <w:t>Образцами проверочных заданий, представленных в фонде оценочных средств.</w:t>
      </w:r>
    </w:p>
    <w:p w:rsidR="00A111ED" w:rsidRPr="002417BC" w:rsidRDefault="00A111ED" w:rsidP="002417BC">
      <w:pPr>
        <w:pStyle w:val="aff5"/>
        <w:keepLines w:val="0"/>
        <w:spacing w:after="120" w:line="276" w:lineRule="auto"/>
        <w:ind w:firstLine="0"/>
      </w:pPr>
      <w:r w:rsidRPr="002417BC">
        <w:t>Учащиеся самостоятельно знакомятся и анализируют основные источники и литературу в рамках курса на базе электронных и традиционных библиотек.</w:t>
      </w:r>
    </w:p>
    <w:p w:rsidR="00A111ED" w:rsidRPr="002417BC" w:rsidRDefault="00A111ED" w:rsidP="002417BC">
      <w:pPr>
        <w:pStyle w:val="aff5"/>
        <w:keepLines w:val="0"/>
        <w:spacing w:after="120" w:line="276" w:lineRule="auto"/>
        <w:ind w:firstLine="0"/>
      </w:pPr>
    </w:p>
    <w:p w:rsidR="00A111ED" w:rsidRPr="002417BC" w:rsidRDefault="00A111ED" w:rsidP="002417BC">
      <w:pPr>
        <w:pStyle w:val="10"/>
        <w:rPr>
          <w:rFonts w:ascii="Times New Roman" w:hAnsi="Times New Roman" w:cs="Times New Roman"/>
        </w:rPr>
      </w:pPr>
      <w:bookmarkStart w:id="259" w:name="_Toc54421266"/>
      <w:r w:rsidRPr="002417BC">
        <w:rPr>
          <w:rFonts w:ascii="Times New Roman" w:hAnsi="Times New Roman" w:cs="Times New Roman"/>
        </w:rPr>
        <w:t>Фонд оценочных средств</w:t>
      </w:r>
      <w:bookmarkEnd w:id="259"/>
      <w:r w:rsidRPr="002417BC">
        <w:rPr>
          <w:rFonts w:ascii="Times New Roman" w:hAnsi="Times New Roman" w:cs="Times New Roman"/>
        </w:rPr>
        <w:t xml:space="preserve"> </w:t>
      </w:r>
    </w:p>
    <w:p w:rsidR="009978F8" w:rsidRPr="002417BC" w:rsidRDefault="009978F8" w:rsidP="002417BC">
      <w:pPr>
        <w:pStyle w:val="3"/>
        <w:spacing w:line="276" w:lineRule="auto"/>
      </w:pPr>
      <w:bookmarkStart w:id="260" w:name="_Toc473664508"/>
      <w:bookmarkStart w:id="261" w:name="_Toc473718086"/>
      <w:bookmarkStart w:id="262" w:name="_Toc473892887"/>
      <w:bookmarkStart w:id="263" w:name="_Toc474840596"/>
      <w:bookmarkStart w:id="264" w:name="_Toc475970643"/>
      <w:bookmarkStart w:id="265" w:name="_Toc475973454"/>
      <w:bookmarkStart w:id="266" w:name="_Toc475995398"/>
      <w:bookmarkStart w:id="267" w:name="_Toc54421267"/>
      <w:r w:rsidRPr="002417BC">
        <w:t>Информация о фонде оценочных средств и контролируемой компетенции</w:t>
      </w:r>
      <w:bookmarkEnd w:id="260"/>
      <w:bookmarkEnd w:id="261"/>
      <w:bookmarkEnd w:id="262"/>
      <w:bookmarkEnd w:id="263"/>
      <w:bookmarkEnd w:id="264"/>
      <w:bookmarkEnd w:id="265"/>
      <w:bookmarkEnd w:id="266"/>
      <w:bookmarkEnd w:id="267"/>
    </w:p>
    <w:p w:rsidR="009978F8" w:rsidRPr="002417BC" w:rsidRDefault="009978F8" w:rsidP="002417BC">
      <w:pPr>
        <w:keepLines/>
        <w:jc w:val="both"/>
      </w:pPr>
      <w:r w:rsidRPr="002417BC">
        <w:t xml:space="preserve">Фонд оценочных средств разработан для осваиваемой в ходе реализации курса компетенции и представлен в </w:t>
      </w:r>
      <w:r w:rsidRPr="002417BC">
        <w:rPr>
          <w:i/>
        </w:rPr>
        <w:t xml:space="preserve">Приложении </w:t>
      </w:r>
      <w:r w:rsidRPr="002417BC">
        <w:t xml:space="preserve"> к настоящей программе.</w:t>
      </w:r>
    </w:p>
    <w:p w:rsidR="009978F8" w:rsidRPr="002417BC" w:rsidRDefault="009978F8" w:rsidP="002417BC">
      <w:pPr>
        <w:keepLines/>
        <w:jc w:val="both"/>
      </w:pPr>
      <w:r w:rsidRPr="002417BC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9978F8" w:rsidRPr="002417BC" w:rsidRDefault="009978F8" w:rsidP="002417BC">
      <w:pPr>
        <w:pStyle w:val="3"/>
        <w:spacing w:line="276" w:lineRule="auto"/>
      </w:pPr>
      <w:bookmarkStart w:id="268" w:name="_Toc473664509"/>
      <w:bookmarkStart w:id="269" w:name="_Toc473718087"/>
      <w:bookmarkStart w:id="270" w:name="_Toc473892888"/>
      <w:bookmarkStart w:id="271" w:name="_Toc474840597"/>
      <w:bookmarkStart w:id="272" w:name="_Toc475970644"/>
      <w:bookmarkStart w:id="273" w:name="_Toc475973455"/>
      <w:bookmarkStart w:id="274" w:name="_Toc475995399"/>
      <w:bookmarkStart w:id="275" w:name="_Toc54421268"/>
      <w:r w:rsidRPr="002417BC">
        <w:t>Показатели оценивания основного этапа освоения компетенции</w:t>
      </w:r>
      <w:bookmarkEnd w:id="268"/>
      <w:bookmarkEnd w:id="269"/>
      <w:bookmarkEnd w:id="270"/>
      <w:bookmarkEnd w:id="271"/>
      <w:bookmarkEnd w:id="272"/>
      <w:bookmarkEnd w:id="273"/>
      <w:bookmarkEnd w:id="274"/>
      <w:bookmarkEnd w:id="275"/>
    </w:p>
    <w:p w:rsidR="009978F8" w:rsidRPr="002417BC" w:rsidRDefault="009978F8" w:rsidP="002417BC">
      <w:pPr>
        <w:jc w:val="both"/>
      </w:pPr>
      <w:r w:rsidRPr="002417BC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9978F8" w:rsidRPr="002417BC" w:rsidRDefault="009978F8" w:rsidP="002417BC">
      <w:pPr>
        <w:pStyle w:val="3"/>
        <w:spacing w:line="276" w:lineRule="auto"/>
        <w:rPr>
          <w:rStyle w:val="s1"/>
        </w:rPr>
      </w:pPr>
      <w:r w:rsidRPr="002417BC">
        <w:t xml:space="preserve">        </w:t>
      </w:r>
      <w:bookmarkStart w:id="276" w:name="_Toc475995400"/>
      <w:bookmarkStart w:id="277" w:name="_Toc54421269"/>
      <w:r w:rsidRPr="002417BC">
        <w:rPr>
          <w:rStyle w:val="s1"/>
        </w:rPr>
        <w:t>Вопросы для проведения промежуточной аттестации</w:t>
      </w:r>
      <w:bookmarkEnd w:id="276"/>
      <w:bookmarkEnd w:id="277"/>
    </w:p>
    <w:p w:rsidR="00DA118E" w:rsidRPr="002417BC" w:rsidRDefault="001F215E" w:rsidP="002417BC">
      <w:pPr>
        <w:pStyle w:val="4"/>
        <w:numPr>
          <w:ilvl w:val="0"/>
          <w:numId w:val="0"/>
        </w:numPr>
        <w:spacing w:before="0" w:after="120"/>
        <w:rPr>
          <w:sz w:val="24"/>
          <w:szCs w:val="24"/>
        </w:rPr>
      </w:pPr>
      <w:r>
        <w:rPr>
          <w:sz w:val="24"/>
          <w:szCs w:val="24"/>
        </w:rPr>
        <w:t>5</w:t>
      </w:r>
      <w:r w:rsidR="00DA118E" w:rsidRPr="002417BC">
        <w:rPr>
          <w:sz w:val="24"/>
          <w:szCs w:val="24"/>
        </w:rPr>
        <w:t xml:space="preserve"> семестр</w:t>
      </w:r>
      <w:r w:rsidR="00FA3B05" w:rsidRPr="002417BC">
        <w:rPr>
          <w:sz w:val="24"/>
          <w:szCs w:val="24"/>
        </w:rPr>
        <w:t>: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1.​ </w:t>
      </w:r>
      <w:r w:rsidRPr="002417BC">
        <w:rPr>
          <w:color w:val="000000"/>
        </w:rPr>
        <w:t>Понятие о церковно-исторической науке. Крупнейшие церковные историки России. Источники по истории Русской Церкви. Периодизация истории Русской Церкви.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2.​ </w:t>
      </w:r>
      <w:r w:rsidRPr="002417BC">
        <w:rPr>
          <w:color w:val="000000"/>
        </w:rPr>
        <w:t>Летописное сказание о проповеди св. Апостола Андрея Первозванного. Полемика вокруг сообщения преп. Нестора Летописца.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3.​ </w:t>
      </w:r>
      <w:proofErr w:type="spellStart"/>
      <w:r w:rsidRPr="002417BC">
        <w:rPr>
          <w:color w:val="000000"/>
        </w:rPr>
        <w:t>Фотиево</w:t>
      </w:r>
      <w:proofErr w:type="spellEnd"/>
      <w:r w:rsidRPr="002417BC">
        <w:rPr>
          <w:color w:val="000000"/>
        </w:rPr>
        <w:t xml:space="preserve"> крещение Руси. Византийские и русские источники об этом событии.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4.​ </w:t>
      </w:r>
      <w:r w:rsidRPr="002417BC">
        <w:rPr>
          <w:color w:val="000000"/>
        </w:rPr>
        <w:t>Христианство на Руси в конце IX — середине X вв. Крещение св. Ольги.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5.​ </w:t>
      </w:r>
      <w:r w:rsidRPr="002417BC">
        <w:rPr>
          <w:color w:val="000000"/>
        </w:rPr>
        <w:t>Христианство на Руси при князьях Святославе и Ярополке.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6.​ </w:t>
      </w:r>
      <w:r w:rsidRPr="002417BC">
        <w:rPr>
          <w:color w:val="000000"/>
        </w:rPr>
        <w:t>Попытка реформы язычества при князе Владимире до его обращения.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7.​ </w:t>
      </w:r>
      <w:r w:rsidRPr="002417BC">
        <w:rPr>
          <w:color w:val="000000"/>
        </w:rPr>
        <w:t>Обращение и крещение св. князя Владимира. Крещение Руси.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8.​ </w:t>
      </w:r>
      <w:r w:rsidRPr="002417BC">
        <w:rPr>
          <w:color w:val="000000"/>
        </w:rPr>
        <w:t xml:space="preserve">Распространение Христианства на Руси в конце X — начале XII вв. Миссионерские труды </w:t>
      </w:r>
      <w:proofErr w:type="spellStart"/>
      <w:r w:rsidRPr="002417BC">
        <w:rPr>
          <w:color w:val="000000"/>
        </w:rPr>
        <w:t>свв</w:t>
      </w:r>
      <w:proofErr w:type="spellEnd"/>
      <w:r w:rsidRPr="002417BC">
        <w:rPr>
          <w:color w:val="000000"/>
        </w:rPr>
        <w:t xml:space="preserve">. Леонтия Ростовского, преп. </w:t>
      </w:r>
      <w:proofErr w:type="spellStart"/>
      <w:r w:rsidRPr="002417BC">
        <w:rPr>
          <w:color w:val="000000"/>
        </w:rPr>
        <w:t>Кукши</w:t>
      </w:r>
      <w:proofErr w:type="spellEnd"/>
      <w:r w:rsidRPr="002417BC">
        <w:rPr>
          <w:color w:val="000000"/>
        </w:rPr>
        <w:t xml:space="preserve"> Печерского, </w:t>
      </w:r>
      <w:proofErr w:type="spellStart"/>
      <w:r w:rsidRPr="002417BC">
        <w:rPr>
          <w:color w:val="000000"/>
        </w:rPr>
        <w:t>свв</w:t>
      </w:r>
      <w:proofErr w:type="spellEnd"/>
      <w:r w:rsidRPr="002417BC">
        <w:rPr>
          <w:color w:val="000000"/>
        </w:rPr>
        <w:t>. Муромских князей.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9.​ </w:t>
      </w:r>
      <w:r w:rsidRPr="002417BC">
        <w:rPr>
          <w:color w:val="000000"/>
        </w:rPr>
        <w:t xml:space="preserve">Русская Церковь в </w:t>
      </w:r>
      <w:proofErr w:type="spellStart"/>
      <w:r w:rsidRPr="002417BC">
        <w:rPr>
          <w:color w:val="000000"/>
        </w:rPr>
        <w:t>домонгольский</w:t>
      </w:r>
      <w:proofErr w:type="spellEnd"/>
      <w:r w:rsidRPr="002417BC">
        <w:rPr>
          <w:color w:val="000000"/>
        </w:rPr>
        <w:t xml:space="preserve"> период. Учреждение митрополии в Киеве. Гипотеза о Болгарской юрисдикции. Зависимость от Константинопольского Патриархата.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10.​ </w:t>
      </w:r>
      <w:r w:rsidRPr="002417BC">
        <w:rPr>
          <w:color w:val="000000"/>
        </w:rPr>
        <w:t xml:space="preserve">Митрополиты-греки на Руси. Первый прецедент </w:t>
      </w:r>
      <w:proofErr w:type="spellStart"/>
      <w:r w:rsidRPr="002417BC">
        <w:rPr>
          <w:color w:val="000000"/>
        </w:rPr>
        <w:t>поставления</w:t>
      </w:r>
      <w:proofErr w:type="spellEnd"/>
      <w:r w:rsidRPr="002417BC">
        <w:rPr>
          <w:color w:val="000000"/>
        </w:rPr>
        <w:t xml:space="preserve"> русского на митрополию в Киеве.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11.​ </w:t>
      </w:r>
      <w:r w:rsidRPr="002417BC">
        <w:rPr>
          <w:color w:val="000000"/>
        </w:rPr>
        <w:t xml:space="preserve">Церковное управление в Киевский период. Епархии и епископы. Наиболее выдающиеся архиереи </w:t>
      </w:r>
      <w:proofErr w:type="spellStart"/>
      <w:r w:rsidRPr="002417BC">
        <w:rPr>
          <w:color w:val="000000"/>
        </w:rPr>
        <w:t>домонгольского</w:t>
      </w:r>
      <w:proofErr w:type="spellEnd"/>
      <w:r w:rsidRPr="002417BC">
        <w:rPr>
          <w:color w:val="000000"/>
        </w:rPr>
        <w:t xml:space="preserve"> времени. Органы епархиального управления. Приходское духовенство.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lastRenderedPageBreak/>
        <w:t>12.​ </w:t>
      </w:r>
      <w:r w:rsidRPr="002417BC">
        <w:rPr>
          <w:color w:val="000000"/>
        </w:rPr>
        <w:t>Церковное законодательство в Киевской Руси. Уставы св. Владимира и Ярослава, другие памятники канонического содержания. Взаимоотношения церковной и государственной властей.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13.​ </w:t>
      </w:r>
      <w:r w:rsidRPr="002417BC">
        <w:rPr>
          <w:color w:val="000000"/>
        </w:rPr>
        <w:t xml:space="preserve">Монашество в </w:t>
      </w:r>
      <w:proofErr w:type="spellStart"/>
      <w:r w:rsidRPr="002417BC">
        <w:rPr>
          <w:color w:val="000000"/>
        </w:rPr>
        <w:t>домонгольский</w:t>
      </w:r>
      <w:proofErr w:type="spellEnd"/>
      <w:r w:rsidRPr="002417BC">
        <w:rPr>
          <w:color w:val="000000"/>
        </w:rPr>
        <w:t xml:space="preserve"> период. Киево-Печерский монастырь и его роль в истории Русской Церкви. Киево-Печерские преподобные. Распространение монашества на Руси.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14.​ </w:t>
      </w:r>
      <w:r w:rsidRPr="002417BC">
        <w:rPr>
          <w:color w:val="000000"/>
        </w:rPr>
        <w:t>Начало книжного просвещения на Руси при св. Владимире и Ярославе Мудром. Первые училища и библиотеки. Характер книг. Переводы.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15.​ </w:t>
      </w:r>
      <w:r w:rsidRPr="002417BC">
        <w:rPr>
          <w:color w:val="000000"/>
        </w:rPr>
        <w:t>Русские церковные писатели Киевского периода. Летописание. Агиография. Примеры житийной литературы.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16.​ </w:t>
      </w:r>
      <w:r w:rsidRPr="002417BC">
        <w:rPr>
          <w:color w:val="000000"/>
        </w:rPr>
        <w:t xml:space="preserve">Богослужение в Киевский период. Богослужебный устав. Новые праздники Русской Церкви. Церковное пение. </w:t>
      </w:r>
      <w:proofErr w:type="spellStart"/>
      <w:r w:rsidRPr="002417BC">
        <w:rPr>
          <w:color w:val="000000"/>
        </w:rPr>
        <w:t>Гимнография</w:t>
      </w:r>
      <w:proofErr w:type="spellEnd"/>
      <w:r w:rsidRPr="002417BC">
        <w:rPr>
          <w:color w:val="000000"/>
        </w:rPr>
        <w:t>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17.​ </w:t>
      </w:r>
      <w:r w:rsidRPr="002417BC">
        <w:rPr>
          <w:color w:val="000000"/>
        </w:rPr>
        <w:t>Церковное зодчество Киевской Руси. Иконопись. Чудотворные иконы. Первые русские иконописцы. Почитание святых мощей.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18.​ </w:t>
      </w:r>
      <w:r w:rsidRPr="002417BC">
        <w:rPr>
          <w:color w:val="000000"/>
        </w:rPr>
        <w:t>Великий князь Ярослав Мудрый. Его заслуги в распространении христианской веры и просвещения на Руси.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19.​ </w:t>
      </w:r>
      <w:proofErr w:type="spellStart"/>
      <w:r w:rsidRPr="002417BC">
        <w:rPr>
          <w:color w:val="000000"/>
        </w:rPr>
        <w:t>Свв</w:t>
      </w:r>
      <w:proofErr w:type="spellEnd"/>
      <w:r w:rsidRPr="002417BC">
        <w:rPr>
          <w:color w:val="000000"/>
        </w:rPr>
        <w:t xml:space="preserve"> князья Борис и Глеб.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20.​ </w:t>
      </w:r>
      <w:r w:rsidRPr="002417BC">
        <w:rPr>
          <w:color w:val="000000"/>
        </w:rPr>
        <w:t xml:space="preserve">Св. князь Андрей </w:t>
      </w:r>
      <w:proofErr w:type="spellStart"/>
      <w:r w:rsidRPr="002417BC">
        <w:rPr>
          <w:color w:val="000000"/>
        </w:rPr>
        <w:t>Боголюбский</w:t>
      </w:r>
      <w:proofErr w:type="spellEnd"/>
      <w:r w:rsidRPr="002417BC">
        <w:rPr>
          <w:color w:val="000000"/>
        </w:rPr>
        <w:t>. Всеволод III Большое Гнездо. Возвышение Владимиро-Суздальской Руси.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21.​ </w:t>
      </w:r>
      <w:r w:rsidRPr="002417BC">
        <w:rPr>
          <w:color w:val="000000"/>
        </w:rPr>
        <w:t>Великие князья Киевские Владимир Мономах и св. Мстислав Великий.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22.​ </w:t>
      </w:r>
      <w:proofErr w:type="spellStart"/>
      <w:r w:rsidRPr="002417BC">
        <w:rPr>
          <w:color w:val="000000"/>
        </w:rPr>
        <w:t>Свв</w:t>
      </w:r>
      <w:proofErr w:type="spellEnd"/>
      <w:r w:rsidRPr="002417BC">
        <w:rPr>
          <w:color w:val="000000"/>
        </w:rPr>
        <w:t>. князья Киевской Руси: Игорь Черниговский, Всеволод Псковский, Ростислав Смоленский и др. Св. преп. княжна Евфросиния Полоцкая.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23.​ </w:t>
      </w:r>
      <w:r w:rsidRPr="002417BC">
        <w:rPr>
          <w:color w:val="000000"/>
        </w:rPr>
        <w:t>Монголо-татарское нашествие на Русь. Особенности монгольского периода русской истории. Формирование новых церковных центров Руси. Отношение монгольских ханов к Русской Церкви.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24.​ </w:t>
      </w:r>
      <w:r w:rsidRPr="002417BC">
        <w:rPr>
          <w:color w:val="000000"/>
        </w:rPr>
        <w:t xml:space="preserve">Русские князья XIII-XIV </w:t>
      </w:r>
      <w:proofErr w:type="spellStart"/>
      <w:r w:rsidRPr="002417BC">
        <w:rPr>
          <w:color w:val="000000"/>
        </w:rPr>
        <w:t>в.в</w:t>
      </w:r>
      <w:proofErr w:type="spellEnd"/>
      <w:r w:rsidRPr="002417BC">
        <w:rPr>
          <w:color w:val="000000"/>
        </w:rPr>
        <w:t>. - защитники Отечества от монголов и мученики за православную веру.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25.​ </w:t>
      </w:r>
      <w:r w:rsidRPr="002417BC">
        <w:rPr>
          <w:color w:val="000000"/>
        </w:rPr>
        <w:t>Отношение монголов к Христианству в целом и к Русской Церкви, в частности. Распространение Православия среди татар. Св. царевич Петр и другие выходцы из Орды.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26.​ </w:t>
      </w:r>
      <w:r w:rsidRPr="002417BC">
        <w:rPr>
          <w:color w:val="000000"/>
        </w:rPr>
        <w:t xml:space="preserve">Немецко-шведское наступление на Прибалтику и Новгородско-Псковские земли в XIII - XIV </w:t>
      </w:r>
      <w:proofErr w:type="spellStart"/>
      <w:r w:rsidRPr="002417BC">
        <w:rPr>
          <w:color w:val="000000"/>
        </w:rPr>
        <w:t>в.в</w:t>
      </w:r>
      <w:proofErr w:type="spellEnd"/>
      <w:r w:rsidRPr="002417BC">
        <w:rPr>
          <w:color w:val="000000"/>
        </w:rPr>
        <w:t>. Попытки распространения католичества в Галицко-Волынском княжестве.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27.​ </w:t>
      </w:r>
      <w:r w:rsidRPr="002417BC">
        <w:rPr>
          <w:color w:val="000000"/>
        </w:rPr>
        <w:t>Митрополиты Киевские и всея Руси Кирилл и св. Максим. Русская Церковь во II половине XIII - начале XIV вв.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28.​ </w:t>
      </w:r>
      <w:r w:rsidRPr="002417BC">
        <w:rPr>
          <w:color w:val="000000"/>
        </w:rPr>
        <w:t>Состояние богослужения в монгольский период. Духовно-нравственное оскудение народа во II половине XIII в. Владимирский Собор 1274 г. Его постановления.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29.​ </w:t>
      </w:r>
      <w:proofErr w:type="spellStart"/>
      <w:r w:rsidRPr="002417BC">
        <w:rPr>
          <w:color w:val="000000"/>
        </w:rPr>
        <w:t>Свв</w:t>
      </w:r>
      <w:proofErr w:type="spellEnd"/>
      <w:r w:rsidRPr="002417BC">
        <w:rPr>
          <w:color w:val="000000"/>
        </w:rPr>
        <w:t>. митрополиты Петр и Феогност. Борьба за единство Русской Церкви.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lastRenderedPageBreak/>
        <w:t>30.​ </w:t>
      </w:r>
      <w:r w:rsidRPr="002417BC">
        <w:rPr>
          <w:color w:val="000000"/>
        </w:rPr>
        <w:t xml:space="preserve">Св. митрополит Алексий. Его происхождение, избрание и </w:t>
      </w:r>
      <w:proofErr w:type="spellStart"/>
      <w:r w:rsidRPr="002417BC">
        <w:rPr>
          <w:color w:val="000000"/>
        </w:rPr>
        <w:t>поставление</w:t>
      </w:r>
      <w:proofErr w:type="spellEnd"/>
      <w:r w:rsidRPr="002417BC">
        <w:rPr>
          <w:color w:val="000000"/>
        </w:rPr>
        <w:t xml:space="preserve">. Русская Церковь при св. Алексии. </w:t>
      </w:r>
      <w:proofErr w:type="spellStart"/>
      <w:r w:rsidRPr="002417BC">
        <w:rPr>
          <w:color w:val="000000"/>
        </w:rPr>
        <w:t>Поставление</w:t>
      </w:r>
      <w:proofErr w:type="spellEnd"/>
      <w:r w:rsidRPr="002417BC">
        <w:rPr>
          <w:color w:val="000000"/>
        </w:rPr>
        <w:t xml:space="preserve"> Романа и </w:t>
      </w:r>
      <w:proofErr w:type="spellStart"/>
      <w:r w:rsidRPr="002417BC">
        <w:rPr>
          <w:color w:val="000000"/>
        </w:rPr>
        <w:t>Киприана</w:t>
      </w:r>
      <w:proofErr w:type="spellEnd"/>
      <w:r w:rsidRPr="002417BC">
        <w:rPr>
          <w:color w:val="000000"/>
        </w:rPr>
        <w:t xml:space="preserve"> на Киевскую кафедру.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31.​ </w:t>
      </w:r>
      <w:r w:rsidRPr="002417BC">
        <w:rPr>
          <w:color w:val="000000"/>
        </w:rPr>
        <w:t xml:space="preserve">Русская Церковь после кончины св. Алексия. Св. князь Димитрий Донской. Михаил-Митяй. Митрополиты Пимен и св. </w:t>
      </w:r>
      <w:proofErr w:type="spellStart"/>
      <w:r w:rsidRPr="002417BC">
        <w:rPr>
          <w:color w:val="000000"/>
        </w:rPr>
        <w:t>Киприан</w:t>
      </w:r>
      <w:proofErr w:type="spellEnd"/>
      <w:r w:rsidRPr="002417BC">
        <w:rPr>
          <w:color w:val="000000"/>
        </w:rPr>
        <w:t>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32.​ </w:t>
      </w:r>
      <w:r w:rsidRPr="002417BC">
        <w:rPr>
          <w:color w:val="000000"/>
        </w:rPr>
        <w:t>Распространение Православия на Севере Руси. Просвещение Перми. Св. Стефан Пермский.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33.​ </w:t>
      </w:r>
      <w:r w:rsidRPr="002417BC">
        <w:rPr>
          <w:color w:val="000000"/>
        </w:rPr>
        <w:t>Попытки разделения Русской Церкви в XIV столетии. Митрополии Литовская и Галицкая.</w:t>
      </w:r>
    </w:p>
    <w:p w:rsidR="00A111ED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34.​ </w:t>
      </w:r>
      <w:r w:rsidRPr="002417BC">
        <w:rPr>
          <w:color w:val="000000"/>
        </w:rPr>
        <w:t xml:space="preserve">Православие в Литовском княжестве. </w:t>
      </w:r>
      <w:proofErr w:type="spellStart"/>
      <w:r w:rsidRPr="002417BC">
        <w:rPr>
          <w:color w:val="000000"/>
        </w:rPr>
        <w:t>Кревская</w:t>
      </w:r>
      <w:proofErr w:type="spellEnd"/>
      <w:r w:rsidRPr="002417BC">
        <w:rPr>
          <w:color w:val="000000"/>
        </w:rPr>
        <w:t xml:space="preserve"> уния. Наступление католичества при </w:t>
      </w:r>
      <w:proofErr w:type="spellStart"/>
      <w:r w:rsidRPr="002417BC">
        <w:rPr>
          <w:color w:val="000000"/>
        </w:rPr>
        <w:t>Ягайле</w:t>
      </w:r>
      <w:proofErr w:type="spellEnd"/>
      <w:r w:rsidRPr="002417BC">
        <w:rPr>
          <w:color w:val="000000"/>
        </w:rPr>
        <w:t>. Антиправославные акты.</w:t>
      </w:r>
    </w:p>
    <w:p w:rsidR="001F215E" w:rsidRPr="001F215E" w:rsidRDefault="001F215E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b/>
          <w:bCs/>
          <w:color w:val="000000"/>
        </w:rPr>
      </w:pPr>
      <w:r w:rsidRPr="001F215E">
        <w:rPr>
          <w:b/>
          <w:bCs/>
          <w:color w:val="000000"/>
        </w:rPr>
        <w:t>6 семестр: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proofErr w:type="gramStart"/>
      <w:r w:rsidRPr="002417BC">
        <w:rPr>
          <w:rStyle w:val="s10"/>
          <w:color w:val="000000"/>
        </w:rPr>
        <w:t>35.​</w:t>
      </w:r>
      <w:proofErr w:type="gramEnd"/>
      <w:r w:rsidRPr="002417BC">
        <w:rPr>
          <w:rStyle w:val="s10"/>
          <w:color w:val="000000"/>
        </w:rPr>
        <w:t> </w:t>
      </w:r>
      <w:proofErr w:type="spellStart"/>
      <w:r w:rsidRPr="002417BC">
        <w:rPr>
          <w:color w:val="000000"/>
        </w:rPr>
        <w:t>Святительство</w:t>
      </w:r>
      <w:proofErr w:type="spellEnd"/>
      <w:r w:rsidRPr="002417BC">
        <w:rPr>
          <w:color w:val="000000"/>
        </w:rPr>
        <w:t xml:space="preserve"> митрополита </w:t>
      </w:r>
      <w:proofErr w:type="spellStart"/>
      <w:r w:rsidRPr="002417BC">
        <w:rPr>
          <w:color w:val="000000"/>
        </w:rPr>
        <w:t>Фотия</w:t>
      </w:r>
      <w:proofErr w:type="spellEnd"/>
      <w:r w:rsidRPr="002417BC">
        <w:rPr>
          <w:color w:val="000000"/>
        </w:rPr>
        <w:t xml:space="preserve">. Литовские митрополиты Григорий </w:t>
      </w:r>
      <w:proofErr w:type="spellStart"/>
      <w:r w:rsidRPr="002417BC">
        <w:rPr>
          <w:color w:val="000000"/>
        </w:rPr>
        <w:t>Цамвлак</w:t>
      </w:r>
      <w:proofErr w:type="spellEnd"/>
      <w:r w:rsidRPr="002417BC">
        <w:rPr>
          <w:color w:val="000000"/>
        </w:rPr>
        <w:t>, Герасим.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36.​ </w:t>
      </w:r>
      <w:r w:rsidRPr="002417BC">
        <w:rPr>
          <w:color w:val="000000"/>
        </w:rPr>
        <w:t>Митрополит Исидор. Флорентийская уния. Попытка утверждения унии в Русской Церкви.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37.​ </w:t>
      </w:r>
      <w:r w:rsidRPr="002417BC">
        <w:rPr>
          <w:color w:val="000000"/>
        </w:rPr>
        <w:t>Начало автокефалии Русской Церкви. Причины разрыва с Константинополем. Св. митрополит Иона.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38.​ </w:t>
      </w:r>
      <w:r w:rsidRPr="002417BC">
        <w:rPr>
          <w:color w:val="000000"/>
        </w:rPr>
        <w:t>Окончательное разделение Русской Церкви на митрополии Московскую и Киевскую.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39.​ </w:t>
      </w:r>
      <w:r w:rsidRPr="002417BC">
        <w:rPr>
          <w:color w:val="000000"/>
        </w:rPr>
        <w:t>Духовный подъем на Руси во II половине XIV в. Роль Церкви и духовенства в процессе объединения Руси вокруг Москвы.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40.​ </w:t>
      </w:r>
      <w:r w:rsidRPr="002417BC">
        <w:rPr>
          <w:color w:val="000000"/>
        </w:rPr>
        <w:t xml:space="preserve">Церковное зодчество монгольского периода. </w:t>
      </w:r>
      <w:proofErr w:type="spellStart"/>
      <w:r w:rsidRPr="002417BC">
        <w:rPr>
          <w:color w:val="000000"/>
        </w:rPr>
        <w:t>Иконописание</w:t>
      </w:r>
      <w:proofErr w:type="spellEnd"/>
      <w:r w:rsidRPr="002417BC">
        <w:rPr>
          <w:color w:val="000000"/>
        </w:rPr>
        <w:t>. Чудотворные и чтимые иконы этого времени. Новые праздники.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41.​ </w:t>
      </w:r>
      <w:r w:rsidRPr="002417BC">
        <w:rPr>
          <w:color w:val="000000"/>
        </w:rPr>
        <w:t>Русское монашество в XIV в. Преп. Сергий Радонежский и его сподвижники. Троице-Сергиев монастырь. Ученики преп. Сергия. Их монастыри.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42.​ </w:t>
      </w:r>
      <w:r w:rsidRPr="002417BC">
        <w:rPr>
          <w:color w:val="000000"/>
        </w:rPr>
        <w:t>Русское монашество в XV-XVI вв. Наиболее знаменитые преподобные и их обители. Общежитие и отшельничество. Монастырское землевладение. Монастырская колонизация Русского Севера.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43.​ </w:t>
      </w:r>
      <w:r w:rsidRPr="002417BC">
        <w:rPr>
          <w:color w:val="000000"/>
        </w:rPr>
        <w:t>Учение "Москва - III Рим". Его смысл и значение.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44.​ </w:t>
      </w:r>
      <w:r w:rsidRPr="002417BC">
        <w:rPr>
          <w:color w:val="000000"/>
        </w:rPr>
        <w:t>Взаимоотношения Церкви и государства во II половине XV - начале XVI вв. Устроение Церкви в это время. Постепенное подчинение Московских митрополитов власти великого князя.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45.​ </w:t>
      </w:r>
      <w:r w:rsidRPr="002417BC">
        <w:rPr>
          <w:color w:val="000000"/>
        </w:rPr>
        <w:t xml:space="preserve">Преемники святителя Ионы: митрополиты Феодосий, Филипп I и </w:t>
      </w:r>
      <w:proofErr w:type="spellStart"/>
      <w:r w:rsidRPr="002417BC">
        <w:rPr>
          <w:color w:val="000000"/>
        </w:rPr>
        <w:t>Геронтий</w:t>
      </w:r>
      <w:proofErr w:type="spellEnd"/>
      <w:r w:rsidRPr="002417BC">
        <w:rPr>
          <w:color w:val="000000"/>
        </w:rPr>
        <w:t xml:space="preserve">. Окончательное падение ига Золотой Орды. Участие Церкви в подготовке и совершении этого события. Архиепископ Ростовский </w:t>
      </w:r>
      <w:proofErr w:type="spellStart"/>
      <w:r w:rsidRPr="002417BC">
        <w:rPr>
          <w:color w:val="000000"/>
        </w:rPr>
        <w:t>Вассиан</w:t>
      </w:r>
      <w:proofErr w:type="spellEnd"/>
      <w:r w:rsidRPr="002417BC">
        <w:rPr>
          <w:color w:val="000000"/>
        </w:rPr>
        <w:t xml:space="preserve"> Рыло.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46.​ </w:t>
      </w:r>
      <w:r w:rsidRPr="002417BC">
        <w:rPr>
          <w:color w:val="000000"/>
        </w:rPr>
        <w:t xml:space="preserve">Появление и распространение на Руси ереси </w:t>
      </w:r>
      <w:proofErr w:type="spellStart"/>
      <w:r w:rsidRPr="002417BC">
        <w:rPr>
          <w:color w:val="000000"/>
        </w:rPr>
        <w:t>жидовствующих</w:t>
      </w:r>
      <w:proofErr w:type="spellEnd"/>
      <w:r w:rsidRPr="002417BC">
        <w:rPr>
          <w:color w:val="000000"/>
        </w:rPr>
        <w:t xml:space="preserve">. Борьба с нею. Архиепископ Новгородский Геннадий. Преп. Иосиф Волоцкий. Ересь в Москве. Митрополиты Зосима и Симон. </w:t>
      </w:r>
      <w:proofErr w:type="spellStart"/>
      <w:r w:rsidRPr="002417BC">
        <w:rPr>
          <w:color w:val="000000"/>
        </w:rPr>
        <w:t>Геннадиевская</w:t>
      </w:r>
      <w:proofErr w:type="spellEnd"/>
      <w:r w:rsidRPr="002417BC">
        <w:rPr>
          <w:color w:val="000000"/>
        </w:rPr>
        <w:t xml:space="preserve"> Библия.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lastRenderedPageBreak/>
        <w:t>47.​ </w:t>
      </w:r>
      <w:r w:rsidRPr="002417BC">
        <w:rPr>
          <w:color w:val="000000"/>
        </w:rPr>
        <w:t xml:space="preserve">Спор о монастырском землевладении. </w:t>
      </w:r>
      <w:proofErr w:type="spellStart"/>
      <w:r w:rsidRPr="002417BC">
        <w:rPr>
          <w:color w:val="000000"/>
        </w:rPr>
        <w:t>Препп</w:t>
      </w:r>
      <w:proofErr w:type="spellEnd"/>
      <w:r w:rsidRPr="002417BC">
        <w:rPr>
          <w:color w:val="000000"/>
        </w:rPr>
        <w:t xml:space="preserve">. Иосиф Волоцкий и Нил </w:t>
      </w:r>
      <w:proofErr w:type="spellStart"/>
      <w:r w:rsidRPr="002417BC">
        <w:rPr>
          <w:color w:val="000000"/>
        </w:rPr>
        <w:t>Сорский</w:t>
      </w:r>
      <w:proofErr w:type="spellEnd"/>
      <w:r w:rsidRPr="002417BC">
        <w:rPr>
          <w:color w:val="000000"/>
        </w:rPr>
        <w:t>. Их литературная и общественная деятельность.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48.​ </w:t>
      </w:r>
      <w:r w:rsidRPr="002417BC">
        <w:rPr>
          <w:color w:val="000000"/>
        </w:rPr>
        <w:t xml:space="preserve">Соборы 1503-1504 </w:t>
      </w:r>
      <w:proofErr w:type="spellStart"/>
      <w:r w:rsidRPr="002417BC">
        <w:rPr>
          <w:color w:val="000000"/>
        </w:rPr>
        <w:t>г.г</w:t>
      </w:r>
      <w:proofErr w:type="spellEnd"/>
      <w:r w:rsidRPr="002417BC">
        <w:rPr>
          <w:color w:val="000000"/>
        </w:rPr>
        <w:t>. Вопрос о монастырских землях. Осуждение еретиков.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49.​ </w:t>
      </w:r>
      <w:r w:rsidRPr="002417BC">
        <w:rPr>
          <w:color w:val="000000"/>
        </w:rPr>
        <w:t>Зодчество Московской Руси II половины XV - начала XVI вв. Сооружение храмов в Московском Кремле при Иоанне III.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50.​ </w:t>
      </w:r>
      <w:proofErr w:type="spellStart"/>
      <w:r w:rsidRPr="002417BC">
        <w:rPr>
          <w:color w:val="000000"/>
        </w:rPr>
        <w:t>Иконописание</w:t>
      </w:r>
      <w:proofErr w:type="spellEnd"/>
      <w:r w:rsidRPr="002417BC">
        <w:rPr>
          <w:color w:val="000000"/>
        </w:rPr>
        <w:t xml:space="preserve"> Московской Руси в конце XIV - XV </w:t>
      </w:r>
      <w:proofErr w:type="spellStart"/>
      <w:r w:rsidRPr="002417BC">
        <w:rPr>
          <w:color w:val="000000"/>
        </w:rPr>
        <w:t>в.в</w:t>
      </w:r>
      <w:proofErr w:type="spellEnd"/>
      <w:r w:rsidRPr="002417BC">
        <w:rPr>
          <w:color w:val="000000"/>
        </w:rPr>
        <w:t>. Феофан Грек, преп. Андрей Рублев, Дионисий, Феодосий.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proofErr w:type="gramStart"/>
      <w:r w:rsidRPr="002417BC">
        <w:rPr>
          <w:rStyle w:val="s10"/>
          <w:color w:val="000000"/>
        </w:rPr>
        <w:t>51.​</w:t>
      </w:r>
      <w:proofErr w:type="gramEnd"/>
      <w:r w:rsidRPr="002417BC">
        <w:rPr>
          <w:rStyle w:val="s10"/>
          <w:color w:val="000000"/>
        </w:rPr>
        <w:t> </w:t>
      </w:r>
      <w:r w:rsidRPr="002417BC">
        <w:rPr>
          <w:color w:val="000000"/>
        </w:rPr>
        <w:t>Преп. Максим Грек. Его переводческая и просветительская деятельность в Москве.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52.​ </w:t>
      </w:r>
      <w:r w:rsidRPr="002417BC">
        <w:rPr>
          <w:color w:val="000000"/>
        </w:rPr>
        <w:t xml:space="preserve">Русская Церковь при Василии III. Влияние великокняжеской власти на церковную жизнь. Митрополит </w:t>
      </w:r>
      <w:proofErr w:type="spellStart"/>
      <w:r w:rsidRPr="002417BC">
        <w:rPr>
          <w:color w:val="000000"/>
        </w:rPr>
        <w:t>Варлаам</w:t>
      </w:r>
      <w:proofErr w:type="spellEnd"/>
      <w:r w:rsidRPr="002417BC">
        <w:rPr>
          <w:color w:val="000000"/>
        </w:rPr>
        <w:t>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53.​ </w:t>
      </w:r>
      <w:r w:rsidRPr="002417BC">
        <w:rPr>
          <w:color w:val="000000"/>
        </w:rPr>
        <w:t xml:space="preserve">Митрополит Даниил. Его </w:t>
      </w:r>
      <w:proofErr w:type="spellStart"/>
      <w:r w:rsidRPr="002417BC">
        <w:rPr>
          <w:color w:val="000000"/>
        </w:rPr>
        <w:t>поставление</w:t>
      </w:r>
      <w:proofErr w:type="spellEnd"/>
      <w:r w:rsidRPr="002417BC">
        <w:rPr>
          <w:color w:val="000000"/>
        </w:rPr>
        <w:t xml:space="preserve">, отношения с великим князем, литературные труды. Боярская смута после кончины Василия III. Митрополит </w:t>
      </w:r>
      <w:proofErr w:type="spellStart"/>
      <w:r w:rsidRPr="002417BC">
        <w:rPr>
          <w:color w:val="000000"/>
        </w:rPr>
        <w:t>Иоасаф</w:t>
      </w:r>
      <w:proofErr w:type="spellEnd"/>
      <w:r w:rsidRPr="002417BC">
        <w:rPr>
          <w:color w:val="000000"/>
        </w:rPr>
        <w:t>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54.​ </w:t>
      </w:r>
      <w:r w:rsidRPr="002417BC">
        <w:rPr>
          <w:color w:val="000000"/>
        </w:rPr>
        <w:t xml:space="preserve">Архиепископ Новгородский св. </w:t>
      </w:r>
      <w:proofErr w:type="spellStart"/>
      <w:r w:rsidRPr="002417BC">
        <w:rPr>
          <w:color w:val="000000"/>
        </w:rPr>
        <w:t>Макарий</w:t>
      </w:r>
      <w:proofErr w:type="spellEnd"/>
      <w:r w:rsidRPr="002417BC">
        <w:rPr>
          <w:color w:val="000000"/>
        </w:rPr>
        <w:t xml:space="preserve"> и его литературно-просветительская деятельность. </w:t>
      </w:r>
      <w:proofErr w:type="spellStart"/>
      <w:r w:rsidRPr="002417BC">
        <w:rPr>
          <w:color w:val="000000"/>
        </w:rPr>
        <w:t>Поставление</w:t>
      </w:r>
      <w:proofErr w:type="spellEnd"/>
      <w:r w:rsidRPr="002417BC">
        <w:rPr>
          <w:color w:val="000000"/>
        </w:rPr>
        <w:t xml:space="preserve"> в митрополиты.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55.​ </w:t>
      </w:r>
      <w:r w:rsidRPr="002417BC">
        <w:rPr>
          <w:color w:val="000000"/>
        </w:rPr>
        <w:t xml:space="preserve">Митрополит св. </w:t>
      </w:r>
      <w:proofErr w:type="spellStart"/>
      <w:r w:rsidRPr="002417BC">
        <w:rPr>
          <w:color w:val="000000"/>
        </w:rPr>
        <w:t>Макарий</w:t>
      </w:r>
      <w:proofErr w:type="spellEnd"/>
      <w:r w:rsidRPr="002417BC">
        <w:rPr>
          <w:color w:val="000000"/>
        </w:rPr>
        <w:t xml:space="preserve">. Соборы 1540-х </w:t>
      </w:r>
      <w:proofErr w:type="spellStart"/>
      <w:r w:rsidRPr="002417BC">
        <w:rPr>
          <w:color w:val="000000"/>
        </w:rPr>
        <w:t>г.г</w:t>
      </w:r>
      <w:proofErr w:type="spellEnd"/>
      <w:r w:rsidRPr="002417BC">
        <w:rPr>
          <w:color w:val="000000"/>
        </w:rPr>
        <w:t>. по канонизации русских святых. Составление Четьих Миней. Венчание Иоанна IV на царство.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56.​ </w:t>
      </w:r>
      <w:r w:rsidRPr="002417BC">
        <w:rPr>
          <w:color w:val="000000"/>
        </w:rPr>
        <w:t>Стоглавый Собор и его решения.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57.​ </w:t>
      </w:r>
      <w:r w:rsidRPr="002417BC">
        <w:rPr>
          <w:color w:val="000000"/>
        </w:rPr>
        <w:t xml:space="preserve">Собор 1553-1554 </w:t>
      </w:r>
      <w:proofErr w:type="spellStart"/>
      <w:r w:rsidRPr="002417BC">
        <w:rPr>
          <w:color w:val="000000"/>
        </w:rPr>
        <w:t>г.г</w:t>
      </w:r>
      <w:proofErr w:type="spellEnd"/>
      <w:r w:rsidRPr="002417BC">
        <w:rPr>
          <w:color w:val="000000"/>
        </w:rPr>
        <w:t xml:space="preserve">.: дело Матвея </w:t>
      </w:r>
      <w:proofErr w:type="spellStart"/>
      <w:r w:rsidRPr="002417BC">
        <w:rPr>
          <w:color w:val="000000"/>
        </w:rPr>
        <w:t>Башкина</w:t>
      </w:r>
      <w:proofErr w:type="spellEnd"/>
      <w:r w:rsidRPr="002417BC">
        <w:rPr>
          <w:color w:val="000000"/>
        </w:rPr>
        <w:t xml:space="preserve">, игумена Артемия; ересь Феодосия Косого; дело дьяка </w:t>
      </w:r>
      <w:proofErr w:type="spellStart"/>
      <w:r w:rsidRPr="002417BC">
        <w:rPr>
          <w:color w:val="000000"/>
        </w:rPr>
        <w:t>Висковатого</w:t>
      </w:r>
      <w:proofErr w:type="spellEnd"/>
      <w:r w:rsidRPr="002417BC">
        <w:rPr>
          <w:color w:val="000000"/>
        </w:rPr>
        <w:t>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58.​ </w:t>
      </w:r>
      <w:r w:rsidRPr="002417BC">
        <w:rPr>
          <w:color w:val="000000"/>
        </w:rPr>
        <w:t xml:space="preserve">Покорение Казани и Астрахани. Учреждение Казанской епархии. Просвещение народов Поволжья. Св. Гурий и Герман Казанские, </w:t>
      </w:r>
      <w:proofErr w:type="spellStart"/>
      <w:r w:rsidRPr="002417BC">
        <w:rPr>
          <w:color w:val="000000"/>
        </w:rPr>
        <w:t>Варсонофий</w:t>
      </w:r>
      <w:proofErr w:type="spellEnd"/>
      <w:r w:rsidRPr="002417BC">
        <w:rPr>
          <w:color w:val="000000"/>
        </w:rPr>
        <w:t xml:space="preserve"> Тверской. Обретение Казанской иконы Божией Матери.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59.​ </w:t>
      </w:r>
      <w:r w:rsidRPr="002417BC">
        <w:rPr>
          <w:color w:val="000000"/>
        </w:rPr>
        <w:t>Начало книгопечатания на Руси. Первопечатник Иван Федоров. Его деятельность в Москве и Западной Руси.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60.​ </w:t>
      </w:r>
      <w:r w:rsidRPr="002417BC">
        <w:rPr>
          <w:color w:val="000000"/>
        </w:rPr>
        <w:t>Начало опричнины. Митрополит Афанасий.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61.​ </w:t>
      </w:r>
      <w:r w:rsidRPr="002417BC">
        <w:rPr>
          <w:color w:val="000000"/>
        </w:rPr>
        <w:t>Св. митрополит Филипп II. Его жизнь и подвиг.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62.​ </w:t>
      </w:r>
      <w:r w:rsidRPr="002417BC">
        <w:rPr>
          <w:color w:val="000000"/>
        </w:rPr>
        <w:t>Церковь и духовенство во второй половине правления Иоанна Грозного. Церковь и опричный террор.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63.​ </w:t>
      </w:r>
      <w:r w:rsidRPr="002417BC">
        <w:rPr>
          <w:color w:val="000000"/>
        </w:rPr>
        <w:t>Русская Церковь в правление царя Феодора Иоанновича. Установление Патриаршества в Русской Церкви. Патриарх св. Иов.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64.​ </w:t>
      </w:r>
      <w:r w:rsidRPr="002417BC">
        <w:rPr>
          <w:color w:val="000000"/>
        </w:rPr>
        <w:t>Положение Русской Церкви в правление царя Бориса Годунова.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65.​ </w:t>
      </w:r>
      <w:r w:rsidRPr="002417BC">
        <w:rPr>
          <w:color w:val="000000"/>
        </w:rPr>
        <w:t xml:space="preserve">Начало Смуты. Лжедмитрий I. Роль католиков в его воцарении, планы Рима и Речи </w:t>
      </w:r>
      <w:proofErr w:type="spellStart"/>
      <w:r w:rsidRPr="002417BC">
        <w:rPr>
          <w:color w:val="000000"/>
        </w:rPr>
        <w:t>Посполитой</w:t>
      </w:r>
      <w:proofErr w:type="spellEnd"/>
      <w:r w:rsidRPr="002417BC">
        <w:rPr>
          <w:color w:val="000000"/>
        </w:rPr>
        <w:t xml:space="preserve"> в отношении России. Патриарх Игнатий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66.​ </w:t>
      </w:r>
      <w:r w:rsidRPr="002417BC">
        <w:rPr>
          <w:color w:val="000000"/>
        </w:rPr>
        <w:t>Смутное время. Правление Василия Шуйского. “Тушинский вор”. Польская интервенция и экспансия католицизма в России. Гонение на Православную Церковь со стороны захватчиков..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lastRenderedPageBreak/>
        <w:t>67.​ </w:t>
      </w:r>
      <w:r w:rsidRPr="002417BC">
        <w:rPr>
          <w:color w:val="000000"/>
        </w:rPr>
        <w:t xml:space="preserve">Героическая оборона Троице-Сергиева монастыря. Архимандрит </w:t>
      </w:r>
      <w:proofErr w:type="spellStart"/>
      <w:r w:rsidRPr="002417BC">
        <w:rPr>
          <w:color w:val="000000"/>
        </w:rPr>
        <w:t>Иоасаф</w:t>
      </w:r>
      <w:proofErr w:type="spellEnd"/>
      <w:r w:rsidRPr="002417BC">
        <w:rPr>
          <w:color w:val="000000"/>
        </w:rPr>
        <w:t>, преп. Дионисий Радонежский, Авраамий Палицын и другие выдающиеся представители Русской Церкви периода Смутного времени. Мученики от латинян убиенные.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68.​ </w:t>
      </w:r>
      <w:r w:rsidRPr="002417BC">
        <w:rPr>
          <w:color w:val="000000"/>
        </w:rPr>
        <w:t xml:space="preserve">Святой Патриарх-мученик </w:t>
      </w:r>
      <w:proofErr w:type="spellStart"/>
      <w:r w:rsidRPr="002417BC">
        <w:rPr>
          <w:color w:val="000000"/>
        </w:rPr>
        <w:t>Гермоген</w:t>
      </w:r>
      <w:proofErr w:type="spellEnd"/>
      <w:r w:rsidRPr="002417BC">
        <w:rPr>
          <w:color w:val="000000"/>
        </w:rPr>
        <w:t xml:space="preserve">. Его происхождение, </w:t>
      </w:r>
      <w:proofErr w:type="spellStart"/>
      <w:r w:rsidRPr="002417BC">
        <w:rPr>
          <w:color w:val="000000"/>
        </w:rPr>
        <w:t>святительство</w:t>
      </w:r>
      <w:proofErr w:type="spellEnd"/>
      <w:r w:rsidRPr="002417BC">
        <w:rPr>
          <w:color w:val="000000"/>
        </w:rPr>
        <w:t xml:space="preserve"> в Казани, деятельность при царе Василии Шуйском. Роль св. </w:t>
      </w:r>
      <w:proofErr w:type="spellStart"/>
      <w:r w:rsidRPr="002417BC">
        <w:rPr>
          <w:color w:val="000000"/>
        </w:rPr>
        <w:t>Гермогена</w:t>
      </w:r>
      <w:proofErr w:type="spellEnd"/>
      <w:r w:rsidRPr="002417BC">
        <w:rPr>
          <w:color w:val="000000"/>
        </w:rPr>
        <w:t xml:space="preserve"> в борьбе за Православную Русь с польскими интервентами и его мученическая кончина.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69.​ </w:t>
      </w:r>
      <w:proofErr w:type="spellStart"/>
      <w:r w:rsidRPr="002417BC">
        <w:rPr>
          <w:color w:val="000000"/>
        </w:rPr>
        <w:t>Угличское</w:t>
      </w:r>
      <w:proofErr w:type="spellEnd"/>
      <w:r w:rsidRPr="002417BC">
        <w:rPr>
          <w:color w:val="000000"/>
        </w:rPr>
        <w:t xml:space="preserve"> дело об убиении царевича Димитрия. Канонизация св. царевича Димитрия.</w:t>
      </w:r>
    </w:p>
    <w:p w:rsidR="00A111ED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proofErr w:type="gramStart"/>
      <w:r w:rsidRPr="002417BC">
        <w:rPr>
          <w:rStyle w:val="s10"/>
          <w:color w:val="000000"/>
        </w:rPr>
        <w:t>70.​</w:t>
      </w:r>
      <w:proofErr w:type="gramEnd"/>
      <w:r w:rsidRPr="002417BC">
        <w:rPr>
          <w:rStyle w:val="s10"/>
          <w:color w:val="000000"/>
        </w:rPr>
        <w:t> </w:t>
      </w:r>
      <w:r w:rsidRPr="002417BC">
        <w:rPr>
          <w:color w:val="000000"/>
        </w:rPr>
        <w:t>Роль Русской Церкви в преодолении Смуты в Российском государстве.</w:t>
      </w:r>
    </w:p>
    <w:p w:rsidR="001F215E" w:rsidRPr="001F215E" w:rsidRDefault="001F215E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b/>
          <w:bCs/>
          <w:color w:val="000000"/>
        </w:rPr>
      </w:pPr>
      <w:r w:rsidRPr="001F215E">
        <w:rPr>
          <w:b/>
          <w:bCs/>
          <w:color w:val="000000"/>
        </w:rPr>
        <w:t>7 семестр: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proofErr w:type="gramStart"/>
      <w:r w:rsidRPr="002417BC">
        <w:rPr>
          <w:rStyle w:val="s10"/>
          <w:color w:val="000000"/>
        </w:rPr>
        <w:t>71.​</w:t>
      </w:r>
      <w:proofErr w:type="gramEnd"/>
      <w:r w:rsidRPr="002417BC">
        <w:rPr>
          <w:rStyle w:val="s10"/>
          <w:color w:val="000000"/>
        </w:rPr>
        <w:t> </w:t>
      </w:r>
      <w:r w:rsidRPr="002417BC">
        <w:rPr>
          <w:color w:val="000000"/>
        </w:rPr>
        <w:t xml:space="preserve">Победа Народного Ополчения и избрание на царство Михаила Романова. Казанская и </w:t>
      </w:r>
      <w:proofErr w:type="spellStart"/>
      <w:r w:rsidRPr="002417BC">
        <w:rPr>
          <w:color w:val="000000"/>
        </w:rPr>
        <w:t>Феодоровская</w:t>
      </w:r>
      <w:proofErr w:type="spellEnd"/>
      <w:r w:rsidRPr="002417BC">
        <w:rPr>
          <w:color w:val="000000"/>
        </w:rPr>
        <w:t xml:space="preserve"> иконы Пресвятой Богородицы.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72.​ </w:t>
      </w:r>
      <w:r w:rsidRPr="002417BC">
        <w:rPr>
          <w:color w:val="000000"/>
        </w:rPr>
        <w:t>Патриарх Филарет. Его роль в событиях Смутного времени, церковная и государственная деятельность. Русская Церковь при патриархе Филарете.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73.​ </w:t>
      </w:r>
      <w:r w:rsidRPr="002417BC">
        <w:rPr>
          <w:color w:val="000000"/>
        </w:rPr>
        <w:t xml:space="preserve">Первые попытки исправления книг. Св. Дионисий и другие справщики. Книжное дело при </w:t>
      </w:r>
      <w:proofErr w:type="spellStart"/>
      <w:r w:rsidRPr="002417BC">
        <w:rPr>
          <w:color w:val="000000"/>
        </w:rPr>
        <w:t>Патр</w:t>
      </w:r>
      <w:proofErr w:type="spellEnd"/>
      <w:r w:rsidRPr="002417BC">
        <w:rPr>
          <w:color w:val="000000"/>
        </w:rPr>
        <w:t xml:space="preserve">. Филарете. Лаврентий </w:t>
      </w:r>
      <w:proofErr w:type="spellStart"/>
      <w:r w:rsidRPr="002417BC">
        <w:rPr>
          <w:color w:val="000000"/>
        </w:rPr>
        <w:t>Зизаний</w:t>
      </w:r>
      <w:proofErr w:type="spellEnd"/>
      <w:r w:rsidRPr="002417BC">
        <w:rPr>
          <w:color w:val="000000"/>
        </w:rPr>
        <w:t>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74.​ </w:t>
      </w:r>
      <w:r w:rsidRPr="002417BC">
        <w:rPr>
          <w:color w:val="000000"/>
        </w:rPr>
        <w:t xml:space="preserve">Русская Церковь при Патриархе </w:t>
      </w:r>
      <w:proofErr w:type="spellStart"/>
      <w:r w:rsidRPr="002417BC">
        <w:rPr>
          <w:color w:val="000000"/>
        </w:rPr>
        <w:t>Иоасафе</w:t>
      </w:r>
      <w:proofErr w:type="spellEnd"/>
      <w:r w:rsidRPr="002417BC">
        <w:rPr>
          <w:color w:val="000000"/>
        </w:rPr>
        <w:t xml:space="preserve"> I.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75.​ </w:t>
      </w:r>
      <w:r w:rsidRPr="002417BC">
        <w:rPr>
          <w:color w:val="000000"/>
        </w:rPr>
        <w:t>Патриарх Иосиф и состояние Русской Церкви во время его Патриаршества. Полемика с протестантами. Книгоиздание. Книжная справа.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76.​ </w:t>
      </w:r>
      <w:r w:rsidRPr="002417BC">
        <w:rPr>
          <w:color w:val="000000"/>
        </w:rPr>
        <w:t>Начало царствования Алексея Михайловича. Школьный вопрос. "Уложение". Монастырский приказ.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77.​ </w:t>
      </w:r>
      <w:r w:rsidRPr="002417BC">
        <w:rPr>
          <w:color w:val="000000"/>
        </w:rPr>
        <w:t>Кружок "ревнителей благочестия", его деятельность.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78.​ </w:t>
      </w:r>
      <w:r w:rsidRPr="002417BC">
        <w:rPr>
          <w:color w:val="000000"/>
        </w:rPr>
        <w:t>Православная Церковь на землях Западной Руси под властью Литвы и Польши в середине XV - начале XVI вв. Попытки вовлечения Западно-Русской митрополии в унию.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79.​ </w:t>
      </w:r>
      <w:r w:rsidRPr="002417BC">
        <w:rPr>
          <w:color w:val="000000"/>
        </w:rPr>
        <w:t>Западно-Русские митрополиты 2-й половины XV в.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80.​ </w:t>
      </w:r>
      <w:r w:rsidRPr="002417BC">
        <w:rPr>
          <w:color w:val="000000"/>
        </w:rPr>
        <w:t xml:space="preserve">Священномученик </w:t>
      </w:r>
      <w:proofErr w:type="spellStart"/>
      <w:r w:rsidRPr="002417BC">
        <w:rPr>
          <w:color w:val="000000"/>
        </w:rPr>
        <w:t>Макарий</w:t>
      </w:r>
      <w:proofErr w:type="spellEnd"/>
      <w:r w:rsidRPr="002417BC">
        <w:rPr>
          <w:color w:val="000000"/>
        </w:rPr>
        <w:t>, митрополит Киевский. Династический брак вел. кн. Литовского Александра с Еленой Московской.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81.​ </w:t>
      </w:r>
      <w:r w:rsidRPr="002417BC">
        <w:rPr>
          <w:color w:val="000000"/>
        </w:rPr>
        <w:t>Западно-Русские митрополиты 1-й половины XVI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82.​ </w:t>
      </w:r>
      <w:r w:rsidRPr="002417BC">
        <w:rPr>
          <w:color w:val="000000"/>
        </w:rPr>
        <w:t>Православие в Галиции в конце XV — 1-й половине XVI в.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83.​ </w:t>
      </w:r>
      <w:r w:rsidRPr="002417BC">
        <w:rPr>
          <w:color w:val="000000"/>
        </w:rPr>
        <w:t>Западно-русские митрополиты 2-й половины XVI в.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84.​ </w:t>
      </w:r>
      <w:r w:rsidRPr="002417BC">
        <w:rPr>
          <w:color w:val="000000"/>
        </w:rPr>
        <w:t>Причины духовно-нравственного упадка иерархии Западно-Русской митрополии в XVI в.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85.​ </w:t>
      </w:r>
      <w:r w:rsidRPr="002417BC">
        <w:rPr>
          <w:color w:val="000000"/>
        </w:rPr>
        <w:t>Распространение протестантизма в Польше и Литве.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86.​ </w:t>
      </w:r>
      <w:r w:rsidRPr="002417BC">
        <w:rPr>
          <w:color w:val="000000"/>
        </w:rPr>
        <w:t xml:space="preserve">Деятельность иезуитов среди протестантов и православных в Речи </w:t>
      </w:r>
      <w:proofErr w:type="spellStart"/>
      <w:r w:rsidRPr="002417BC">
        <w:rPr>
          <w:color w:val="000000"/>
        </w:rPr>
        <w:t>Посполитой</w:t>
      </w:r>
      <w:proofErr w:type="spellEnd"/>
      <w:r w:rsidRPr="002417BC">
        <w:rPr>
          <w:color w:val="000000"/>
        </w:rPr>
        <w:t>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87.​ </w:t>
      </w:r>
      <w:r w:rsidRPr="002417BC">
        <w:rPr>
          <w:color w:val="000000"/>
        </w:rPr>
        <w:t>Патриарх Никон. Жизнь и церковно-государственная деятельность.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88.​ </w:t>
      </w:r>
      <w:r w:rsidRPr="002417BC">
        <w:rPr>
          <w:color w:val="000000"/>
        </w:rPr>
        <w:t>Реформы Патриарха Никона. Исправление книг. Связи Русской Церкви с Православным Востоком. Соборы 1654 и 1656 гг.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lastRenderedPageBreak/>
        <w:t>89.​ </w:t>
      </w:r>
      <w:r w:rsidRPr="002417BC">
        <w:rPr>
          <w:color w:val="000000"/>
        </w:rPr>
        <w:t>Конфликт между Патриархом Никоном и царем Алексеем. Уход Никона из Москвы. Русская Церковь в 1658-1667 гг.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90.​ </w:t>
      </w:r>
      <w:r w:rsidRPr="002417BC">
        <w:rPr>
          <w:color w:val="000000"/>
        </w:rPr>
        <w:t xml:space="preserve">Московские Соборы 1660, 1666 и 1666-1667 </w:t>
      </w:r>
      <w:proofErr w:type="spellStart"/>
      <w:r w:rsidRPr="002417BC">
        <w:rPr>
          <w:color w:val="000000"/>
        </w:rPr>
        <w:t>г.г</w:t>
      </w:r>
      <w:proofErr w:type="spellEnd"/>
      <w:r w:rsidRPr="002417BC">
        <w:rPr>
          <w:color w:val="000000"/>
        </w:rPr>
        <w:t>. Их решения. Низложение Патриарха Никона.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91.​ </w:t>
      </w:r>
      <w:r w:rsidRPr="002417BC">
        <w:rPr>
          <w:color w:val="000000"/>
        </w:rPr>
        <w:t>Возникновение старообрядчества. Сущность обрядовых разногласий. Православное представление о соотношении таинства и обряда.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92.​ </w:t>
      </w:r>
      <w:r w:rsidRPr="002417BC">
        <w:rPr>
          <w:color w:val="000000"/>
        </w:rPr>
        <w:t xml:space="preserve">Осуждение “старого обряда” и его приверженцев на Большом Московском Соборе 1666-1667 </w:t>
      </w:r>
      <w:proofErr w:type="spellStart"/>
      <w:r w:rsidRPr="002417BC">
        <w:rPr>
          <w:color w:val="000000"/>
        </w:rPr>
        <w:t>г.г</w:t>
      </w:r>
      <w:proofErr w:type="spellEnd"/>
      <w:r w:rsidRPr="002417BC">
        <w:rPr>
          <w:color w:val="000000"/>
        </w:rPr>
        <w:t>. Взаимоотношения Церкви, государства и старообрядцев после Собора.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93.​ </w:t>
      </w:r>
      <w:r w:rsidRPr="002417BC">
        <w:rPr>
          <w:color w:val="000000"/>
        </w:rPr>
        <w:t>Раскольническая деятельность протопопа Аввакума и его последователей. Соловецкий бунт.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94.​ </w:t>
      </w:r>
      <w:r w:rsidRPr="002417BC">
        <w:rPr>
          <w:color w:val="000000"/>
        </w:rPr>
        <w:t xml:space="preserve">Патриархи </w:t>
      </w:r>
      <w:proofErr w:type="spellStart"/>
      <w:r w:rsidRPr="002417BC">
        <w:rPr>
          <w:color w:val="000000"/>
        </w:rPr>
        <w:t>Иоасаф</w:t>
      </w:r>
      <w:proofErr w:type="spellEnd"/>
      <w:r w:rsidRPr="002417BC">
        <w:rPr>
          <w:color w:val="000000"/>
        </w:rPr>
        <w:t xml:space="preserve"> II и Питирим, их деятельность.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95.​ </w:t>
      </w:r>
      <w:r w:rsidRPr="002417BC">
        <w:rPr>
          <w:color w:val="000000"/>
        </w:rPr>
        <w:t xml:space="preserve">Патриарх </w:t>
      </w:r>
      <w:proofErr w:type="spellStart"/>
      <w:r w:rsidRPr="002417BC">
        <w:rPr>
          <w:color w:val="000000"/>
        </w:rPr>
        <w:t>Иоаким</w:t>
      </w:r>
      <w:proofErr w:type="spellEnd"/>
      <w:r w:rsidRPr="002417BC">
        <w:rPr>
          <w:color w:val="000000"/>
        </w:rPr>
        <w:t xml:space="preserve"> (Савелов) и его борьба со старообрядческим расколом. Соборы 1675, 1682, 1690 </w:t>
      </w:r>
      <w:proofErr w:type="spellStart"/>
      <w:r w:rsidRPr="002417BC">
        <w:rPr>
          <w:color w:val="000000"/>
        </w:rPr>
        <w:t>г.г</w:t>
      </w:r>
      <w:proofErr w:type="spellEnd"/>
      <w:r w:rsidRPr="002417BC">
        <w:rPr>
          <w:color w:val="000000"/>
        </w:rPr>
        <w:t>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96.​ </w:t>
      </w:r>
      <w:proofErr w:type="spellStart"/>
      <w:r w:rsidRPr="002417BC">
        <w:rPr>
          <w:color w:val="000000"/>
        </w:rPr>
        <w:t>Епифаний</w:t>
      </w:r>
      <w:proofErr w:type="spellEnd"/>
      <w:r w:rsidRPr="002417BC">
        <w:rPr>
          <w:color w:val="000000"/>
        </w:rPr>
        <w:t xml:space="preserve"> </w:t>
      </w:r>
      <w:proofErr w:type="spellStart"/>
      <w:r w:rsidRPr="002417BC">
        <w:rPr>
          <w:color w:val="000000"/>
        </w:rPr>
        <w:t>Славинецкий</w:t>
      </w:r>
      <w:proofErr w:type="spellEnd"/>
      <w:r w:rsidRPr="002417BC">
        <w:rPr>
          <w:color w:val="000000"/>
        </w:rPr>
        <w:t xml:space="preserve">, </w:t>
      </w:r>
      <w:proofErr w:type="spellStart"/>
      <w:r w:rsidRPr="002417BC">
        <w:rPr>
          <w:color w:val="000000"/>
        </w:rPr>
        <w:t>Симеон</w:t>
      </w:r>
      <w:proofErr w:type="spellEnd"/>
      <w:r w:rsidRPr="002417BC">
        <w:rPr>
          <w:color w:val="000000"/>
        </w:rPr>
        <w:t xml:space="preserve"> Полоцкий и их ученики. Спор о </w:t>
      </w:r>
      <w:proofErr w:type="spellStart"/>
      <w:r w:rsidRPr="002417BC">
        <w:rPr>
          <w:color w:val="000000"/>
        </w:rPr>
        <w:t>пресуществлении</w:t>
      </w:r>
      <w:proofErr w:type="spellEnd"/>
      <w:r w:rsidRPr="002417BC">
        <w:rPr>
          <w:color w:val="000000"/>
        </w:rPr>
        <w:t xml:space="preserve"> Св. Даров в XVII в.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97.​ </w:t>
      </w:r>
      <w:r w:rsidRPr="002417BC">
        <w:rPr>
          <w:color w:val="000000"/>
        </w:rPr>
        <w:t xml:space="preserve">Школьное дело во второй половине XVII в. Школы в Чудовом и Богоявленском монастырях, Типографская школа. Братья </w:t>
      </w:r>
      <w:proofErr w:type="spellStart"/>
      <w:r w:rsidRPr="002417BC">
        <w:rPr>
          <w:color w:val="000000"/>
        </w:rPr>
        <w:t>Лихуды</w:t>
      </w:r>
      <w:proofErr w:type="spellEnd"/>
      <w:r w:rsidRPr="002417BC">
        <w:rPr>
          <w:color w:val="000000"/>
        </w:rPr>
        <w:t xml:space="preserve"> и создание Академии.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98.​ </w:t>
      </w:r>
      <w:r w:rsidRPr="002417BC">
        <w:rPr>
          <w:color w:val="000000"/>
        </w:rPr>
        <w:t>Духовно-нравственное состояние русского народа накануне реформ Петра I. Русская Церковь при Патриархе Адриане.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99.​ </w:t>
      </w:r>
      <w:r w:rsidRPr="002417BC">
        <w:rPr>
          <w:color w:val="000000"/>
        </w:rPr>
        <w:t xml:space="preserve">Святые и подвижники Русской Церкви в XVII в. Причины упадка </w:t>
      </w:r>
      <w:proofErr w:type="spellStart"/>
      <w:r w:rsidRPr="002417BC">
        <w:rPr>
          <w:color w:val="000000"/>
        </w:rPr>
        <w:t>духовноcти</w:t>
      </w:r>
      <w:proofErr w:type="spellEnd"/>
      <w:r w:rsidRPr="002417BC">
        <w:rPr>
          <w:color w:val="000000"/>
        </w:rPr>
        <w:t>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100.​ </w:t>
      </w:r>
      <w:r w:rsidRPr="002417BC">
        <w:rPr>
          <w:color w:val="000000"/>
        </w:rPr>
        <w:t>Русское церковное искусство в XVII в. Иконописцы, зодчие. Причины упадка и секуляризации.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101.​ </w:t>
      </w:r>
      <w:r w:rsidRPr="002417BC">
        <w:rPr>
          <w:color w:val="000000"/>
        </w:rPr>
        <w:t xml:space="preserve">Православные братства Западной Руси. Братские школы и типографии. Роль братств в борьбе с католической экспансией. Львовское и </w:t>
      </w:r>
      <w:proofErr w:type="spellStart"/>
      <w:r w:rsidRPr="002417BC">
        <w:rPr>
          <w:color w:val="000000"/>
        </w:rPr>
        <w:t>Виленское</w:t>
      </w:r>
      <w:proofErr w:type="spellEnd"/>
      <w:r w:rsidRPr="002417BC">
        <w:rPr>
          <w:color w:val="000000"/>
        </w:rPr>
        <w:t xml:space="preserve"> братства.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102.​ </w:t>
      </w:r>
      <w:r w:rsidRPr="002417BC">
        <w:rPr>
          <w:color w:val="000000"/>
        </w:rPr>
        <w:t>Князь Острожский и другие защитники Православия в Западной Руси. Типография и Академия в Остроге. Острожская Библия и другие издания.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103.​ </w:t>
      </w:r>
      <w:r w:rsidRPr="002417BC">
        <w:rPr>
          <w:color w:val="000000"/>
        </w:rPr>
        <w:t>Подготовка Брестской унии епископами-предателями Православия.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104.​ </w:t>
      </w:r>
      <w:r w:rsidRPr="002417BC">
        <w:rPr>
          <w:color w:val="000000"/>
        </w:rPr>
        <w:t>Брестская уния 1596 г. Униатский и православный соборы в Бресте.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105.​ </w:t>
      </w:r>
      <w:r w:rsidRPr="002417BC">
        <w:rPr>
          <w:color w:val="000000"/>
        </w:rPr>
        <w:t xml:space="preserve">Борьба православных Речи </w:t>
      </w:r>
      <w:proofErr w:type="spellStart"/>
      <w:r w:rsidRPr="002417BC">
        <w:rPr>
          <w:color w:val="000000"/>
        </w:rPr>
        <w:t>Посполитой</w:t>
      </w:r>
      <w:proofErr w:type="spellEnd"/>
      <w:r w:rsidRPr="002417BC">
        <w:rPr>
          <w:color w:val="000000"/>
        </w:rPr>
        <w:t xml:space="preserve"> против насаждения унии.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106.​ </w:t>
      </w:r>
      <w:r w:rsidRPr="002417BC">
        <w:rPr>
          <w:color w:val="000000"/>
        </w:rPr>
        <w:t>Экзарх Никифор, мученик за Православную веру.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107.​ </w:t>
      </w:r>
      <w:r w:rsidRPr="002417BC">
        <w:rPr>
          <w:color w:val="000000"/>
        </w:rPr>
        <w:t xml:space="preserve">Положение Православной Церкви в Речи </w:t>
      </w:r>
      <w:proofErr w:type="spellStart"/>
      <w:r w:rsidRPr="002417BC">
        <w:rPr>
          <w:color w:val="000000"/>
        </w:rPr>
        <w:t>Посполитой</w:t>
      </w:r>
      <w:proofErr w:type="spellEnd"/>
      <w:r w:rsidRPr="002417BC">
        <w:rPr>
          <w:color w:val="000000"/>
        </w:rPr>
        <w:t xml:space="preserve"> после Брестской унии. Гонения на православных.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108.​ </w:t>
      </w:r>
      <w:r w:rsidRPr="002417BC">
        <w:rPr>
          <w:color w:val="000000"/>
        </w:rPr>
        <w:t xml:space="preserve">Убийство </w:t>
      </w:r>
      <w:proofErr w:type="spellStart"/>
      <w:r w:rsidRPr="002417BC">
        <w:rPr>
          <w:color w:val="000000"/>
        </w:rPr>
        <w:t>Иосафата</w:t>
      </w:r>
      <w:proofErr w:type="spellEnd"/>
      <w:r w:rsidRPr="002417BC">
        <w:rPr>
          <w:color w:val="000000"/>
        </w:rPr>
        <w:t xml:space="preserve"> </w:t>
      </w:r>
      <w:proofErr w:type="spellStart"/>
      <w:r w:rsidRPr="002417BC">
        <w:rPr>
          <w:color w:val="000000"/>
        </w:rPr>
        <w:t>Кунцевича</w:t>
      </w:r>
      <w:proofErr w:type="spellEnd"/>
      <w:r w:rsidRPr="002417BC">
        <w:rPr>
          <w:color w:val="000000"/>
        </w:rPr>
        <w:t xml:space="preserve"> и его последствия для православных Речи </w:t>
      </w:r>
      <w:proofErr w:type="spellStart"/>
      <w:r w:rsidRPr="002417BC">
        <w:rPr>
          <w:color w:val="000000"/>
        </w:rPr>
        <w:t>Посполитой</w:t>
      </w:r>
      <w:proofErr w:type="spellEnd"/>
      <w:r w:rsidRPr="002417BC">
        <w:rPr>
          <w:color w:val="000000"/>
        </w:rPr>
        <w:t>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109.​ </w:t>
      </w:r>
      <w:r w:rsidRPr="002417BC">
        <w:rPr>
          <w:color w:val="000000"/>
        </w:rPr>
        <w:t xml:space="preserve">Униатство в начале XVII в. Униатские митрополиты: </w:t>
      </w:r>
      <w:proofErr w:type="spellStart"/>
      <w:r w:rsidRPr="002417BC">
        <w:rPr>
          <w:color w:val="000000"/>
        </w:rPr>
        <w:t>Ипатий</w:t>
      </w:r>
      <w:proofErr w:type="spellEnd"/>
      <w:r w:rsidRPr="002417BC">
        <w:rPr>
          <w:color w:val="000000"/>
        </w:rPr>
        <w:t xml:space="preserve"> </w:t>
      </w:r>
      <w:proofErr w:type="spellStart"/>
      <w:r w:rsidRPr="002417BC">
        <w:rPr>
          <w:color w:val="000000"/>
        </w:rPr>
        <w:t>Потий</w:t>
      </w:r>
      <w:proofErr w:type="spellEnd"/>
      <w:r w:rsidRPr="002417BC">
        <w:rPr>
          <w:color w:val="000000"/>
        </w:rPr>
        <w:t xml:space="preserve">, Иосиф </w:t>
      </w:r>
      <w:proofErr w:type="spellStart"/>
      <w:r w:rsidRPr="002417BC">
        <w:rPr>
          <w:color w:val="000000"/>
        </w:rPr>
        <w:t>Вельямин-Рутский</w:t>
      </w:r>
      <w:proofErr w:type="spellEnd"/>
      <w:r w:rsidRPr="002417BC">
        <w:rPr>
          <w:color w:val="000000"/>
        </w:rPr>
        <w:t>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lastRenderedPageBreak/>
        <w:t>110.​ </w:t>
      </w:r>
      <w:r w:rsidRPr="002417BC">
        <w:rPr>
          <w:color w:val="000000"/>
        </w:rPr>
        <w:t>Восстановление православной иерархии в Киеве Патриархом Феофаном и значение этого события для Православия на Западной Руси.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111.​ </w:t>
      </w:r>
      <w:r w:rsidRPr="002417BC">
        <w:rPr>
          <w:color w:val="000000"/>
        </w:rPr>
        <w:t xml:space="preserve">Киевская митрополия при Иове </w:t>
      </w:r>
      <w:proofErr w:type="spellStart"/>
      <w:r w:rsidRPr="002417BC">
        <w:rPr>
          <w:color w:val="000000"/>
        </w:rPr>
        <w:t>Борецком</w:t>
      </w:r>
      <w:proofErr w:type="spellEnd"/>
      <w:r w:rsidRPr="002417BC">
        <w:rPr>
          <w:color w:val="000000"/>
        </w:rPr>
        <w:t>. Роль казачества в защите Православия в Малороссии.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112.​ </w:t>
      </w:r>
      <w:r w:rsidRPr="002417BC">
        <w:rPr>
          <w:color w:val="000000"/>
        </w:rPr>
        <w:t xml:space="preserve">Легализация Православной Церкви в Речи </w:t>
      </w:r>
      <w:proofErr w:type="spellStart"/>
      <w:r w:rsidRPr="002417BC">
        <w:rPr>
          <w:color w:val="000000"/>
        </w:rPr>
        <w:t>Посполитой</w:t>
      </w:r>
      <w:proofErr w:type="spellEnd"/>
      <w:r w:rsidRPr="002417BC">
        <w:rPr>
          <w:color w:val="000000"/>
        </w:rPr>
        <w:t xml:space="preserve"> при Владиславе IV, митрополит Петр Могила, его труды, деятельность по воссозданию Киевской митрополии.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113.​ </w:t>
      </w:r>
      <w:proofErr w:type="spellStart"/>
      <w:r w:rsidRPr="002417BC">
        <w:rPr>
          <w:color w:val="000000"/>
        </w:rPr>
        <w:t>Киево-Могилянская</w:t>
      </w:r>
      <w:proofErr w:type="spellEnd"/>
      <w:r w:rsidRPr="002417BC">
        <w:rPr>
          <w:color w:val="000000"/>
        </w:rPr>
        <w:t xml:space="preserve"> коллегия и ее крупнейшие представители, роль в духовном просвещении Руси.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114.​ </w:t>
      </w:r>
      <w:r w:rsidRPr="002417BC">
        <w:rPr>
          <w:color w:val="000000"/>
        </w:rPr>
        <w:t xml:space="preserve">Казацкие войны в середине XVII в. в Малороссии, роль религиозного фактора в борьбе против Речи </w:t>
      </w:r>
      <w:proofErr w:type="spellStart"/>
      <w:r w:rsidRPr="002417BC">
        <w:rPr>
          <w:color w:val="000000"/>
        </w:rPr>
        <w:t>Посполитой</w:t>
      </w:r>
      <w:proofErr w:type="spellEnd"/>
      <w:r w:rsidRPr="002417BC">
        <w:rPr>
          <w:color w:val="000000"/>
        </w:rPr>
        <w:t>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115.​ </w:t>
      </w:r>
      <w:r w:rsidRPr="002417BC">
        <w:rPr>
          <w:color w:val="000000"/>
        </w:rPr>
        <w:t>Киевская митрополия во 2-й половине XVII в.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116.​ </w:t>
      </w:r>
      <w:r w:rsidRPr="002417BC">
        <w:rPr>
          <w:color w:val="000000"/>
        </w:rPr>
        <w:t>Воссоединение Киевской митрополии с Московским Патриархатом.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117.​ </w:t>
      </w:r>
      <w:r w:rsidRPr="002417BC">
        <w:rPr>
          <w:color w:val="000000"/>
        </w:rPr>
        <w:t xml:space="preserve">Святые Западной Руси в XVII в.: св. Афанасий Брестский, преп. Иов </w:t>
      </w:r>
      <w:proofErr w:type="spellStart"/>
      <w:r w:rsidRPr="002417BC">
        <w:rPr>
          <w:color w:val="000000"/>
        </w:rPr>
        <w:t>Почаевский</w:t>
      </w:r>
      <w:proofErr w:type="spellEnd"/>
      <w:r w:rsidRPr="002417BC">
        <w:rPr>
          <w:color w:val="000000"/>
        </w:rPr>
        <w:t xml:space="preserve"> и другие.</w:t>
      </w:r>
    </w:p>
    <w:p w:rsidR="00DA118E" w:rsidRPr="002417BC" w:rsidRDefault="001F215E" w:rsidP="002417BC">
      <w:pPr>
        <w:pStyle w:val="4"/>
        <w:numPr>
          <w:ilvl w:val="0"/>
          <w:numId w:val="0"/>
        </w:numPr>
        <w:spacing w:before="0" w:after="120"/>
        <w:ind w:left="1584" w:hanging="864"/>
        <w:rPr>
          <w:sz w:val="24"/>
          <w:szCs w:val="24"/>
        </w:rPr>
      </w:pPr>
      <w:r>
        <w:rPr>
          <w:sz w:val="24"/>
          <w:szCs w:val="24"/>
        </w:rPr>
        <w:t>8</w:t>
      </w:r>
      <w:bookmarkStart w:id="278" w:name="_GoBack"/>
      <w:bookmarkEnd w:id="278"/>
      <w:r w:rsidR="00DA118E" w:rsidRPr="002417BC">
        <w:rPr>
          <w:sz w:val="24"/>
          <w:szCs w:val="24"/>
        </w:rPr>
        <w:t xml:space="preserve"> семестр: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118.​ </w:t>
      </w:r>
      <w:r w:rsidRPr="002417BC">
        <w:rPr>
          <w:color w:val="000000"/>
        </w:rPr>
        <w:t>Синодальный период истории Русской Церкви: общая характеристика; периодизация.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119.​ </w:t>
      </w:r>
      <w:r w:rsidRPr="002417BC">
        <w:rPr>
          <w:color w:val="000000"/>
        </w:rPr>
        <w:t>Личная религиозность императора Петра I и его отношение к церковной жизни. Предпосылки церковных реформ Петра I. Преобразование высшего церковного управления: Духовный регламент, Святейший Синод (состав, статус, отношения с Монархом, с Сенатом, с коллегиями; с восточными патриархами); причина введения должности обер-прокурора и его статус.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120.​ </w:t>
      </w:r>
      <w:r w:rsidRPr="002417BC">
        <w:rPr>
          <w:color w:val="000000"/>
        </w:rPr>
        <w:t>Личная религиозность императоров XVIII в. и их отношение к Церкви. Религиозное значение императорской власти в восприятии самих императоров и современных им русских святителей. Политика просвещенного абсолютизма в церковной сфере. Преследования духовенства в эпоху Анны Иоанновны. Секуляризация церковных имений при Екатерине II и оценка этой реформы русскими святителями. Реакция Святейшего Синода и отдельных иерархов на проведение секуляризации.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121.​ </w:t>
      </w:r>
      <w:r w:rsidRPr="002417BC">
        <w:rPr>
          <w:color w:val="000000"/>
        </w:rPr>
        <w:t>Святители XVIII в.: миссионерская деятельность, богословские труды, церковная деятельность, отношения с императорами.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122.​ </w:t>
      </w:r>
      <w:r w:rsidRPr="002417BC">
        <w:rPr>
          <w:color w:val="000000"/>
        </w:rPr>
        <w:t>Проблемы духовной жизни русского общества во второй половине XVIII в. Русское масонство. Крупные монастыри и известные подвижники XVIII – нач. XIX вв. Основные проблемы монастырской жизни.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123.​ </w:t>
      </w:r>
      <w:r w:rsidRPr="002417BC">
        <w:rPr>
          <w:color w:val="000000"/>
        </w:rPr>
        <w:t>Причины успешности пропаганды раскола и сектантства (Синодальный период). Характеристика основных сект и направлений раскола. Государственная политика в отношении раскола.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124.​ </w:t>
      </w:r>
      <w:r w:rsidRPr="002417BC">
        <w:rPr>
          <w:color w:val="000000"/>
        </w:rPr>
        <w:t>Личная религиозность императоров XIX в. и их отношение к Церкви. Религиозное значение императорской власти в восприятии самих императоров и современных им русских святителей.</w:t>
      </w:r>
    </w:p>
    <w:p w:rsidR="007563F6" w:rsidRDefault="00A111ED" w:rsidP="007563F6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lastRenderedPageBreak/>
        <w:t>125.​ </w:t>
      </w:r>
      <w:r w:rsidRPr="002417BC">
        <w:rPr>
          <w:color w:val="000000"/>
        </w:rPr>
        <w:t>Духовные настроения русского общества в первой четверти XIX в. Двойное министерство. Библейское общество и перевод Священного Писания на русский язык. Заговор против князя А. Н. Голицына в начале 20-х годов XIX в. и его последствия.</w:t>
      </w:r>
    </w:p>
    <w:p w:rsidR="00A111ED" w:rsidRPr="002417BC" w:rsidRDefault="00A111ED" w:rsidP="007563F6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proofErr w:type="gramStart"/>
      <w:r w:rsidRPr="002417BC">
        <w:rPr>
          <w:rStyle w:val="s10"/>
          <w:color w:val="000000"/>
        </w:rPr>
        <w:t>126.​</w:t>
      </w:r>
      <w:proofErr w:type="gramEnd"/>
      <w:r w:rsidRPr="002417BC">
        <w:rPr>
          <w:rStyle w:val="s10"/>
          <w:color w:val="000000"/>
        </w:rPr>
        <w:t> </w:t>
      </w:r>
      <w:r w:rsidRPr="002417BC">
        <w:rPr>
          <w:color w:val="000000"/>
        </w:rPr>
        <w:t>Эпоха святителя Филарета (Дроздова); его заслуги в области богословия, культуры, общественной и государственной жизни.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127.​ </w:t>
      </w:r>
      <w:r w:rsidRPr="002417BC">
        <w:rPr>
          <w:color w:val="000000"/>
        </w:rPr>
        <w:t>Изменение статуса обер-прокурора в течение XIX века; его отношения с иерархией. Мнения святителей XIX в. о значении обер-прокурора для деятельности Русской Церкви. Обер-прокурор Святейшего Синода К.П. Победоносцев и его церковная деятельность.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128.​ </w:t>
      </w:r>
      <w:r w:rsidRPr="002417BC">
        <w:rPr>
          <w:color w:val="000000"/>
        </w:rPr>
        <w:t>Причины, цель и итоги церковных реформ 1860–1870-х гг. Реформаторы и программы преобразований; отношение церковной иерархии к проводимым реформам.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129.​ </w:t>
      </w:r>
      <w:r w:rsidRPr="002417BC">
        <w:rPr>
          <w:color w:val="000000"/>
        </w:rPr>
        <w:t>Миссионерская деятельность Русской Церкви в ХVIII – начале XX в. (формы, методы, деятели, проблемы и итоги).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130.​ </w:t>
      </w:r>
      <w:r w:rsidRPr="002417BC">
        <w:rPr>
          <w:color w:val="000000"/>
        </w:rPr>
        <w:t xml:space="preserve">Русское монашество в XIX–начале XX в.; крупнейшие монастыри и их влияние на церковную жизнь. </w:t>
      </w:r>
      <w:proofErr w:type="spellStart"/>
      <w:r w:rsidRPr="002417BC">
        <w:rPr>
          <w:color w:val="000000"/>
        </w:rPr>
        <w:t>Свт</w:t>
      </w:r>
      <w:proofErr w:type="spellEnd"/>
      <w:r w:rsidRPr="002417BC">
        <w:rPr>
          <w:color w:val="000000"/>
        </w:rPr>
        <w:t xml:space="preserve">. Игнатий (Брянчанинов) и </w:t>
      </w:r>
      <w:proofErr w:type="spellStart"/>
      <w:r w:rsidRPr="002417BC">
        <w:rPr>
          <w:color w:val="000000"/>
        </w:rPr>
        <w:t>свт</w:t>
      </w:r>
      <w:proofErr w:type="spellEnd"/>
      <w:r w:rsidRPr="002417BC">
        <w:rPr>
          <w:color w:val="000000"/>
        </w:rPr>
        <w:t xml:space="preserve">. Феофан (Говоров), их вклад в богословие. Преподобные </w:t>
      </w:r>
      <w:proofErr w:type="spellStart"/>
      <w:r w:rsidRPr="002417BC">
        <w:rPr>
          <w:color w:val="000000"/>
        </w:rPr>
        <w:t>оптинские</w:t>
      </w:r>
      <w:proofErr w:type="spellEnd"/>
      <w:r w:rsidRPr="002417BC">
        <w:rPr>
          <w:color w:val="000000"/>
        </w:rPr>
        <w:t xml:space="preserve"> старцы, св. Иоанн Кронштадтский и их участие в жизни общества.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131.​ </w:t>
      </w:r>
      <w:r w:rsidRPr="002417BC">
        <w:rPr>
          <w:color w:val="000000"/>
        </w:rPr>
        <w:t>Реформы духовного образования в XIX в.: основные проблемы духовной школы и пути их решения.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132.​ </w:t>
      </w:r>
      <w:r w:rsidRPr="002417BC">
        <w:rPr>
          <w:color w:val="000000"/>
        </w:rPr>
        <w:t xml:space="preserve">Состояние русской богословской науки в XIX–начале XX в. и основные направления ее развития. Краткая характеристика богословских идей начала ХХ в. нравственной теории искупления, </w:t>
      </w:r>
      <w:proofErr w:type="spellStart"/>
      <w:r w:rsidRPr="002417BC">
        <w:rPr>
          <w:color w:val="000000"/>
        </w:rPr>
        <w:t>софиологии</w:t>
      </w:r>
      <w:proofErr w:type="spellEnd"/>
      <w:r w:rsidRPr="002417BC">
        <w:rPr>
          <w:color w:val="000000"/>
        </w:rPr>
        <w:t xml:space="preserve">, </w:t>
      </w:r>
      <w:proofErr w:type="spellStart"/>
      <w:r w:rsidRPr="002417BC">
        <w:rPr>
          <w:color w:val="000000"/>
        </w:rPr>
        <w:t>имяславия</w:t>
      </w:r>
      <w:proofErr w:type="spellEnd"/>
      <w:r w:rsidRPr="002417BC">
        <w:rPr>
          <w:color w:val="000000"/>
        </w:rPr>
        <w:t xml:space="preserve">. Богословское творчество мирян; славянофилы: основные идеи, церковная деятельность. Богословие А.С. Хомякова. Влияние на богословскую мысль XX века </w:t>
      </w:r>
      <w:proofErr w:type="spellStart"/>
      <w:r w:rsidRPr="002417BC">
        <w:rPr>
          <w:color w:val="000000"/>
        </w:rPr>
        <w:t>Ф.М.Достоевского</w:t>
      </w:r>
      <w:proofErr w:type="spellEnd"/>
      <w:r w:rsidRPr="002417BC">
        <w:rPr>
          <w:color w:val="000000"/>
        </w:rPr>
        <w:t xml:space="preserve"> и </w:t>
      </w:r>
      <w:proofErr w:type="spellStart"/>
      <w:r w:rsidRPr="002417BC">
        <w:rPr>
          <w:color w:val="000000"/>
        </w:rPr>
        <w:t>В.С.Соловьева</w:t>
      </w:r>
      <w:proofErr w:type="spellEnd"/>
      <w:r w:rsidRPr="002417BC">
        <w:rPr>
          <w:color w:val="000000"/>
        </w:rPr>
        <w:t>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133.​ </w:t>
      </w:r>
      <w:r w:rsidRPr="002417BC">
        <w:rPr>
          <w:color w:val="000000"/>
        </w:rPr>
        <w:t>Духовно-нравственное состояние русского общества в начале XX века. Причины февральской революции 1917 г. Святой царь-страстотерпец Николай и его семья. Личность и подвиг императора Николая II.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134.​ </w:t>
      </w:r>
      <w:r w:rsidRPr="002417BC">
        <w:rPr>
          <w:color w:val="000000"/>
        </w:rPr>
        <w:t>Канонизация святых в Русской Православной Церкви в Синодальный период.</w:t>
      </w:r>
    </w:p>
    <w:p w:rsidR="00DA118E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135.​ </w:t>
      </w:r>
      <w:r w:rsidRPr="002417BC">
        <w:rPr>
          <w:color w:val="000000"/>
        </w:rPr>
        <w:t>Проблема свободы вероисповедания в Российской империи в начале XX в. Государственная политика Русской Церкви в отношении раскола. Причины успешности пропаганды раскола и сектантства (Синодальный период). История возникновения и развития единоверия.</w:t>
      </w:r>
    </w:p>
    <w:p w:rsidR="009978F8" w:rsidRPr="002417BC" w:rsidRDefault="009978F8" w:rsidP="002417BC">
      <w:pPr>
        <w:pStyle w:val="3"/>
        <w:spacing w:line="276" w:lineRule="auto"/>
      </w:pPr>
      <w:bookmarkStart w:id="279" w:name="_Toc473664511"/>
      <w:bookmarkStart w:id="280" w:name="_Toc473718089"/>
      <w:bookmarkStart w:id="281" w:name="_Toc473892890"/>
      <w:bookmarkStart w:id="282" w:name="_Toc474840599"/>
      <w:bookmarkStart w:id="283" w:name="_Toc475970646"/>
      <w:bookmarkStart w:id="284" w:name="_Toc475973457"/>
      <w:bookmarkStart w:id="285" w:name="_Toc475995401"/>
      <w:bookmarkStart w:id="286" w:name="_Toc54421270"/>
      <w:r w:rsidRPr="002417BC">
        <w:t>Критерии оценивания основного этапа освоения компетенции</w:t>
      </w:r>
      <w:bookmarkEnd w:id="279"/>
      <w:bookmarkEnd w:id="280"/>
      <w:bookmarkEnd w:id="281"/>
      <w:bookmarkEnd w:id="282"/>
      <w:bookmarkEnd w:id="283"/>
      <w:bookmarkEnd w:id="284"/>
      <w:bookmarkEnd w:id="285"/>
      <w:bookmarkEnd w:id="286"/>
    </w:p>
    <w:p w:rsidR="009978F8" w:rsidRPr="002417BC" w:rsidRDefault="009978F8" w:rsidP="002417BC">
      <w:pPr>
        <w:jc w:val="both"/>
      </w:pPr>
      <w:r w:rsidRPr="002417BC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9978F8" w:rsidRPr="002417BC" w:rsidRDefault="009978F8" w:rsidP="002417BC">
      <w:pPr>
        <w:pStyle w:val="4"/>
        <w:numPr>
          <w:ilvl w:val="0"/>
          <w:numId w:val="0"/>
        </w:numPr>
        <w:spacing w:before="0" w:after="120"/>
        <w:ind w:left="1584" w:hanging="864"/>
        <w:rPr>
          <w:sz w:val="24"/>
          <w:szCs w:val="24"/>
        </w:rPr>
      </w:pPr>
      <w:bookmarkStart w:id="287" w:name="_Toc473664512"/>
      <w:bookmarkStart w:id="288" w:name="_Toc473718090"/>
      <w:bookmarkStart w:id="289" w:name="_Toc473892891"/>
      <w:bookmarkStart w:id="290" w:name="_Toc474840600"/>
      <w:bookmarkStart w:id="291" w:name="_Toc475970647"/>
      <w:bookmarkStart w:id="292" w:name="_Toc475973458"/>
      <w:bookmarkStart w:id="293" w:name="_Toc475995402"/>
      <w:r w:rsidRPr="002417BC">
        <w:rPr>
          <w:sz w:val="24"/>
          <w:szCs w:val="24"/>
        </w:rPr>
        <w:t>Критерии оценивания устных опросов</w:t>
      </w:r>
      <w:bookmarkEnd w:id="287"/>
      <w:bookmarkEnd w:id="288"/>
      <w:bookmarkEnd w:id="289"/>
      <w:bookmarkEnd w:id="290"/>
      <w:bookmarkEnd w:id="291"/>
      <w:bookmarkEnd w:id="292"/>
      <w:bookmarkEnd w:id="293"/>
    </w:p>
    <w:p w:rsidR="009978F8" w:rsidRPr="002417BC" w:rsidRDefault="009978F8" w:rsidP="002417BC">
      <w:pPr>
        <w:jc w:val="both"/>
        <w:rPr>
          <w:bCs/>
          <w:i/>
        </w:rPr>
      </w:pPr>
      <w:bookmarkStart w:id="294" w:name="_Toc473664513"/>
      <w:bookmarkStart w:id="295" w:name="_Toc473718091"/>
      <w:r w:rsidRPr="002417BC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9978F8" w:rsidRPr="002417BC" w:rsidRDefault="009978F8" w:rsidP="002417BC">
      <w:pPr>
        <w:jc w:val="both"/>
        <w:rPr>
          <w:bCs/>
        </w:rPr>
      </w:pPr>
      <w:r w:rsidRPr="002417BC">
        <w:rPr>
          <w:bCs/>
        </w:rPr>
        <w:lastRenderedPageBreak/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9978F8" w:rsidRPr="002417BC" w:rsidRDefault="009978F8" w:rsidP="002417BC">
      <w:pPr>
        <w:jc w:val="both"/>
        <w:rPr>
          <w:bCs/>
        </w:rPr>
      </w:pPr>
      <w:r w:rsidRPr="002417BC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9978F8" w:rsidRPr="002417BC" w:rsidRDefault="009978F8" w:rsidP="002417BC">
      <w:pPr>
        <w:jc w:val="both"/>
        <w:rPr>
          <w:bCs/>
        </w:rPr>
      </w:pPr>
      <w:r w:rsidRPr="002417BC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9978F8" w:rsidRPr="002417BC" w:rsidRDefault="009978F8" w:rsidP="002417BC">
      <w:pPr>
        <w:jc w:val="both"/>
        <w:rPr>
          <w:bCs/>
        </w:rPr>
      </w:pPr>
      <w:r w:rsidRPr="002417BC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9978F8" w:rsidRPr="002417BC" w:rsidRDefault="009978F8" w:rsidP="002417BC">
      <w:pPr>
        <w:pStyle w:val="3"/>
        <w:spacing w:line="276" w:lineRule="auto"/>
      </w:pPr>
      <w:bookmarkStart w:id="296" w:name="_Toc473892892"/>
      <w:bookmarkStart w:id="297" w:name="_Toc474840601"/>
      <w:bookmarkStart w:id="298" w:name="_Toc475970648"/>
      <w:bookmarkStart w:id="299" w:name="_Toc475973459"/>
      <w:bookmarkStart w:id="300" w:name="_Toc475995403"/>
      <w:bookmarkStart w:id="301" w:name="_Toc54421271"/>
      <w:r w:rsidRPr="002417BC">
        <w:t>Описание шкал оценивания основного этапа освоения компетенции</w:t>
      </w:r>
      <w:bookmarkEnd w:id="294"/>
      <w:bookmarkEnd w:id="295"/>
      <w:bookmarkEnd w:id="296"/>
      <w:bookmarkEnd w:id="297"/>
      <w:bookmarkEnd w:id="298"/>
      <w:bookmarkEnd w:id="299"/>
      <w:bookmarkEnd w:id="300"/>
      <w:bookmarkEnd w:id="301"/>
    </w:p>
    <w:p w:rsidR="009978F8" w:rsidRPr="002417BC" w:rsidRDefault="009978F8" w:rsidP="002417BC">
      <w:pPr>
        <w:jc w:val="both"/>
        <w:rPr>
          <w:bCs/>
        </w:rPr>
      </w:pPr>
      <w:r w:rsidRPr="002417BC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2417BC">
        <w:rPr>
          <w:bCs/>
        </w:rPr>
        <w:t>балльно</w:t>
      </w:r>
      <w:proofErr w:type="spellEnd"/>
      <w:r w:rsidRPr="002417BC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9978F8" w:rsidRPr="002417BC" w:rsidRDefault="009978F8" w:rsidP="002417BC">
      <w:pPr>
        <w:jc w:val="both"/>
        <w:rPr>
          <w:bCs/>
        </w:rPr>
      </w:pPr>
      <w:r w:rsidRPr="002417BC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2417BC">
        <w:t xml:space="preserve">по </w:t>
      </w:r>
      <w:proofErr w:type="spellStart"/>
      <w:r w:rsidRPr="002417BC">
        <w:t>балльно</w:t>
      </w:r>
      <w:proofErr w:type="spellEnd"/>
      <w:r w:rsidRPr="002417BC">
        <w:t>-рейтинговой системе.</w:t>
      </w:r>
    </w:p>
    <w:p w:rsidR="009978F8" w:rsidRPr="002417BC" w:rsidRDefault="009978F8" w:rsidP="002417BC">
      <w:pPr>
        <w:jc w:val="both"/>
        <w:rPr>
          <w:bCs/>
        </w:rPr>
      </w:pPr>
      <w:r w:rsidRPr="002417BC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2417BC">
        <w:t xml:space="preserve">по </w:t>
      </w:r>
      <w:proofErr w:type="spellStart"/>
      <w:r w:rsidRPr="002417BC">
        <w:t>балльно</w:t>
      </w:r>
      <w:proofErr w:type="spellEnd"/>
      <w:r w:rsidRPr="002417BC">
        <w:t>-рейтинговой системе.</w:t>
      </w:r>
      <w:r w:rsidRPr="002417BC">
        <w:rPr>
          <w:bCs/>
        </w:rPr>
        <w:t xml:space="preserve"> </w:t>
      </w:r>
    </w:p>
    <w:p w:rsidR="009978F8" w:rsidRPr="002417BC" w:rsidRDefault="009978F8" w:rsidP="002417BC">
      <w:pPr>
        <w:jc w:val="both"/>
        <w:rPr>
          <w:bCs/>
        </w:rPr>
      </w:pPr>
      <w:r w:rsidRPr="002417BC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2417BC">
        <w:t xml:space="preserve">по </w:t>
      </w:r>
      <w:proofErr w:type="spellStart"/>
      <w:r w:rsidRPr="002417BC">
        <w:t>балльно</w:t>
      </w:r>
      <w:proofErr w:type="spellEnd"/>
      <w:r w:rsidRPr="002417BC">
        <w:t>-рейтинговой системе.</w:t>
      </w:r>
      <w:r w:rsidRPr="002417BC">
        <w:rPr>
          <w:bCs/>
        </w:rPr>
        <w:t xml:space="preserve"> </w:t>
      </w:r>
    </w:p>
    <w:p w:rsidR="009978F8" w:rsidRPr="002417BC" w:rsidRDefault="009978F8" w:rsidP="002417BC">
      <w:pPr>
        <w:jc w:val="both"/>
        <w:rPr>
          <w:bCs/>
        </w:rPr>
      </w:pPr>
      <w:r w:rsidRPr="002417BC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2417BC">
        <w:rPr>
          <w:bCs/>
        </w:rPr>
        <w:t>балльно</w:t>
      </w:r>
      <w:proofErr w:type="spellEnd"/>
      <w:r w:rsidRPr="002417BC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9978F8" w:rsidRPr="002417BC" w:rsidTr="009978F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  <w:rPr>
                <w:b/>
              </w:rPr>
            </w:pPr>
            <w:r w:rsidRPr="002417BC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  <w:rPr>
                <w:b/>
              </w:rPr>
            </w:pPr>
            <w:r w:rsidRPr="002417BC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  <w:rPr>
                <w:b/>
              </w:rPr>
            </w:pPr>
            <w:r w:rsidRPr="002417BC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  <w:rPr>
                <w:b/>
              </w:rPr>
            </w:pPr>
            <w:r w:rsidRPr="002417BC">
              <w:rPr>
                <w:b/>
              </w:rPr>
              <w:t>Итоговая оценка за дисциплину</w:t>
            </w:r>
          </w:p>
        </w:tc>
      </w:tr>
      <w:tr w:rsidR="009978F8" w:rsidRPr="002417BC" w:rsidTr="009978F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</w:pPr>
            <w:r w:rsidRPr="002417BC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</w:pPr>
            <w:r w:rsidRPr="002417BC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</w:pPr>
            <w:r w:rsidRPr="002417BC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</w:pPr>
            <w:r w:rsidRPr="002417BC">
              <w:rPr>
                <w:bCs/>
              </w:rPr>
              <w:t>«5» («отлично»)</w:t>
            </w:r>
          </w:p>
        </w:tc>
      </w:tr>
      <w:tr w:rsidR="009978F8" w:rsidRPr="002417BC" w:rsidTr="009978F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</w:pPr>
            <w:r w:rsidRPr="002417BC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</w:pPr>
            <w:r w:rsidRPr="002417BC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</w:pPr>
            <w:r w:rsidRPr="002417BC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</w:pPr>
            <w:r w:rsidRPr="002417BC">
              <w:rPr>
                <w:bCs/>
              </w:rPr>
              <w:t>«4» («хорошо»)</w:t>
            </w:r>
          </w:p>
        </w:tc>
      </w:tr>
      <w:tr w:rsidR="009978F8" w:rsidRPr="002417BC" w:rsidTr="009978F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</w:pPr>
            <w:r w:rsidRPr="002417BC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</w:pPr>
            <w:r w:rsidRPr="002417BC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</w:pPr>
            <w:r w:rsidRPr="002417BC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</w:pPr>
            <w:r w:rsidRPr="002417BC">
              <w:rPr>
                <w:bCs/>
              </w:rPr>
              <w:t>«3» («удовлетворительно»)</w:t>
            </w:r>
          </w:p>
        </w:tc>
      </w:tr>
      <w:tr w:rsidR="009978F8" w:rsidRPr="002417BC" w:rsidTr="009978F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</w:pPr>
            <w:r w:rsidRPr="002417BC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</w:pPr>
            <w:r w:rsidRPr="002417BC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</w:pPr>
            <w:r w:rsidRPr="002417BC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</w:pPr>
            <w:r w:rsidRPr="002417BC">
              <w:rPr>
                <w:bCs/>
              </w:rPr>
              <w:t>«2» («неудовлетворительно»)</w:t>
            </w:r>
          </w:p>
        </w:tc>
      </w:tr>
    </w:tbl>
    <w:p w:rsidR="009978F8" w:rsidRPr="002417BC" w:rsidRDefault="009978F8" w:rsidP="002417BC">
      <w:pPr>
        <w:pStyle w:val="3"/>
        <w:spacing w:line="276" w:lineRule="auto"/>
      </w:pPr>
      <w:bookmarkStart w:id="302" w:name="_Toc473664514"/>
      <w:bookmarkStart w:id="303" w:name="_Toc473718092"/>
      <w:bookmarkStart w:id="304" w:name="_Toc473892893"/>
      <w:bookmarkStart w:id="305" w:name="_Toc474840602"/>
      <w:bookmarkStart w:id="306" w:name="_Toc475970649"/>
      <w:bookmarkStart w:id="307" w:name="_Toc475973460"/>
      <w:bookmarkStart w:id="308" w:name="_Toc475995404"/>
      <w:bookmarkStart w:id="309" w:name="_Toc54421272"/>
      <w:r w:rsidRPr="002417BC">
        <w:lastRenderedPageBreak/>
        <w:t>Средства оценивания</w:t>
      </w:r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r w:rsidRPr="002417BC">
        <w:t xml:space="preserve">  </w:t>
      </w:r>
    </w:p>
    <w:p w:rsidR="009978F8" w:rsidRPr="002417BC" w:rsidRDefault="009978F8" w:rsidP="002417BC">
      <w:pPr>
        <w:jc w:val="both"/>
        <w:rPr>
          <w:rFonts w:eastAsia="Calibri"/>
          <w:lang w:eastAsia="en-US"/>
        </w:rPr>
      </w:pPr>
      <w:r w:rsidRPr="002417BC">
        <w:rPr>
          <w:rFonts w:eastAsia="Calibri"/>
          <w:i/>
          <w:lang w:eastAsia="en-US"/>
        </w:rPr>
        <w:t>В случае недифференцированного контроля (в форме зачета)</w:t>
      </w:r>
      <w:r w:rsidRPr="002417BC">
        <w:rPr>
          <w:rFonts w:eastAsia="Calibri"/>
          <w:lang w:eastAsia="en-US"/>
        </w:rPr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2417BC">
        <w:rPr>
          <w:rFonts w:eastAsia="Calibri"/>
          <w:lang w:eastAsia="en-US"/>
        </w:rPr>
        <w:t>балльно</w:t>
      </w:r>
      <w:proofErr w:type="spellEnd"/>
      <w:r w:rsidRPr="002417BC">
        <w:rPr>
          <w:rFonts w:eastAsia="Calibri"/>
          <w:lang w:eastAsia="en-US"/>
        </w:rPr>
        <w:t>-рейтинговой системе оценивается 34 баллами.</w:t>
      </w:r>
    </w:p>
    <w:p w:rsidR="009978F8" w:rsidRPr="002417BC" w:rsidRDefault="009978F8" w:rsidP="002417BC">
      <w:pPr>
        <w:jc w:val="both"/>
        <w:rPr>
          <w:rFonts w:eastAsia="Calibri"/>
          <w:bCs/>
          <w:lang w:eastAsia="en-US"/>
        </w:rPr>
      </w:pPr>
      <w:r w:rsidRPr="002417BC">
        <w:rPr>
          <w:rFonts w:eastAsia="Calibri"/>
          <w:bCs/>
          <w:i/>
          <w:lang w:eastAsia="en-US"/>
        </w:rPr>
        <w:t>В случае дифференцированного контроля (в форме экзамена)</w:t>
      </w:r>
      <w:r w:rsidRPr="002417BC">
        <w:rPr>
          <w:rFonts w:eastAsia="Calibri"/>
          <w:bCs/>
          <w:lang w:eastAsia="en-US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9978F8" w:rsidRPr="002417BC" w:rsidRDefault="009978F8" w:rsidP="002417BC">
      <w:pPr>
        <w:jc w:val="both"/>
        <w:rPr>
          <w:rFonts w:eastAsia="Calibri"/>
          <w:bCs/>
          <w:lang w:eastAsia="en-US"/>
        </w:rPr>
      </w:pPr>
      <w:r w:rsidRPr="002417BC">
        <w:rPr>
          <w:rFonts w:eastAsia="Calibri"/>
          <w:bCs/>
          <w:lang w:eastAsia="en-US"/>
        </w:rPr>
        <w:t>По результатам экзамена обучающийся может набрать до 60 % от общего состава оценки.</w:t>
      </w:r>
    </w:p>
    <w:p w:rsidR="009978F8" w:rsidRPr="002417BC" w:rsidRDefault="009978F8" w:rsidP="002417BC">
      <w:pPr>
        <w:jc w:val="both"/>
        <w:rPr>
          <w:rFonts w:eastAsia="Calibri"/>
          <w:bCs/>
          <w:lang w:eastAsia="en-US"/>
        </w:rPr>
      </w:pPr>
      <w:r w:rsidRPr="002417BC">
        <w:rPr>
          <w:rFonts w:eastAsia="Calibri"/>
          <w:bCs/>
          <w:lang w:eastAsia="en-US"/>
        </w:rPr>
        <w:t xml:space="preserve">Оценка «5» («отлично») ставится в случае, если обучающийся набирает три и более положительных критериев в заданиях промежуточной аттестации. В </w:t>
      </w:r>
      <w:proofErr w:type="spellStart"/>
      <w:r w:rsidRPr="002417BC">
        <w:rPr>
          <w:rFonts w:eastAsia="Calibri"/>
          <w:bCs/>
          <w:lang w:eastAsia="en-US"/>
        </w:rPr>
        <w:t>балльно</w:t>
      </w:r>
      <w:proofErr w:type="spellEnd"/>
      <w:r w:rsidRPr="002417BC">
        <w:rPr>
          <w:rFonts w:eastAsia="Calibri"/>
          <w:bCs/>
          <w:lang w:eastAsia="en-US"/>
        </w:rPr>
        <w:t>-рейтинговой системе оценивания эта позиция оценивается баллами от  52 до 60.</w:t>
      </w:r>
    </w:p>
    <w:p w:rsidR="009978F8" w:rsidRPr="002417BC" w:rsidRDefault="009978F8" w:rsidP="002417BC">
      <w:pPr>
        <w:jc w:val="both"/>
        <w:rPr>
          <w:rFonts w:eastAsia="Calibri"/>
          <w:bCs/>
          <w:lang w:eastAsia="en-US"/>
        </w:rPr>
      </w:pPr>
      <w:r w:rsidRPr="002417BC">
        <w:rPr>
          <w:rFonts w:eastAsia="Calibri"/>
          <w:bCs/>
          <w:lang w:eastAsia="en-US"/>
        </w:rPr>
        <w:t xml:space="preserve">Оценка «4» («хорошо») ставится в случае, если обучающийся набирает два положительных критерия в заданиях промежуточной аттестации.  В </w:t>
      </w:r>
      <w:proofErr w:type="spellStart"/>
      <w:r w:rsidRPr="002417BC">
        <w:rPr>
          <w:rFonts w:eastAsia="Calibri"/>
          <w:bCs/>
          <w:lang w:eastAsia="en-US"/>
        </w:rPr>
        <w:t>балльно</w:t>
      </w:r>
      <w:proofErr w:type="spellEnd"/>
      <w:r w:rsidRPr="002417BC">
        <w:rPr>
          <w:rFonts w:eastAsia="Calibri"/>
          <w:bCs/>
          <w:lang w:eastAsia="en-US"/>
        </w:rPr>
        <w:t>-рейтинговой системе оценивания эта позиция оценивается баллами от  43 до 51.</w:t>
      </w:r>
    </w:p>
    <w:p w:rsidR="009978F8" w:rsidRPr="002417BC" w:rsidRDefault="009978F8" w:rsidP="002417BC">
      <w:pPr>
        <w:jc w:val="both"/>
        <w:rPr>
          <w:rFonts w:eastAsia="Calibri"/>
          <w:bCs/>
          <w:lang w:eastAsia="en-US"/>
        </w:rPr>
      </w:pPr>
      <w:r w:rsidRPr="002417BC">
        <w:rPr>
          <w:rFonts w:eastAsia="Calibri"/>
          <w:bCs/>
          <w:lang w:eastAsia="en-US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2417BC">
        <w:rPr>
          <w:rFonts w:eastAsia="Calibri"/>
          <w:bCs/>
          <w:lang w:eastAsia="en-US"/>
        </w:rPr>
        <w:t>балльно</w:t>
      </w:r>
      <w:proofErr w:type="spellEnd"/>
      <w:r w:rsidRPr="002417BC">
        <w:rPr>
          <w:rFonts w:eastAsia="Calibri"/>
          <w:bCs/>
          <w:lang w:eastAsia="en-US"/>
        </w:rPr>
        <w:t>-рейтинговой системе оценивания эта позиция оценивается баллами от  34 до 42.</w:t>
      </w:r>
    </w:p>
    <w:p w:rsidR="009978F8" w:rsidRPr="002417BC" w:rsidRDefault="009978F8" w:rsidP="002417BC">
      <w:pPr>
        <w:jc w:val="both"/>
        <w:rPr>
          <w:rFonts w:eastAsia="Calibri"/>
          <w:bCs/>
          <w:lang w:eastAsia="en-US"/>
        </w:rPr>
      </w:pPr>
      <w:r w:rsidRPr="002417BC">
        <w:rPr>
          <w:rFonts w:eastAsia="Calibri"/>
          <w:bCs/>
          <w:lang w:eastAsia="en-US"/>
        </w:rPr>
        <w:t xml:space="preserve"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2417BC">
        <w:rPr>
          <w:rFonts w:eastAsia="Calibri"/>
          <w:bCs/>
          <w:lang w:eastAsia="en-US"/>
        </w:rPr>
        <w:t>балльно</w:t>
      </w:r>
      <w:proofErr w:type="spellEnd"/>
      <w:r w:rsidRPr="002417BC">
        <w:rPr>
          <w:rFonts w:eastAsia="Calibri"/>
          <w:bCs/>
          <w:lang w:eastAsia="en-US"/>
        </w:rPr>
        <w:t>-рейтинговой системе оценивания эта позиция оценивается баллами от 0 до 33.</w:t>
      </w:r>
    </w:p>
    <w:p w:rsidR="009978F8" w:rsidRPr="002417BC" w:rsidRDefault="009978F8" w:rsidP="002417BC">
      <w:pPr>
        <w:pStyle w:val="a6"/>
        <w:spacing w:before="0" w:beforeAutospacing="0" w:after="120" w:afterAutospacing="0"/>
        <w:jc w:val="both"/>
      </w:pPr>
      <w:r w:rsidRPr="002417BC">
        <w:t>Для повышения итогового балла по текущей аттестации студент по договоренности с преподавателем может получить от него индивидуальное задание по конспектированию или реферированию необходимых для усвоения курса источников или научной литературы. Объем и параметры такой работы определяются преподавателем в зависимости от причин получения студентом низкого балла по текущей аттестации.</w:t>
      </w:r>
    </w:p>
    <w:p w:rsidR="009978F8" w:rsidRPr="002417BC" w:rsidRDefault="009978F8" w:rsidP="002417BC">
      <w:pPr>
        <w:pStyle w:val="p26"/>
        <w:shd w:val="clear" w:color="auto" w:fill="FFFFFF"/>
        <w:spacing w:before="0" w:beforeAutospacing="0" w:after="120" w:afterAutospacing="0"/>
        <w:ind w:left="720" w:hanging="720"/>
        <w:jc w:val="both"/>
        <w:rPr>
          <w:color w:val="000000"/>
        </w:rPr>
      </w:pPr>
    </w:p>
    <w:p w:rsidR="00DA118E" w:rsidRPr="002417BC" w:rsidRDefault="009978F8" w:rsidP="002417BC">
      <w:pPr>
        <w:pStyle w:val="10"/>
        <w:rPr>
          <w:rFonts w:ascii="Times New Roman" w:hAnsi="Times New Roman" w:cs="Times New Roman"/>
        </w:rPr>
      </w:pPr>
      <w:bookmarkStart w:id="310" w:name="_Toc54421273"/>
      <w:r w:rsidRPr="002417BC">
        <w:rPr>
          <w:rFonts w:ascii="Times New Roman" w:hAnsi="Times New Roman" w:cs="Times New Roman"/>
        </w:rPr>
        <w:t>Литература</w:t>
      </w:r>
      <w:bookmarkEnd w:id="310"/>
    </w:p>
    <w:p w:rsidR="00A111ED" w:rsidRPr="002417BC" w:rsidRDefault="00A111ED" w:rsidP="002417BC">
      <w:pPr>
        <w:pStyle w:val="3"/>
        <w:spacing w:line="276" w:lineRule="auto"/>
      </w:pPr>
      <w:bookmarkStart w:id="311" w:name="_Toc54421274"/>
      <w:r w:rsidRPr="002417BC">
        <w:t>Основная литература:</w:t>
      </w:r>
      <w:bookmarkEnd w:id="311"/>
    </w:p>
    <w:p w:rsidR="00A111ED" w:rsidRPr="002417BC" w:rsidRDefault="00A111ED" w:rsidP="007563F6">
      <w:pPr>
        <w:pStyle w:val="p27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color w:val="000000"/>
        </w:rPr>
        <w:t xml:space="preserve">Петрушко В.И. </w:t>
      </w:r>
      <w:r w:rsidR="007563F6" w:rsidRPr="007563F6">
        <w:rPr>
          <w:color w:val="000000"/>
        </w:rPr>
        <w:t xml:space="preserve">Очерки по истории Русской Церкви </w:t>
      </w:r>
      <w:r w:rsidR="007563F6">
        <w:rPr>
          <w:color w:val="000000"/>
        </w:rPr>
        <w:t>с</w:t>
      </w:r>
      <w:r w:rsidR="007563F6" w:rsidRPr="007563F6">
        <w:rPr>
          <w:color w:val="000000"/>
        </w:rPr>
        <w:t xml:space="preserve"> древнейших времен до середины XV в.</w:t>
      </w:r>
      <w:r w:rsidR="007563F6">
        <w:rPr>
          <w:color w:val="000000"/>
        </w:rPr>
        <w:t xml:space="preserve"> М.: ПСТГУ, 2019.</w:t>
      </w:r>
    </w:p>
    <w:p w:rsidR="00A111ED" w:rsidRPr="002417BC" w:rsidRDefault="00A111ED" w:rsidP="002417BC">
      <w:pPr>
        <w:pStyle w:val="p27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color w:val="000000"/>
        </w:rPr>
        <w:t>Карташов А.В. Очерки по истории Русской Церкви. Т. 1-2, (Париж, 1959; М., 1991 или любое иное издание).</w:t>
      </w:r>
    </w:p>
    <w:p w:rsidR="00A111ED" w:rsidRPr="002417BC" w:rsidRDefault="00A111ED" w:rsidP="002417BC">
      <w:pPr>
        <w:pStyle w:val="p27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proofErr w:type="spellStart"/>
      <w:r w:rsidRPr="002417BC">
        <w:rPr>
          <w:color w:val="000000"/>
        </w:rPr>
        <w:t>Тальберг</w:t>
      </w:r>
      <w:proofErr w:type="spellEnd"/>
      <w:r w:rsidRPr="002417BC">
        <w:rPr>
          <w:color w:val="000000"/>
        </w:rPr>
        <w:t xml:space="preserve"> Н. История Русской Церкви М.: Сретенский монастырь, 2004 (или любое другое издание).</w:t>
      </w:r>
    </w:p>
    <w:p w:rsidR="00A111ED" w:rsidRPr="002417BC" w:rsidRDefault="00A111ED" w:rsidP="002417BC">
      <w:pPr>
        <w:pStyle w:val="p27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color w:val="000000"/>
        </w:rPr>
        <w:lastRenderedPageBreak/>
        <w:t>Православная Энциклопедия. Русская Православная Церковь. М., 2000.</w:t>
      </w:r>
    </w:p>
    <w:p w:rsidR="00A111ED" w:rsidRPr="002417BC" w:rsidRDefault="00A111ED" w:rsidP="002417BC">
      <w:pPr>
        <w:pStyle w:val="p27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color w:val="000000"/>
        </w:rPr>
        <w:t>Знаменский П.В. История Русской Церкви. М. – Париж, 1996.</w:t>
      </w:r>
    </w:p>
    <w:p w:rsidR="00A111ED" w:rsidRPr="002417BC" w:rsidRDefault="00A111ED" w:rsidP="002417BC">
      <w:pPr>
        <w:pStyle w:val="p27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color w:val="000000"/>
        </w:rPr>
        <w:t xml:space="preserve">Филарет (Гумилевский), </w:t>
      </w:r>
      <w:proofErr w:type="spellStart"/>
      <w:r w:rsidRPr="002417BC">
        <w:rPr>
          <w:color w:val="000000"/>
        </w:rPr>
        <w:t>свт</w:t>
      </w:r>
      <w:proofErr w:type="spellEnd"/>
      <w:r w:rsidRPr="002417BC">
        <w:rPr>
          <w:color w:val="000000"/>
        </w:rPr>
        <w:t xml:space="preserve">. История Русской Церкви (в пяти периодах). М.: Сретенский </w:t>
      </w:r>
      <w:proofErr w:type="spellStart"/>
      <w:r w:rsidRPr="002417BC">
        <w:rPr>
          <w:color w:val="000000"/>
        </w:rPr>
        <w:t>мон-рь</w:t>
      </w:r>
      <w:proofErr w:type="spellEnd"/>
      <w:r w:rsidRPr="002417BC">
        <w:rPr>
          <w:color w:val="000000"/>
        </w:rPr>
        <w:t>, 2001.</w:t>
      </w:r>
    </w:p>
    <w:p w:rsidR="00A111ED" w:rsidRPr="002417BC" w:rsidRDefault="00A111ED" w:rsidP="002417BC">
      <w:pPr>
        <w:pStyle w:val="p27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color w:val="000000"/>
        </w:rPr>
        <w:t xml:space="preserve">Цыпин В., </w:t>
      </w:r>
      <w:proofErr w:type="spellStart"/>
      <w:r w:rsidRPr="002417BC">
        <w:rPr>
          <w:color w:val="000000"/>
        </w:rPr>
        <w:t>прот</w:t>
      </w:r>
      <w:proofErr w:type="spellEnd"/>
      <w:r w:rsidRPr="002417BC">
        <w:rPr>
          <w:color w:val="000000"/>
        </w:rPr>
        <w:t xml:space="preserve">. История Русской Православной Церкви: синодальный и новейший периоды. 2-е изд., </w:t>
      </w:r>
      <w:proofErr w:type="spellStart"/>
      <w:r w:rsidRPr="002417BC">
        <w:rPr>
          <w:color w:val="000000"/>
        </w:rPr>
        <w:t>перераб</w:t>
      </w:r>
      <w:proofErr w:type="spellEnd"/>
      <w:r w:rsidRPr="002417BC">
        <w:rPr>
          <w:color w:val="000000"/>
        </w:rPr>
        <w:t>. М.: Изд-во Сретенского монастыря, Московской духовной академии, 2006.</w:t>
      </w:r>
    </w:p>
    <w:p w:rsidR="00A111ED" w:rsidRPr="002417BC" w:rsidRDefault="00A111ED" w:rsidP="002417BC">
      <w:pPr>
        <w:pStyle w:val="3"/>
        <w:spacing w:line="276" w:lineRule="auto"/>
      </w:pPr>
      <w:bookmarkStart w:id="312" w:name="_Toc54421275"/>
      <w:r w:rsidRPr="002417BC">
        <w:rPr>
          <w:rStyle w:val="s1"/>
        </w:rPr>
        <w:t xml:space="preserve">Дополнительная </w:t>
      </w:r>
      <w:r w:rsidR="00537CA7" w:rsidRPr="002417BC">
        <w:rPr>
          <w:rStyle w:val="s1"/>
        </w:rPr>
        <w:t>литература</w:t>
      </w:r>
      <w:r w:rsidRPr="002417BC">
        <w:rPr>
          <w:rStyle w:val="s1"/>
        </w:rPr>
        <w:t>:</w:t>
      </w:r>
      <w:bookmarkEnd w:id="312"/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1.​ </w:t>
      </w:r>
      <w:proofErr w:type="spellStart"/>
      <w:r w:rsidRPr="002417BC">
        <w:rPr>
          <w:color w:val="000000"/>
        </w:rPr>
        <w:t>Абеленцева</w:t>
      </w:r>
      <w:proofErr w:type="spellEnd"/>
      <w:r w:rsidRPr="002417BC">
        <w:rPr>
          <w:color w:val="000000"/>
        </w:rPr>
        <w:t xml:space="preserve"> О.А. Митрополит Иона и установление автокефалии Русской Церкви. М.-СПб., 2009.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2.​ </w:t>
      </w:r>
      <w:r w:rsidRPr="002417BC">
        <w:rPr>
          <w:color w:val="000000"/>
        </w:rPr>
        <w:t xml:space="preserve">Алексеев А.И. </w:t>
      </w:r>
      <w:proofErr w:type="spellStart"/>
      <w:r w:rsidRPr="002417BC">
        <w:rPr>
          <w:color w:val="000000"/>
        </w:rPr>
        <w:t>Жидовствующие</w:t>
      </w:r>
      <w:proofErr w:type="spellEnd"/>
      <w:r w:rsidRPr="002417BC">
        <w:rPr>
          <w:color w:val="000000"/>
        </w:rPr>
        <w:t xml:space="preserve"> // Православная Энциклопедия. Т. 19. М., 2008. С. 185-194.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3.​ </w:t>
      </w:r>
      <w:r w:rsidRPr="002417BC">
        <w:rPr>
          <w:color w:val="000000"/>
        </w:rPr>
        <w:t>Алексеев А.И. Иосифляне // Православная Энциклопедия. Т. 26. М., 2011. С. 78-85.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4.​ </w:t>
      </w:r>
      <w:r w:rsidRPr="002417BC">
        <w:rPr>
          <w:color w:val="000000"/>
        </w:rPr>
        <w:t>Алексеев А.И. Сочинения Иосифа Волоцкого в контексте полемики 1480-1510-х гг. СПб., 2010.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5.​ </w:t>
      </w:r>
      <w:r w:rsidRPr="002417BC">
        <w:rPr>
          <w:color w:val="000000"/>
        </w:rPr>
        <w:t>Алексеев А.И., Басова М.В. Зосима (</w:t>
      </w:r>
      <w:proofErr w:type="spellStart"/>
      <w:r w:rsidRPr="002417BC">
        <w:rPr>
          <w:color w:val="000000"/>
        </w:rPr>
        <w:t>Брадатый</w:t>
      </w:r>
      <w:proofErr w:type="spellEnd"/>
      <w:r w:rsidRPr="002417BC">
        <w:rPr>
          <w:color w:val="000000"/>
        </w:rPr>
        <w:t>) // Православная Энциклопедия. Т. 20. М., 2009. С. 355-360.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6.​ </w:t>
      </w:r>
      <w:r w:rsidRPr="002417BC">
        <w:rPr>
          <w:color w:val="000000"/>
        </w:rPr>
        <w:t>Алексеев Ю.Г. Освобождение Руси от ордынского ига. Л., 1989.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7.​ </w:t>
      </w:r>
      <w:r w:rsidRPr="002417BC">
        <w:rPr>
          <w:color w:val="000000"/>
        </w:rPr>
        <w:t xml:space="preserve">Амвросий (Погодин), </w:t>
      </w:r>
      <w:proofErr w:type="spellStart"/>
      <w:r w:rsidRPr="002417BC">
        <w:rPr>
          <w:color w:val="000000"/>
        </w:rPr>
        <w:t>архим</w:t>
      </w:r>
      <w:proofErr w:type="spellEnd"/>
      <w:r w:rsidRPr="002417BC">
        <w:rPr>
          <w:color w:val="000000"/>
        </w:rPr>
        <w:t>. Марк Ефесский и Флорентийская уния, М., 1994 г.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8.​ </w:t>
      </w:r>
      <w:r w:rsidRPr="002417BC">
        <w:rPr>
          <w:color w:val="000000"/>
        </w:rPr>
        <w:t>Андреев И.Л. Алексей Михайлович. М.: Молодая гвардия, 2006.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9.​ </w:t>
      </w:r>
      <w:r w:rsidRPr="002417BC">
        <w:rPr>
          <w:color w:val="000000"/>
        </w:rPr>
        <w:t xml:space="preserve">Архимандрит </w:t>
      </w:r>
      <w:proofErr w:type="spellStart"/>
      <w:r w:rsidRPr="002417BC">
        <w:rPr>
          <w:color w:val="000000"/>
        </w:rPr>
        <w:t>Феофилакт</w:t>
      </w:r>
      <w:proofErr w:type="spellEnd"/>
      <w:r w:rsidRPr="002417BC">
        <w:rPr>
          <w:color w:val="000000"/>
        </w:rPr>
        <w:t xml:space="preserve"> (Моисеев). Святитель Иов, первый Русский Патриарх. Гефсиманский Черниговский скит Свято-Троице-Сергиевой Лавры. 1998.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10.​ </w:t>
      </w:r>
      <w:proofErr w:type="spellStart"/>
      <w:r w:rsidRPr="002417BC">
        <w:rPr>
          <w:color w:val="000000"/>
        </w:rPr>
        <w:t>Асмус</w:t>
      </w:r>
      <w:proofErr w:type="spellEnd"/>
      <w:r w:rsidRPr="002417BC">
        <w:rPr>
          <w:color w:val="000000"/>
        </w:rPr>
        <w:t xml:space="preserve"> Валентин </w:t>
      </w:r>
      <w:proofErr w:type="spellStart"/>
      <w:r w:rsidRPr="002417BC">
        <w:rPr>
          <w:color w:val="000000"/>
        </w:rPr>
        <w:t>прот</w:t>
      </w:r>
      <w:proofErr w:type="spellEnd"/>
      <w:r w:rsidRPr="002417BC">
        <w:rPr>
          <w:color w:val="000000"/>
        </w:rPr>
        <w:t>. К оценке богословия святителя Петра Могилы, митрополита киевского // Богословский сборник ПСТБИ. Вып.10. М., 2002. С.224-241.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11.​ </w:t>
      </w:r>
      <w:r w:rsidRPr="002417BC">
        <w:rPr>
          <w:color w:val="000000"/>
        </w:rPr>
        <w:t xml:space="preserve">Басова М.В., Шевченко Э.В. Иосиф (Санин), </w:t>
      </w:r>
      <w:proofErr w:type="spellStart"/>
      <w:r w:rsidRPr="002417BC">
        <w:rPr>
          <w:color w:val="000000"/>
        </w:rPr>
        <w:t>прп</w:t>
      </w:r>
      <w:proofErr w:type="spellEnd"/>
      <w:r w:rsidRPr="002417BC">
        <w:rPr>
          <w:color w:val="000000"/>
        </w:rPr>
        <w:t>. // Православная Энциклопедия. Т. 25. М., 2010. С. 559-585.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12.​ </w:t>
      </w:r>
      <w:r w:rsidRPr="002417BC">
        <w:rPr>
          <w:color w:val="000000"/>
        </w:rPr>
        <w:t>Беднов В.А. Православная Церковь в Польше и Литве. Минск, 2002.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13.​ </w:t>
      </w:r>
      <w:r w:rsidRPr="002417BC">
        <w:rPr>
          <w:color w:val="000000"/>
        </w:rPr>
        <w:t xml:space="preserve">Белоброва О. А. </w:t>
      </w:r>
      <w:proofErr w:type="spellStart"/>
      <w:r w:rsidRPr="002417BC">
        <w:rPr>
          <w:color w:val="000000"/>
        </w:rPr>
        <w:t>Иоасаф</w:t>
      </w:r>
      <w:proofErr w:type="spellEnd"/>
      <w:r w:rsidRPr="002417BC">
        <w:rPr>
          <w:color w:val="000000"/>
        </w:rPr>
        <w:t xml:space="preserve"> II // СККДР. 1993. </w:t>
      </w:r>
      <w:proofErr w:type="spellStart"/>
      <w:r w:rsidRPr="002417BC">
        <w:rPr>
          <w:color w:val="000000"/>
        </w:rPr>
        <w:t>Вып</w:t>
      </w:r>
      <w:proofErr w:type="spellEnd"/>
      <w:r w:rsidRPr="002417BC">
        <w:rPr>
          <w:color w:val="000000"/>
        </w:rPr>
        <w:t>. 3. Ч. 2. С. 80–82 [</w:t>
      </w:r>
      <w:proofErr w:type="spellStart"/>
      <w:r w:rsidRPr="002417BC">
        <w:rPr>
          <w:color w:val="000000"/>
        </w:rPr>
        <w:t>Библиогр</w:t>
      </w:r>
      <w:proofErr w:type="spellEnd"/>
      <w:r w:rsidRPr="002417BC">
        <w:rPr>
          <w:color w:val="000000"/>
        </w:rPr>
        <w:t>.];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14.​ </w:t>
      </w:r>
      <w:r w:rsidRPr="002417BC">
        <w:rPr>
          <w:color w:val="000000"/>
        </w:rPr>
        <w:t>Белякова Е.В. Адриан, патриарх Московский // Православная Энциклопедия. Т. 1. М., 2000. С. 312-314.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15.​ </w:t>
      </w:r>
      <w:r w:rsidRPr="002417BC">
        <w:rPr>
          <w:color w:val="000000"/>
        </w:rPr>
        <w:t xml:space="preserve">Библия в духовной жизни, истории и культуре России и православного славянского мира. К 500-летию </w:t>
      </w:r>
      <w:proofErr w:type="spellStart"/>
      <w:r w:rsidRPr="002417BC">
        <w:rPr>
          <w:color w:val="000000"/>
        </w:rPr>
        <w:t>Геннадиевской</w:t>
      </w:r>
      <w:proofErr w:type="spellEnd"/>
      <w:r w:rsidRPr="002417BC">
        <w:rPr>
          <w:color w:val="000000"/>
        </w:rPr>
        <w:t xml:space="preserve"> Библии. М., 2001.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16.​ </w:t>
      </w:r>
      <w:r w:rsidRPr="002417BC">
        <w:rPr>
          <w:color w:val="000000"/>
        </w:rPr>
        <w:t>Богданов А. П. Русские Патриархи: 1589–1700. М., 1999. Т. 1.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17.​ </w:t>
      </w:r>
      <w:r w:rsidRPr="002417BC">
        <w:rPr>
          <w:color w:val="000000"/>
        </w:rPr>
        <w:t>Богданов А.П. К полемике конца 60 – начала 80-х годов XVII в. об организации высшего учебного заведения в России. Источниковедческие заметки // Исследования по источниковедению истории СССР XIII-XVIII в. М., 1986.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lastRenderedPageBreak/>
        <w:t>18.​ </w:t>
      </w:r>
      <w:r w:rsidRPr="002417BC">
        <w:rPr>
          <w:color w:val="000000"/>
        </w:rPr>
        <w:t>Богданов А.П. Русские патриархи (1589-1700). Т. 1. М., 1999. С. 387-477.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19.​ </w:t>
      </w:r>
      <w:r w:rsidRPr="002417BC">
        <w:rPr>
          <w:color w:val="000000"/>
        </w:rPr>
        <w:t>Борисов Н. Иван III (Серия «ЖЗЛ»). М., 2000.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20.​ </w:t>
      </w:r>
      <w:r w:rsidRPr="002417BC">
        <w:rPr>
          <w:color w:val="000000"/>
        </w:rPr>
        <w:t xml:space="preserve">Борисов Н. Иван </w:t>
      </w:r>
      <w:proofErr w:type="spellStart"/>
      <w:r w:rsidRPr="002417BC">
        <w:rPr>
          <w:color w:val="000000"/>
        </w:rPr>
        <w:t>Калита</w:t>
      </w:r>
      <w:proofErr w:type="spellEnd"/>
      <w:r w:rsidRPr="002417BC">
        <w:rPr>
          <w:color w:val="000000"/>
        </w:rPr>
        <w:t>. М., 1995.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21.​ </w:t>
      </w:r>
      <w:r w:rsidRPr="002417BC">
        <w:rPr>
          <w:color w:val="000000"/>
        </w:rPr>
        <w:t>Борисов Н. Сергий Радонежский. М., 2006.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22.​ </w:t>
      </w:r>
      <w:r w:rsidRPr="002417BC">
        <w:rPr>
          <w:color w:val="000000"/>
        </w:rPr>
        <w:t xml:space="preserve">Бриллиантов И. Патриарх Никон в заточении на </w:t>
      </w:r>
      <w:proofErr w:type="spellStart"/>
      <w:r w:rsidRPr="002417BC">
        <w:rPr>
          <w:color w:val="000000"/>
        </w:rPr>
        <w:t>Белоозере</w:t>
      </w:r>
      <w:proofErr w:type="spellEnd"/>
      <w:r w:rsidRPr="002417BC">
        <w:rPr>
          <w:color w:val="000000"/>
        </w:rPr>
        <w:t xml:space="preserve"> / Патриарх Никон. Протопоп Аввакум. М., 1997. С. 135-216.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23.​ </w:t>
      </w:r>
      <w:r w:rsidRPr="002417BC">
        <w:rPr>
          <w:color w:val="000000"/>
        </w:rPr>
        <w:t>Брюсова В.Г. Андрей Рублев. М.: Изобразительное искусство, 1995.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24.​ </w:t>
      </w:r>
      <w:r w:rsidRPr="002417BC">
        <w:rPr>
          <w:color w:val="000000"/>
        </w:rPr>
        <w:t xml:space="preserve">Булычев А. А. </w:t>
      </w:r>
      <w:proofErr w:type="spellStart"/>
      <w:r w:rsidRPr="002417BC">
        <w:rPr>
          <w:color w:val="000000"/>
        </w:rPr>
        <w:t>Иоаким</w:t>
      </w:r>
      <w:proofErr w:type="spellEnd"/>
      <w:r w:rsidRPr="002417BC">
        <w:rPr>
          <w:color w:val="000000"/>
        </w:rPr>
        <w:t xml:space="preserve"> (</w:t>
      </w:r>
      <w:proofErr w:type="spellStart"/>
      <w:r w:rsidRPr="002417BC">
        <w:rPr>
          <w:color w:val="000000"/>
        </w:rPr>
        <w:t>Савёлов</w:t>
      </w:r>
      <w:proofErr w:type="spellEnd"/>
      <w:r w:rsidRPr="002417BC">
        <w:rPr>
          <w:color w:val="000000"/>
        </w:rPr>
        <w:t>), Патриарх Московский и всея Руси // Православная Энциклопедия. Т. 23. М., 2009. С. 138-148.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25.​ </w:t>
      </w:r>
      <w:r w:rsidRPr="002417BC">
        <w:rPr>
          <w:color w:val="000000"/>
        </w:rPr>
        <w:t xml:space="preserve">Булычев А.А., </w:t>
      </w:r>
      <w:proofErr w:type="spellStart"/>
      <w:r w:rsidRPr="002417BC">
        <w:rPr>
          <w:color w:val="000000"/>
        </w:rPr>
        <w:t>Понырко</w:t>
      </w:r>
      <w:proofErr w:type="spellEnd"/>
      <w:r w:rsidRPr="002417BC">
        <w:rPr>
          <w:color w:val="000000"/>
        </w:rPr>
        <w:t xml:space="preserve"> Н.В. Иосиф // СККДР. 1993. </w:t>
      </w:r>
      <w:proofErr w:type="spellStart"/>
      <w:r w:rsidRPr="002417BC">
        <w:rPr>
          <w:color w:val="000000"/>
        </w:rPr>
        <w:t>Вып</w:t>
      </w:r>
      <w:proofErr w:type="spellEnd"/>
      <w:r w:rsidRPr="002417BC">
        <w:rPr>
          <w:color w:val="000000"/>
        </w:rPr>
        <w:t>. 3. Ч. 2. С. 99–105.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26.​ </w:t>
      </w:r>
      <w:r w:rsidRPr="002417BC">
        <w:rPr>
          <w:color w:val="000000"/>
        </w:rPr>
        <w:t>Вернадский Г.В. Монголы и Русь. Тверь-Москва, 1997.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27.​ </w:t>
      </w:r>
      <w:r w:rsidRPr="002417BC">
        <w:rPr>
          <w:color w:val="000000"/>
        </w:rPr>
        <w:t>Веселовский С.Б. Исследования по истории опричнины. М., 1963.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28.​ </w:t>
      </w:r>
      <w:r w:rsidRPr="002417BC">
        <w:rPr>
          <w:color w:val="000000"/>
        </w:rPr>
        <w:t>Виноградов Н. Церковный собор в Москве. 1682 г. Смоленск, 1899.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29.​ </w:t>
      </w:r>
      <w:r w:rsidRPr="002417BC">
        <w:rPr>
          <w:color w:val="000000"/>
        </w:rPr>
        <w:t>Вовина В.Г. Патриарх Филарет // Вопросы истории. 1991. № 7-8.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30.​ </w:t>
      </w:r>
      <w:r w:rsidRPr="002417BC">
        <w:rPr>
          <w:color w:val="000000"/>
        </w:rPr>
        <w:t xml:space="preserve">Вовина-Лебедева В.Г., </w:t>
      </w:r>
      <w:proofErr w:type="spellStart"/>
      <w:r w:rsidRPr="002417BC">
        <w:rPr>
          <w:color w:val="000000"/>
        </w:rPr>
        <w:t>Чугреева</w:t>
      </w:r>
      <w:proofErr w:type="spellEnd"/>
      <w:r w:rsidRPr="002417BC">
        <w:rPr>
          <w:color w:val="000000"/>
        </w:rPr>
        <w:t xml:space="preserve"> Н.Н. </w:t>
      </w:r>
      <w:proofErr w:type="spellStart"/>
      <w:r w:rsidRPr="002417BC">
        <w:rPr>
          <w:color w:val="000000"/>
        </w:rPr>
        <w:t>Ермоген</w:t>
      </w:r>
      <w:proofErr w:type="spellEnd"/>
      <w:r w:rsidRPr="002417BC">
        <w:rPr>
          <w:color w:val="000000"/>
        </w:rPr>
        <w:t xml:space="preserve">, </w:t>
      </w:r>
      <w:proofErr w:type="spellStart"/>
      <w:r w:rsidRPr="002417BC">
        <w:rPr>
          <w:color w:val="000000"/>
        </w:rPr>
        <w:t>сщмч</w:t>
      </w:r>
      <w:proofErr w:type="spellEnd"/>
      <w:r w:rsidRPr="002417BC">
        <w:rPr>
          <w:color w:val="000000"/>
        </w:rPr>
        <w:t>., Патриарх Московский и всея Руси // Православная Энциклопедия. Т. 18. М., 2008. С. 633-646.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31.​ </w:t>
      </w:r>
      <w:proofErr w:type="spellStart"/>
      <w:r w:rsidRPr="002417BC">
        <w:rPr>
          <w:color w:val="000000"/>
        </w:rPr>
        <w:t>Володихин</w:t>
      </w:r>
      <w:proofErr w:type="spellEnd"/>
      <w:r w:rsidRPr="002417BC">
        <w:rPr>
          <w:color w:val="000000"/>
        </w:rPr>
        <w:t xml:space="preserve"> Д. Царь Федор Иванович. М.: Молодая гвардия, 2011.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32.​ </w:t>
      </w:r>
      <w:r w:rsidRPr="002417BC">
        <w:rPr>
          <w:color w:val="000000"/>
        </w:rPr>
        <w:t>Воробьев Г. О Московском соборе 1681-82 гг. СПб., 1885.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33.​ </w:t>
      </w:r>
      <w:r w:rsidRPr="002417BC">
        <w:rPr>
          <w:color w:val="000000"/>
        </w:rPr>
        <w:t xml:space="preserve">Воронин Н.Н. Андрей </w:t>
      </w:r>
      <w:proofErr w:type="spellStart"/>
      <w:r w:rsidRPr="002417BC">
        <w:rPr>
          <w:color w:val="000000"/>
        </w:rPr>
        <w:t>Боголюбский</w:t>
      </w:r>
      <w:proofErr w:type="spellEnd"/>
      <w:r w:rsidRPr="002417BC">
        <w:rPr>
          <w:color w:val="000000"/>
        </w:rPr>
        <w:t xml:space="preserve">. М., Водолей </w:t>
      </w:r>
      <w:proofErr w:type="spellStart"/>
      <w:r w:rsidRPr="002417BC">
        <w:rPr>
          <w:color w:val="000000"/>
        </w:rPr>
        <w:t>Рublishers</w:t>
      </w:r>
      <w:proofErr w:type="spellEnd"/>
      <w:r w:rsidRPr="002417BC">
        <w:rPr>
          <w:color w:val="000000"/>
        </w:rPr>
        <w:t>, 2007.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34.​ </w:t>
      </w:r>
      <w:r w:rsidRPr="002417BC">
        <w:rPr>
          <w:color w:val="000000"/>
        </w:rPr>
        <w:t xml:space="preserve">Гаврилов А. Литературные труды патриарха </w:t>
      </w:r>
      <w:proofErr w:type="spellStart"/>
      <w:r w:rsidRPr="002417BC">
        <w:rPr>
          <w:color w:val="000000"/>
        </w:rPr>
        <w:t>Иоакима</w:t>
      </w:r>
      <w:proofErr w:type="spellEnd"/>
      <w:r w:rsidRPr="002417BC">
        <w:rPr>
          <w:color w:val="000000"/>
        </w:rPr>
        <w:t>. СПб., 1872.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35.​ </w:t>
      </w:r>
      <w:r w:rsidRPr="002417BC">
        <w:rPr>
          <w:color w:val="000000"/>
        </w:rPr>
        <w:t xml:space="preserve">Голубев С.Т. История Киевской духовной академии. Киев. </w:t>
      </w:r>
      <w:proofErr w:type="spellStart"/>
      <w:r w:rsidRPr="002417BC">
        <w:rPr>
          <w:color w:val="000000"/>
        </w:rPr>
        <w:t>Вып</w:t>
      </w:r>
      <w:proofErr w:type="spellEnd"/>
      <w:r w:rsidRPr="002417BC">
        <w:rPr>
          <w:color w:val="000000"/>
        </w:rPr>
        <w:t>. 1. 1886.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36.​ </w:t>
      </w:r>
      <w:r w:rsidRPr="002417BC">
        <w:rPr>
          <w:color w:val="000000"/>
        </w:rPr>
        <w:t>Голубев С.Т. Киевский митрополит Петр Могила и его сподвижники. Киев. Т.1. 1883; Т.2. 1898.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37.​ </w:t>
      </w:r>
      <w:r w:rsidRPr="002417BC">
        <w:rPr>
          <w:color w:val="000000"/>
        </w:rPr>
        <w:t xml:space="preserve">Голубинский Е.Е. История Русской Церкви: в 2 т. (4 частях). М.: </w:t>
      </w:r>
      <w:proofErr w:type="spellStart"/>
      <w:r w:rsidRPr="002417BC">
        <w:rPr>
          <w:color w:val="000000"/>
        </w:rPr>
        <w:t>Крутицкое</w:t>
      </w:r>
      <w:proofErr w:type="spellEnd"/>
      <w:r w:rsidRPr="002417BC">
        <w:rPr>
          <w:color w:val="000000"/>
        </w:rPr>
        <w:t xml:space="preserve"> Патриаршее подворье, Общество любителей церковной истории, 1997 г. – </w:t>
      </w:r>
      <w:proofErr w:type="spellStart"/>
      <w:r w:rsidRPr="002417BC">
        <w:rPr>
          <w:color w:val="000000"/>
        </w:rPr>
        <w:t>Репр</w:t>
      </w:r>
      <w:proofErr w:type="spellEnd"/>
      <w:r w:rsidRPr="002417BC">
        <w:rPr>
          <w:color w:val="000000"/>
        </w:rPr>
        <w:t>.: Москва, Императорское общество истории и древностей Российских при Московском Университете; соответственно, по книгам: 1901 г., 1904 г., 1911 г., 1911 г.</w:t>
      </w:r>
      <w:r w:rsidRPr="002417BC">
        <w:rPr>
          <w:rStyle w:val="apple-converted-space"/>
          <w:color w:val="000000"/>
        </w:rPr>
        <w:t> </w:t>
      </w:r>
      <w:r w:rsidRPr="002417BC">
        <w:rPr>
          <w:rStyle w:val="s11"/>
          <w:i/>
          <w:iCs/>
          <w:color w:val="000000"/>
        </w:rPr>
        <w:t>(фундаментальный труд, недостатком которого является чрезмерный критицизм)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38.​ </w:t>
      </w:r>
      <w:r w:rsidRPr="002417BC">
        <w:rPr>
          <w:color w:val="000000"/>
        </w:rPr>
        <w:t>Голубинский Е.Е. К нашей полемике со старообрядцами. ЧОИДР. 1905. Кн. 3, отд. 3.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39.​ </w:t>
      </w:r>
      <w:r w:rsidRPr="002417BC">
        <w:rPr>
          <w:color w:val="000000"/>
        </w:rPr>
        <w:t>Гольдберг А.Л. К предыстории идеи «Москва – Третий Рим» // Культурное наследие Древней Руси. Истоки. Становление. Традиции. М., 1976.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40.​ </w:t>
      </w:r>
      <w:r w:rsidRPr="002417BC">
        <w:rPr>
          <w:color w:val="000000"/>
        </w:rPr>
        <w:t>Гордиенко Э.А. Новгород в XVI веке и его духовная жизнь. СПб., 2001.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41.​ </w:t>
      </w:r>
      <w:r w:rsidRPr="002417BC">
        <w:rPr>
          <w:color w:val="000000"/>
        </w:rPr>
        <w:t>Горский А.А. Москва и Орда. М., 2000.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42.​ </w:t>
      </w:r>
      <w:r w:rsidRPr="002417BC">
        <w:rPr>
          <w:color w:val="000000"/>
        </w:rPr>
        <w:t>Греков Б.Д., Якубовский А.Ю. Золотая Орда и ее падение. М., 1998.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43.​ </w:t>
      </w:r>
      <w:r w:rsidRPr="002417BC">
        <w:rPr>
          <w:color w:val="000000"/>
        </w:rPr>
        <w:t>Григорьев А.И. Сборник ханских ярлыков русским митрополитам. СПб., 2004.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lastRenderedPageBreak/>
        <w:t>44.​ </w:t>
      </w:r>
      <w:r w:rsidRPr="002417BC">
        <w:rPr>
          <w:color w:val="000000"/>
        </w:rPr>
        <w:t xml:space="preserve">Громогласов И. </w:t>
      </w:r>
      <w:proofErr w:type="spellStart"/>
      <w:r w:rsidRPr="002417BC">
        <w:rPr>
          <w:color w:val="000000"/>
        </w:rPr>
        <w:t>Иоасаф</w:t>
      </w:r>
      <w:proofErr w:type="spellEnd"/>
      <w:r w:rsidRPr="002417BC">
        <w:rPr>
          <w:color w:val="000000"/>
        </w:rPr>
        <w:t xml:space="preserve"> II // ПБЭ. 1906. Т. 7. </w:t>
      </w:r>
      <w:proofErr w:type="spellStart"/>
      <w:r w:rsidRPr="002417BC">
        <w:rPr>
          <w:color w:val="000000"/>
        </w:rPr>
        <w:t>Стб</w:t>
      </w:r>
      <w:proofErr w:type="spellEnd"/>
      <w:r w:rsidRPr="002417BC">
        <w:rPr>
          <w:color w:val="000000"/>
        </w:rPr>
        <w:t>. 174–177.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45.​ </w:t>
      </w:r>
      <w:r w:rsidRPr="002417BC">
        <w:rPr>
          <w:color w:val="000000"/>
        </w:rPr>
        <w:t>Данилевский И.Н. Русские земли глазами современников и потомков (XII-XIV вв.). М., 2000.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46.​ </w:t>
      </w:r>
      <w:r w:rsidRPr="002417BC">
        <w:rPr>
          <w:color w:val="000000"/>
        </w:rPr>
        <w:t>Дворник Ф. Идея апостольства в Византии и легенда об апостоле Андрее / Пер. с англ. — СПб.: ИЦ «Гуманитарная Академия», 2007.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47.​ </w:t>
      </w:r>
      <w:r w:rsidRPr="002417BC">
        <w:rPr>
          <w:color w:val="000000"/>
        </w:rPr>
        <w:t>Демкова Н.С. Сочинения Аввакума и публицистическая литература раннего старообрядчества. СПб., 1998.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48.​ </w:t>
      </w:r>
      <w:r w:rsidRPr="002417BC">
        <w:rPr>
          <w:color w:val="000000"/>
        </w:rPr>
        <w:t>Дмитриев М.В. Между Римом и Царьградом: генезис Брестской церковной унии 1595-1596 гг. М., 2003.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49.​ </w:t>
      </w:r>
      <w:r w:rsidRPr="002417BC">
        <w:rPr>
          <w:color w:val="000000"/>
        </w:rPr>
        <w:t xml:space="preserve">Дмитриев М.В., Заборовский Л.В., Турилов А.А., </w:t>
      </w:r>
      <w:proofErr w:type="spellStart"/>
      <w:r w:rsidRPr="002417BC">
        <w:rPr>
          <w:color w:val="000000"/>
        </w:rPr>
        <w:t>Флоря</w:t>
      </w:r>
      <w:proofErr w:type="spellEnd"/>
      <w:r w:rsidRPr="002417BC">
        <w:rPr>
          <w:color w:val="000000"/>
        </w:rPr>
        <w:t xml:space="preserve"> Б.Н. Брестская уния 1596 г. и общественно-политическая борьба на Украине и в Белоруссии в конце XVI - первой половине XVII в. Ч. II. Брестская уния 1596 г. Исторические последствия. М.: "</w:t>
      </w:r>
      <w:proofErr w:type="spellStart"/>
      <w:r w:rsidRPr="002417BC">
        <w:rPr>
          <w:color w:val="000000"/>
        </w:rPr>
        <w:t>Индрик</w:t>
      </w:r>
      <w:proofErr w:type="spellEnd"/>
      <w:r w:rsidRPr="002417BC">
        <w:rPr>
          <w:color w:val="000000"/>
        </w:rPr>
        <w:t>". 1996.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50.​ </w:t>
      </w:r>
      <w:proofErr w:type="spellStart"/>
      <w:r w:rsidRPr="002417BC">
        <w:rPr>
          <w:color w:val="000000"/>
        </w:rPr>
        <w:t>Доброклонский</w:t>
      </w:r>
      <w:proofErr w:type="spellEnd"/>
      <w:r w:rsidRPr="002417BC">
        <w:rPr>
          <w:color w:val="000000"/>
        </w:rPr>
        <w:t xml:space="preserve"> А.П. Руководство по истории Русской Церкви. М.: </w:t>
      </w:r>
      <w:proofErr w:type="spellStart"/>
      <w:r w:rsidRPr="002417BC">
        <w:rPr>
          <w:color w:val="000000"/>
        </w:rPr>
        <w:t>Крутицкое</w:t>
      </w:r>
      <w:proofErr w:type="spellEnd"/>
      <w:r w:rsidRPr="002417BC">
        <w:rPr>
          <w:color w:val="000000"/>
        </w:rPr>
        <w:t xml:space="preserve"> Патриаршее подворье, Общество любителей церковной истории, 1999.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51.​ </w:t>
      </w:r>
      <w:r w:rsidRPr="002417BC">
        <w:rPr>
          <w:color w:val="000000"/>
        </w:rPr>
        <w:t>Емченко Е.Б. Стоглав. Исследование и текст. М., 2000.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52.​ </w:t>
      </w:r>
      <w:r w:rsidRPr="002417BC">
        <w:rPr>
          <w:color w:val="000000"/>
        </w:rPr>
        <w:t>Жукович П.Н. Сеймовая борьба православного западно-русского дворянства с церковной унией (до 1609 г.). СПб. 1901.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53.​ </w:t>
      </w:r>
      <w:r w:rsidRPr="002417BC">
        <w:rPr>
          <w:color w:val="000000"/>
        </w:rPr>
        <w:t xml:space="preserve">Жуковский А. Петро Могила й </w:t>
      </w:r>
      <w:proofErr w:type="spellStart"/>
      <w:r w:rsidRPr="002417BC">
        <w:rPr>
          <w:color w:val="000000"/>
        </w:rPr>
        <w:t>питання</w:t>
      </w:r>
      <w:proofErr w:type="spellEnd"/>
      <w:r w:rsidRPr="002417BC">
        <w:rPr>
          <w:color w:val="000000"/>
        </w:rPr>
        <w:t xml:space="preserve"> </w:t>
      </w:r>
      <w:proofErr w:type="spellStart"/>
      <w:r w:rsidRPr="002417BC">
        <w:rPr>
          <w:color w:val="000000"/>
        </w:rPr>
        <w:t>едностi</w:t>
      </w:r>
      <w:proofErr w:type="spellEnd"/>
      <w:r w:rsidRPr="002417BC">
        <w:rPr>
          <w:color w:val="000000"/>
        </w:rPr>
        <w:t xml:space="preserve"> </w:t>
      </w:r>
      <w:proofErr w:type="spellStart"/>
      <w:r w:rsidRPr="002417BC">
        <w:rPr>
          <w:color w:val="000000"/>
        </w:rPr>
        <w:t>церков</w:t>
      </w:r>
      <w:proofErr w:type="spellEnd"/>
      <w:r w:rsidRPr="002417BC">
        <w:rPr>
          <w:color w:val="000000"/>
        </w:rPr>
        <w:t xml:space="preserve">. </w:t>
      </w:r>
      <w:proofErr w:type="spellStart"/>
      <w:r w:rsidRPr="002417BC">
        <w:rPr>
          <w:color w:val="000000"/>
        </w:rPr>
        <w:t>Киiв</w:t>
      </w:r>
      <w:proofErr w:type="spellEnd"/>
      <w:r w:rsidRPr="002417BC">
        <w:rPr>
          <w:color w:val="000000"/>
        </w:rPr>
        <w:t>, 1997.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54.​ </w:t>
      </w:r>
      <w:r w:rsidRPr="002417BC">
        <w:rPr>
          <w:color w:val="000000"/>
        </w:rPr>
        <w:t>Забелин И. Минин и Пожарский. М., 1999.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55.​ </w:t>
      </w:r>
      <w:r w:rsidRPr="002417BC">
        <w:rPr>
          <w:color w:val="000000"/>
        </w:rPr>
        <w:t>Забелин И.Е. Патриарх Никон в Кремле / Патриарх Никон. Протопоп Аввакум (серия: «Российские судьбы»). М., 1997. С. 107-118.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56.​ </w:t>
      </w:r>
      <w:r w:rsidRPr="002417BC">
        <w:rPr>
          <w:color w:val="000000"/>
        </w:rPr>
        <w:t>Зеньковский С.А. Русское старообрядчество. Минск, 2007.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57.​ </w:t>
      </w:r>
      <w:proofErr w:type="spellStart"/>
      <w:r w:rsidRPr="002417BC">
        <w:rPr>
          <w:color w:val="000000"/>
        </w:rPr>
        <w:t>Зиборов</w:t>
      </w:r>
      <w:proofErr w:type="spellEnd"/>
      <w:r w:rsidRPr="002417BC">
        <w:rPr>
          <w:color w:val="000000"/>
        </w:rPr>
        <w:t xml:space="preserve"> В. К. </w:t>
      </w:r>
      <w:proofErr w:type="spellStart"/>
      <w:r w:rsidRPr="002417BC">
        <w:rPr>
          <w:color w:val="000000"/>
        </w:rPr>
        <w:t>Иоаким</w:t>
      </w:r>
      <w:proofErr w:type="spellEnd"/>
      <w:r w:rsidRPr="002417BC">
        <w:rPr>
          <w:color w:val="000000"/>
        </w:rPr>
        <w:t xml:space="preserve"> // СККДР. 1992. </w:t>
      </w:r>
      <w:proofErr w:type="spellStart"/>
      <w:r w:rsidRPr="002417BC">
        <w:rPr>
          <w:color w:val="000000"/>
        </w:rPr>
        <w:t>Вып</w:t>
      </w:r>
      <w:proofErr w:type="spellEnd"/>
      <w:r w:rsidRPr="002417BC">
        <w:rPr>
          <w:color w:val="000000"/>
        </w:rPr>
        <w:t>. 3. Ч. 1. С. 53–57.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58.​ </w:t>
      </w:r>
      <w:r w:rsidRPr="002417BC">
        <w:rPr>
          <w:color w:val="000000"/>
        </w:rPr>
        <w:t>Зимин А.А. Опричнина Ивана Грозного. М., 1964.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59.​ </w:t>
      </w:r>
      <w:r w:rsidRPr="002417BC">
        <w:rPr>
          <w:color w:val="000000"/>
        </w:rPr>
        <w:t>Зимин А.А. Россия на пороге Нового времени. М., 1972.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60.​ </w:t>
      </w:r>
      <w:proofErr w:type="spellStart"/>
      <w:r w:rsidRPr="002417BC">
        <w:rPr>
          <w:color w:val="000000"/>
        </w:rPr>
        <w:t>Зызыкин</w:t>
      </w:r>
      <w:proofErr w:type="spellEnd"/>
      <w:r w:rsidRPr="002417BC">
        <w:rPr>
          <w:color w:val="000000"/>
        </w:rPr>
        <w:t xml:space="preserve"> М.В. Патриарх Никон. Его государственные и канонические идеи. М., 1995.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61.​ </w:t>
      </w:r>
      <w:r w:rsidRPr="002417BC">
        <w:rPr>
          <w:color w:val="000000"/>
        </w:rPr>
        <w:t>Иванов А.Б. Третий Рим. Русь XIV-XVII вв. М., 1996.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62.​ </w:t>
      </w:r>
      <w:proofErr w:type="spellStart"/>
      <w:r w:rsidRPr="002417BC">
        <w:rPr>
          <w:color w:val="000000"/>
        </w:rPr>
        <w:t>Иоасаф</w:t>
      </w:r>
      <w:proofErr w:type="spellEnd"/>
      <w:r w:rsidRPr="002417BC">
        <w:rPr>
          <w:color w:val="000000"/>
        </w:rPr>
        <w:t xml:space="preserve"> I // Православная Энциклопедия. Т. 25. М., 2010. С. 208-213.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63.​ </w:t>
      </w:r>
      <w:r w:rsidRPr="002417BC">
        <w:rPr>
          <w:color w:val="000000"/>
        </w:rPr>
        <w:t>Исследования по источниковедению истории СССР дооктябрьского периода. М., 1989. С. 49-77.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64.​ </w:t>
      </w:r>
      <w:r w:rsidRPr="002417BC">
        <w:rPr>
          <w:color w:val="000000"/>
        </w:rPr>
        <w:t xml:space="preserve">Каган М. Д. Житие </w:t>
      </w:r>
      <w:proofErr w:type="spellStart"/>
      <w:r w:rsidRPr="002417BC">
        <w:rPr>
          <w:color w:val="000000"/>
        </w:rPr>
        <w:t>Иоакима</w:t>
      </w:r>
      <w:proofErr w:type="spellEnd"/>
      <w:r w:rsidRPr="002417BC">
        <w:rPr>
          <w:color w:val="000000"/>
        </w:rPr>
        <w:t xml:space="preserve"> патриарха // // СККДР. 1992. </w:t>
      </w:r>
      <w:proofErr w:type="spellStart"/>
      <w:r w:rsidRPr="002417BC">
        <w:rPr>
          <w:color w:val="000000"/>
        </w:rPr>
        <w:t>Вып</w:t>
      </w:r>
      <w:proofErr w:type="spellEnd"/>
      <w:r w:rsidRPr="002417BC">
        <w:rPr>
          <w:color w:val="000000"/>
        </w:rPr>
        <w:t>. 3. Ч. 1. С. 351–355.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65.​ </w:t>
      </w:r>
      <w:r w:rsidRPr="002417BC">
        <w:rPr>
          <w:color w:val="000000"/>
        </w:rPr>
        <w:t xml:space="preserve">Казакова Н.А. </w:t>
      </w:r>
      <w:proofErr w:type="spellStart"/>
      <w:r w:rsidRPr="002417BC">
        <w:rPr>
          <w:color w:val="000000"/>
        </w:rPr>
        <w:t>Вассиан</w:t>
      </w:r>
      <w:proofErr w:type="spellEnd"/>
      <w:r w:rsidRPr="002417BC">
        <w:rPr>
          <w:color w:val="000000"/>
        </w:rPr>
        <w:t xml:space="preserve"> Патрикеев и его сочинения. М.;Л., 1960.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66.​ </w:t>
      </w:r>
      <w:r w:rsidRPr="002417BC">
        <w:rPr>
          <w:color w:val="000000"/>
        </w:rPr>
        <w:t>Казакова Н.А., Лурье Я.С. Антифеодальные еретические движения на Руси XIV – начала XVI века. М.;Л., 1955.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lastRenderedPageBreak/>
        <w:t>67.​ </w:t>
      </w:r>
      <w:proofErr w:type="spellStart"/>
      <w:r w:rsidRPr="002417BC">
        <w:rPr>
          <w:color w:val="000000"/>
        </w:rPr>
        <w:t>Каптерев</w:t>
      </w:r>
      <w:proofErr w:type="spellEnd"/>
      <w:r w:rsidRPr="002417BC">
        <w:rPr>
          <w:color w:val="000000"/>
        </w:rPr>
        <w:t xml:space="preserve"> Н.Ф. Патриарх Никон и его противники в деле исправления церковных обрядов. Время Патриаршества Иосифа. М., 2003.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68.​ </w:t>
      </w:r>
      <w:proofErr w:type="spellStart"/>
      <w:r w:rsidRPr="002417BC">
        <w:rPr>
          <w:color w:val="000000"/>
        </w:rPr>
        <w:t>Каптерев</w:t>
      </w:r>
      <w:proofErr w:type="spellEnd"/>
      <w:r w:rsidRPr="002417BC">
        <w:rPr>
          <w:color w:val="000000"/>
        </w:rPr>
        <w:t xml:space="preserve"> Н.Ф. Патриарх Никон и царь Алексей Михайлович. М., 1996. Т.1-2.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69.​ </w:t>
      </w:r>
      <w:r w:rsidRPr="002417BC">
        <w:rPr>
          <w:color w:val="000000"/>
        </w:rPr>
        <w:t>Карпов А. Ю. Батый. М., 2011.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70.​ </w:t>
      </w:r>
      <w:r w:rsidRPr="002417BC">
        <w:rPr>
          <w:color w:val="000000"/>
        </w:rPr>
        <w:t>Карпов А. Ю. Юрий Долгорукий. М.: «Молодая гвардия», 2006.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71.​ </w:t>
      </w:r>
      <w:r w:rsidRPr="002417BC">
        <w:rPr>
          <w:color w:val="000000"/>
        </w:rPr>
        <w:t>Карпов А.Ю. Владимир Святой. М., 1997.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72.​ </w:t>
      </w:r>
      <w:r w:rsidRPr="002417BC">
        <w:rPr>
          <w:color w:val="000000"/>
        </w:rPr>
        <w:t>Карпов А.Ю. Княгиня Ольга. М., 2009.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73.​ </w:t>
      </w:r>
      <w:r w:rsidRPr="002417BC">
        <w:rPr>
          <w:color w:val="000000"/>
        </w:rPr>
        <w:t>Карпов А.Ю. Ярослав Мудрый. М.: “Молодая гвардия”, 2001.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74.​ </w:t>
      </w:r>
      <w:proofErr w:type="spellStart"/>
      <w:r w:rsidRPr="002417BC">
        <w:rPr>
          <w:color w:val="000000"/>
        </w:rPr>
        <w:t>Карташев</w:t>
      </w:r>
      <w:proofErr w:type="spellEnd"/>
      <w:r w:rsidRPr="002417BC">
        <w:rPr>
          <w:color w:val="000000"/>
        </w:rPr>
        <w:t xml:space="preserve"> А.В. Очерки по истории Русской Церкви. В 2 т. (любое издание). (</w:t>
      </w:r>
      <w:r w:rsidRPr="002417BC">
        <w:rPr>
          <w:rStyle w:val="s11"/>
          <w:i/>
          <w:iCs/>
          <w:color w:val="000000"/>
        </w:rPr>
        <w:t>Очерки доходят до конца XVIII в. Автор игнорирует агиографию в своей книге)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75.​ </w:t>
      </w:r>
      <w:proofErr w:type="spellStart"/>
      <w:r w:rsidRPr="002417BC">
        <w:rPr>
          <w:color w:val="000000"/>
        </w:rPr>
        <w:t>Кожурин</w:t>
      </w:r>
      <w:proofErr w:type="spellEnd"/>
      <w:r w:rsidRPr="002417BC">
        <w:rPr>
          <w:color w:val="000000"/>
        </w:rPr>
        <w:t xml:space="preserve"> К. Аввакум: Жизнь за веру. М.: Молодая гвардия, 2011.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76.​ </w:t>
      </w:r>
      <w:r w:rsidRPr="002417BC">
        <w:rPr>
          <w:color w:val="000000"/>
        </w:rPr>
        <w:t>Козляков Б. Борис Годунов. М.: Молодая гвардия, 2011.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77.​ </w:t>
      </w:r>
      <w:r w:rsidRPr="002417BC">
        <w:rPr>
          <w:color w:val="000000"/>
        </w:rPr>
        <w:t>Козляков В. Михаил Федорович. М.: Молодая гвардия, 2010.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78.​ </w:t>
      </w:r>
      <w:r w:rsidRPr="002417BC">
        <w:rPr>
          <w:color w:val="000000"/>
        </w:rPr>
        <w:t>Козляков В. Н. Лжедмитрий I. М.: Молодая гвардия, 2009. 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79.​ </w:t>
      </w:r>
      <w:r w:rsidRPr="002417BC">
        <w:rPr>
          <w:color w:val="000000"/>
        </w:rPr>
        <w:t>Козляков В.Н. Василий Шуйский. М.: Молодая гвардия, 2007.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80.​ </w:t>
      </w:r>
      <w:r w:rsidRPr="002417BC">
        <w:rPr>
          <w:color w:val="000000"/>
        </w:rPr>
        <w:t>Козляков В.Н. Марина Мнишек. М.: Молодая гвардия, 2005.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81.​ </w:t>
      </w:r>
      <w:proofErr w:type="spellStart"/>
      <w:r w:rsidRPr="002417BC">
        <w:rPr>
          <w:color w:val="000000"/>
        </w:rPr>
        <w:t>Колодний</w:t>
      </w:r>
      <w:proofErr w:type="spellEnd"/>
      <w:r w:rsidRPr="002417BC">
        <w:rPr>
          <w:color w:val="000000"/>
        </w:rPr>
        <w:t xml:space="preserve"> А., </w:t>
      </w:r>
      <w:proofErr w:type="spellStart"/>
      <w:r w:rsidRPr="002417BC">
        <w:rPr>
          <w:color w:val="000000"/>
        </w:rPr>
        <w:t>Нiчик</w:t>
      </w:r>
      <w:proofErr w:type="spellEnd"/>
      <w:r w:rsidRPr="002417BC">
        <w:rPr>
          <w:color w:val="000000"/>
        </w:rPr>
        <w:t xml:space="preserve"> В., Климов В. та </w:t>
      </w:r>
      <w:proofErr w:type="spellStart"/>
      <w:r w:rsidRPr="002417BC">
        <w:rPr>
          <w:color w:val="000000"/>
        </w:rPr>
        <w:t>iн</w:t>
      </w:r>
      <w:proofErr w:type="spellEnd"/>
      <w:r w:rsidRPr="002417BC">
        <w:rPr>
          <w:color w:val="000000"/>
        </w:rPr>
        <w:t xml:space="preserve">. </w:t>
      </w:r>
      <w:proofErr w:type="spellStart"/>
      <w:r w:rsidRPr="002417BC">
        <w:rPr>
          <w:color w:val="000000"/>
        </w:rPr>
        <w:t>П.Могила</w:t>
      </w:r>
      <w:proofErr w:type="spellEnd"/>
      <w:r w:rsidRPr="002417BC">
        <w:rPr>
          <w:color w:val="000000"/>
        </w:rPr>
        <w:t xml:space="preserve">: богослов i </w:t>
      </w:r>
      <w:proofErr w:type="spellStart"/>
      <w:r w:rsidRPr="002417BC">
        <w:rPr>
          <w:color w:val="000000"/>
        </w:rPr>
        <w:t>культурний</w:t>
      </w:r>
      <w:proofErr w:type="spellEnd"/>
      <w:r w:rsidRPr="002417BC">
        <w:rPr>
          <w:color w:val="000000"/>
        </w:rPr>
        <w:t xml:space="preserve"> </w:t>
      </w:r>
      <w:proofErr w:type="spellStart"/>
      <w:r w:rsidRPr="002417BC">
        <w:rPr>
          <w:color w:val="000000"/>
        </w:rPr>
        <w:t>дiяч</w:t>
      </w:r>
      <w:proofErr w:type="spellEnd"/>
      <w:r w:rsidRPr="002417BC">
        <w:rPr>
          <w:color w:val="000000"/>
        </w:rPr>
        <w:t xml:space="preserve">. </w:t>
      </w:r>
      <w:proofErr w:type="spellStart"/>
      <w:r w:rsidRPr="002417BC">
        <w:rPr>
          <w:color w:val="000000"/>
        </w:rPr>
        <w:t>Киiв</w:t>
      </w:r>
      <w:proofErr w:type="spellEnd"/>
      <w:r w:rsidRPr="002417BC">
        <w:rPr>
          <w:color w:val="000000"/>
        </w:rPr>
        <w:t>, 1997.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82.​ </w:t>
      </w:r>
      <w:proofErr w:type="spellStart"/>
      <w:r w:rsidRPr="002417BC">
        <w:rPr>
          <w:color w:val="000000"/>
        </w:rPr>
        <w:t>Колычева</w:t>
      </w:r>
      <w:proofErr w:type="spellEnd"/>
      <w:r w:rsidRPr="002417BC">
        <w:rPr>
          <w:color w:val="000000"/>
        </w:rPr>
        <w:t xml:space="preserve"> Е.И. Православные монастыри второй половины XV-XVI века // Монашество и монастыри в России. М., 2002.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83.​ </w:t>
      </w:r>
      <w:r w:rsidRPr="002417BC">
        <w:rPr>
          <w:color w:val="000000"/>
        </w:rPr>
        <w:t>Котляр Н.Ф. Даниил Галицкий. СПб., «</w:t>
      </w:r>
      <w:proofErr w:type="spellStart"/>
      <w:r w:rsidRPr="002417BC">
        <w:rPr>
          <w:color w:val="000000"/>
        </w:rPr>
        <w:t>Алетейя</w:t>
      </w:r>
      <w:proofErr w:type="spellEnd"/>
      <w:r w:rsidRPr="002417BC">
        <w:rPr>
          <w:color w:val="000000"/>
        </w:rPr>
        <w:t>», 2008.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84.​ </w:t>
      </w:r>
      <w:r w:rsidRPr="002417BC">
        <w:rPr>
          <w:color w:val="000000"/>
        </w:rPr>
        <w:t>Кривошеев Ю. В. Русь и монголы. СПб.: Издательство СПБГУ, 2003.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85.​ </w:t>
      </w:r>
      <w:r w:rsidRPr="002417BC">
        <w:rPr>
          <w:color w:val="000000"/>
        </w:rPr>
        <w:t>Кром М. «Вдовствующее царство»: политический кризис в России 30-0-х годов XVI века. М., 2010.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86.​ </w:t>
      </w:r>
      <w:r w:rsidRPr="002417BC">
        <w:rPr>
          <w:color w:val="000000"/>
        </w:rPr>
        <w:t>Кудрявцев М.П. Москва – Третий Рим. Историко-градостроительное исследование. М., 1994.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87.​ </w:t>
      </w:r>
      <w:r w:rsidRPr="002417BC">
        <w:rPr>
          <w:color w:val="000000"/>
        </w:rPr>
        <w:t>Куракин Ю.Н. Политический процесс над Константинопольским Экзархом Никифором (</w:t>
      </w:r>
      <w:proofErr w:type="spellStart"/>
      <w:r w:rsidRPr="002417BC">
        <w:rPr>
          <w:color w:val="000000"/>
        </w:rPr>
        <w:t>Парасхес-Кантакузином</w:t>
      </w:r>
      <w:proofErr w:type="spellEnd"/>
      <w:r w:rsidRPr="002417BC">
        <w:rPr>
          <w:color w:val="000000"/>
        </w:rPr>
        <w:t xml:space="preserve">) в истории Брестской унии 1596 г. / Славяне и их соседи. </w:t>
      </w:r>
      <w:proofErr w:type="spellStart"/>
      <w:r w:rsidRPr="002417BC">
        <w:rPr>
          <w:color w:val="000000"/>
        </w:rPr>
        <w:t>Вып</w:t>
      </w:r>
      <w:proofErr w:type="spellEnd"/>
      <w:r w:rsidRPr="002417BC">
        <w:rPr>
          <w:color w:val="000000"/>
        </w:rPr>
        <w:t>. 4. М., 1992. С. 122-144.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88.​ </w:t>
      </w:r>
      <w:r w:rsidRPr="002417BC">
        <w:rPr>
          <w:color w:val="000000"/>
        </w:rPr>
        <w:t>Лавров А.С. Регентство царевны Софьи Алексеевны. М., 1999.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89.​ </w:t>
      </w:r>
      <w:proofErr w:type="spellStart"/>
      <w:r w:rsidRPr="002417BC">
        <w:rPr>
          <w:color w:val="000000"/>
        </w:rPr>
        <w:t>Левшун</w:t>
      </w:r>
      <w:proofErr w:type="spellEnd"/>
      <w:r w:rsidRPr="002417BC">
        <w:rPr>
          <w:color w:val="000000"/>
        </w:rPr>
        <w:t xml:space="preserve"> Л. История восточнославянского книжного слова XI-XVII вв. Минск, 2001.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90.​ </w:t>
      </w:r>
      <w:proofErr w:type="spellStart"/>
      <w:r w:rsidRPr="002417BC">
        <w:rPr>
          <w:color w:val="000000"/>
        </w:rPr>
        <w:t>Левшун</w:t>
      </w:r>
      <w:proofErr w:type="spellEnd"/>
      <w:r w:rsidRPr="002417BC">
        <w:rPr>
          <w:color w:val="000000"/>
        </w:rPr>
        <w:t xml:space="preserve"> Л. Леонтий </w:t>
      </w:r>
      <w:proofErr w:type="spellStart"/>
      <w:r w:rsidRPr="002417BC">
        <w:rPr>
          <w:color w:val="000000"/>
        </w:rPr>
        <w:t>Карпович</w:t>
      </w:r>
      <w:proofErr w:type="spellEnd"/>
      <w:r w:rsidRPr="002417BC">
        <w:rPr>
          <w:color w:val="000000"/>
        </w:rPr>
        <w:t>. Жизнь и творчество. Минск, 2001.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91.​ </w:t>
      </w:r>
      <w:proofErr w:type="spellStart"/>
      <w:r w:rsidRPr="002417BC">
        <w:rPr>
          <w:color w:val="000000"/>
        </w:rPr>
        <w:t>Литаврин</w:t>
      </w:r>
      <w:proofErr w:type="spellEnd"/>
      <w:r w:rsidRPr="002417BC">
        <w:rPr>
          <w:color w:val="000000"/>
        </w:rPr>
        <w:t xml:space="preserve"> Г.Г. Византия, Болгария, Древняя Русь (IX – начало XII вв.). СПб.: “</w:t>
      </w:r>
      <w:proofErr w:type="spellStart"/>
      <w:r w:rsidRPr="002417BC">
        <w:rPr>
          <w:color w:val="000000"/>
        </w:rPr>
        <w:t>Алетейя</w:t>
      </w:r>
      <w:proofErr w:type="spellEnd"/>
      <w:r w:rsidRPr="002417BC">
        <w:rPr>
          <w:color w:val="000000"/>
        </w:rPr>
        <w:t>”, 2000.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92.​ </w:t>
      </w:r>
      <w:r w:rsidRPr="002417BC">
        <w:rPr>
          <w:color w:val="000000"/>
        </w:rPr>
        <w:t>Лобачев С.В. Патриарх Никон. СПб., 2003.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lastRenderedPageBreak/>
        <w:t>93.​ </w:t>
      </w:r>
      <w:r w:rsidRPr="002417BC">
        <w:rPr>
          <w:color w:val="000000"/>
        </w:rPr>
        <w:t xml:space="preserve">Лукашова С.С. «Мы, </w:t>
      </w:r>
      <w:proofErr w:type="spellStart"/>
      <w:r w:rsidRPr="002417BC">
        <w:rPr>
          <w:color w:val="000000"/>
        </w:rPr>
        <w:t>нижей</w:t>
      </w:r>
      <w:proofErr w:type="spellEnd"/>
      <w:r w:rsidRPr="002417BC">
        <w:rPr>
          <w:color w:val="000000"/>
        </w:rPr>
        <w:t xml:space="preserve"> подписанные…» - Львовский синод 1595 г. в истории Брестской унии. // Славянский альманах за 2000 г. М., 2001. С. 12-19.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94.​ </w:t>
      </w:r>
      <w:r w:rsidRPr="002417BC">
        <w:rPr>
          <w:color w:val="000000"/>
        </w:rPr>
        <w:t xml:space="preserve">Лукашова С.С. </w:t>
      </w:r>
      <w:proofErr w:type="spellStart"/>
      <w:r w:rsidRPr="002417BC">
        <w:rPr>
          <w:color w:val="000000"/>
        </w:rPr>
        <w:t>Гедеон</w:t>
      </w:r>
      <w:proofErr w:type="spellEnd"/>
      <w:r w:rsidRPr="002417BC">
        <w:rPr>
          <w:color w:val="000000"/>
        </w:rPr>
        <w:t xml:space="preserve"> (Святополк-Четвертинский) // Православная Энциклопедия. Т. 10. М., 2006. С. 517-519.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95.​ </w:t>
      </w:r>
      <w:r w:rsidRPr="002417BC">
        <w:rPr>
          <w:color w:val="000000"/>
        </w:rPr>
        <w:t>Лукашова С.С. Исаия (</w:t>
      </w:r>
      <w:proofErr w:type="spellStart"/>
      <w:r w:rsidRPr="002417BC">
        <w:rPr>
          <w:color w:val="000000"/>
        </w:rPr>
        <w:t>Копинский</w:t>
      </w:r>
      <w:proofErr w:type="spellEnd"/>
      <w:r w:rsidRPr="002417BC">
        <w:rPr>
          <w:color w:val="000000"/>
        </w:rPr>
        <w:t>) // Православная Энциклопедия. Т. 27. М., 2011 (в печати).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96.​ </w:t>
      </w:r>
      <w:r w:rsidRPr="002417BC">
        <w:rPr>
          <w:color w:val="000000"/>
        </w:rPr>
        <w:t>Лукашова, С. С. Миряне и церковь: религиозные братства Киевской митрополии в конце XVI века Москва 2006.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97.​ </w:t>
      </w:r>
      <w:r w:rsidRPr="002417BC">
        <w:rPr>
          <w:color w:val="000000"/>
        </w:rPr>
        <w:t>Майоров А.В. Галицко-Волынская Русь. СПб., 2001.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98.​ </w:t>
      </w:r>
      <w:proofErr w:type="spellStart"/>
      <w:r w:rsidRPr="002417BC">
        <w:rPr>
          <w:color w:val="000000"/>
        </w:rPr>
        <w:t>Макарий</w:t>
      </w:r>
      <w:proofErr w:type="spellEnd"/>
      <w:r w:rsidRPr="002417BC">
        <w:rPr>
          <w:color w:val="000000"/>
        </w:rPr>
        <w:t xml:space="preserve"> (Булгаков), митр. История Русской Церкви. Т. 1-7. М.: Изд-во </w:t>
      </w:r>
      <w:proofErr w:type="spellStart"/>
      <w:r w:rsidRPr="002417BC">
        <w:rPr>
          <w:color w:val="000000"/>
        </w:rPr>
        <w:t>Спасо</w:t>
      </w:r>
      <w:proofErr w:type="spellEnd"/>
      <w:r w:rsidRPr="002417BC">
        <w:rPr>
          <w:color w:val="000000"/>
        </w:rPr>
        <w:t>-Преображенского Валаамского монастыря, 1994-1996 (</w:t>
      </w:r>
      <w:r w:rsidRPr="002417BC">
        <w:rPr>
          <w:rStyle w:val="s11"/>
          <w:i/>
          <w:iCs/>
          <w:color w:val="000000"/>
        </w:rPr>
        <w:t xml:space="preserve">лучшее на сегодняшний день пособие по истории </w:t>
      </w:r>
      <w:proofErr w:type="spellStart"/>
      <w:r w:rsidRPr="002417BC">
        <w:rPr>
          <w:rStyle w:val="s11"/>
          <w:i/>
          <w:iCs/>
          <w:color w:val="000000"/>
        </w:rPr>
        <w:t>досинодального</w:t>
      </w:r>
      <w:proofErr w:type="spellEnd"/>
      <w:r w:rsidRPr="002417BC">
        <w:rPr>
          <w:rStyle w:val="s11"/>
          <w:i/>
          <w:iCs/>
          <w:color w:val="000000"/>
        </w:rPr>
        <w:t xml:space="preserve"> периода</w:t>
      </w:r>
      <w:r w:rsidRPr="002417BC">
        <w:rPr>
          <w:color w:val="000000"/>
        </w:rPr>
        <w:t>)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99.​ </w:t>
      </w:r>
      <w:proofErr w:type="spellStart"/>
      <w:r w:rsidRPr="002417BC">
        <w:rPr>
          <w:color w:val="000000"/>
        </w:rPr>
        <w:t>Макарий</w:t>
      </w:r>
      <w:proofErr w:type="spellEnd"/>
      <w:r w:rsidRPr="002417BC">
        <w:rPr>
          <w:color w:val="000000"/>
        </w:rPr>
        <w:t xml:space="preserve"> (Веретенников), </w:t>
      </w:r>
      <w:proofErr w:type="spellStart"/>
      <w:r w:rsidRPr="002417BC">
        <w:rPr>
          <w:color w:val="000000"/>
        </w:rPr>
        <w:t>архим</w:t>
      </w:r>
      <w:proofErr w:type="spellEnd"/>
      <w:r w:rsidRPr="002417BC">
        <w:rPr>
          <w:color w:val="000000"/>
        </w:rPr>
        <w:t>. Антоний, митрополит Московский и всея Руси // Православная Энциклопедия. Т. 2. М., 2001. С. 614-615.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100.​ </w:t>
      </w:r>
      <w:proofErr w:type="spellStart"/>
      <w:r w:rsidRPr="002417BC">
        <w:rPr>
          <w:color w:val="000000"/>
        </w:rPr>
        <w:t>Макарий</w:t>
      </w:r>
      <w:proofErr w:type="spellEnd"/>
      <w:r w:rsidRPr="002417BC">
        <w:rPr>
          <w:color w:val="000000"/>
        </w:rPr>
        <w:t xml:space="preserve"> (Веретенников), </w:t>
      </w:r>
      <w:proofErr w:type="spellStart"/>
      <w:r w:rsidRPr="002417BC">
        <w:rPr>
          <w:color w:val="000000"/>
        </w:rPr>
        <w:t>архим</w:t>
      </w:r>
      <w:proofErr w:type="spellEnd"/>
      <w:r w:rsidRPr="002417BC">
        <w:rPr>
          <w:color w:val="000000"/>
        </w:rPr>
        <w:t xml:space="preserve">. Всероссийский Патриарх </w:t>
      </w:r>
      <w:proofErr w:type="spellStart"/>
      <w:r w:rsidRPr="002417BC">
        <w:rPr>
          <w:color w:val="000000"/>
        </w:rPr>
        <w:t>Иоасаф</w:t>
      </w:r>
      <w:proofErr w:type="spellEnd"/>
      <w:r w:rsidRPr="002417BC">
        <w:rPr>
          <w:color w:val="000000"/>
        </w:rPr>
        <w:t xml:space="preserve"> II (1667–1672) // Альфа и Омега. 2005. № 3(44). С. 319–330;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101.​ </w:t>
      </w:r>
      <w:proofErr w:type="spellStart"/>
      <w:r w:rsidRPr="002417BC">
        <w:rPr>
          <w:color w:val="000000"/>
        </w:rPr>
        <w:t>Макарий</w:t>
      </w:r>
      <w:proofErr w:type="spellEnd"/>
      <w:r w:rsidRPr="002417BC">
        <w:rPr>
          <w:color w:val="000000"/>
        </w:rPr>
        <w:t xml:space="preserve"> (Веретенников), </w:t>
      </w:r>
      <w:proofErr w:type="spellStart"/>
      <w:r w:rsidRPr="002417BC">
        <w:rPr>
          <w:color w:val="000000"/>
        </w:rPr>
        <w:t>архим</w:t>
      </w:r>
      <w:proofErr w:type="spellEnd"/>
      <w:r w:rsidRPr="002417BC">
        <w:rPr>
          <w:color w:val="000000"/>
        </w:rPr>
        <w:t>. Дионисий, митрополит Московский и всея Руси // Православная Энциклопедия. Т. 15. М., 2007. С. 269-271.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102.​ </w:t>
      </w:r>
      <w:proofErr w:type="spellStart"/>
      <w:r w:rsidRPr="002417BC">
        <w:rPr>
          <w:color w:val="000000"/>
        </w:rPr>
        <w:t>Макарий</w:t>
      </w:r>
      <w:proofErr w:type="spellEnd"/>
      <w:r w:rsidRPr="002417BC">
        <w:rPr>
          <w:color w:val="000000"/>
        </w:rPr>
        <w:t xml:space="preserve"> (Веретенников), </w:t>
      </w:r>
      <w:proofErr w:type="spellStart"/>
      <w:r w:rsidRPr="002417BC">
        <w:rPr>
          <w:color w:val="000000"/>
        </w:rPr>
        <w:t>архим</w:t>
      </w:r>
      <w:proofErr w:type="spellEnd"/>
      <w:r w:rsidRPr="002417BC">
        <w:rPr>
          <w:color w:val="000000"/>
        </w:rPr>
        <w:t xml:space="preserve">. Жизнь и труды святителя </w:t>
      </w:r>
      <w:proofErr w:type="spellStart"/>
      <w:r w:rsidRPr="002417BC">
        <w:rPr>
          <w:color w:val="000000"/>
        </w:rPr>
        <w:t>Макария</w:t>
      </w:r>
      <w:proofErr w:type="spellEnd"/>
      <w:r w:rsidRPr="002417BC">
        <w:rPr>
          <w:color w:val="000000"/>
        </w:rPr>
        <w:t>, митрополита Московского и всея Руси. М., 2002.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103.​ </w:t>
      </w:r>
      <w:proofErr w:type="spellStart"/>
      <w:r w:rsidRPr="002417BC">
        <w:rPr>
          <w:color w:val="000000"/>
        </w:rPr>
        <w:t>Макарий</w:t>
      </w:r>
      <w:proofErr w:type="spellEnd"/>
      <w:r w:rsidRPr="002417BC">
        <w:rPr>
          <w:color w:val="000000"/>
        </w:rPr>
        <w:t xml:space="preserve"> (Веретенников), </w:t>
      </w:r>
      <w:proofErr w:type="spellStart"/>
      <w:r w:rsidRPr="002417BC">
        <w:rPr>
          <w:color w:val="000000"/>
        </w:rPr>
        <w:t>архим</w:t>
      </w:r>
      <w:proofErr w:type="spellEnd"/>
      <w:r w:rsidRPr="002417BC">
        <w:rPr>
          <w:color w:val="000000"/>
        </w:rPr>
        <w:t xml:space="preserve">. Иов, </w:t>
      </w:r>
      <w:proofErr w:type="spellStart"/>
      <w:r w:rsidRPr="002417BC">
        <w:rPr>
          <w:color w:val="000000"/>
        </w:rPr>
        <w:t>свт</w:t>
      </w:r>
      <w:proofErr w:type="spellEnd"/>
      <w:r w:rsidRPr="002417BC">
        <w:rPr>
          <w:color w:val="000000"/>
        </w:rPr>
        <w:t>., Патриарх Московский и всея Руси // Православная Энциклопедия. Т. 25. М., 2010. С. 253-264.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104.​ </w:t>
      </w:r>
      <w:proofErr w:type="spellStart"/>
      <w:r w:rsidRPr="002417BC">
        <w:rPr>
          <w:color w:val="000000"/>
        </w:rPr>
        <w:t>Макарий</w:t>
      </w:r>
      <w:proofErr w:type="spellEnd"/>
      <w:r w:rsidRPr="002417BC">
        <w:rPr>
          <w:color w:val="000000"/>
        </w:rPr>
        <w:t xml:space="preserve"> (Веретенников), </w:t>
      </w:r>
      <w:proofErr w:type="spellStart"/>
      <w:r w:rsidRPr="002417BC">
        <w:rPr>
          <w:color w:val="000000"/>
        </w:rPr>
        <w:t>архим</w:t>
      </w:r>
      <w:proofErr w:type="spellEnd"/>
      <w:r w:rsidRPr="002417BC">
        <w:rPr>
          <w:color w:val="000000"/>
        </w:rPr>
        <w:t xml:space="preserve">. Московский митрополит </w:t>
      </w:r>
      <w:proofErr w:type="spellStart"/>
      <w:r w:rsidRPr="002417BC">
        <w:rPr>
          <w:color w:val="000000"/>
        </w:rPr>
        <w:t>Макарий</w:t>
      </w:r>
      <w:proofErr w:type="spellEnd"/>
      <w:r w:rsidRPr="002417BC">
        <w:rPr>
          <w:color w:val="000000"/>
        </w:rPr>
        <w:t xml:space="preserve"> и его время. М., 1996;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105.​ </w:t>
      </w:r>
      <w:proofErr w:type="spellStart"/>
      <w:r w:rsidRPr="002417BC">
        <w:rPr>
          <w:color w:val="000000"/>
        </w:rPr>
        <w:t>Макарий</w:t>
      </w:r>
      <w:proofErr w:type="spellEnd"/>
      <w:r w:rsidRPr="002417BC">
        <w:rPr>
          <w:color w:val="000000"/>
        </w:rPr>
        <w:t xml:space="preserve"> (Веретенников), </w:t>
      </w:r>
      <w:proofErr w:type="spellStart"/>
      <w:r w:rsidRPr="002417BC">
        <w:rPr>
          <w:color w:val="000000"/>
        </w:rPr>
        <w:t>архим</w:t>
      </w:r>
      <w:proofErr w:type="spellEnd"/>
      <w:r w:rsidRPr="002417BC">
        <w:rPr>
          <w:color w:val="000000"/>
        </w:rPr>
        <w:t xml:space="preserve">. Соловецкий </w:t>
      </w:r>
      <w:proofErr w:type="spellStart"/>
      <w:r w:rsidRPr="002417BC">
        <w:rPr>
          <w:color w:val="000000"/>
        </w:rPr>
        <w:t>постриженник</w:t>
      </w:r>
      <w:proofErr w:type="spellEnd"/>
      <w:r w:rsidRPr="002417BC">
        <w:rPr>
          <w:color w:val="000000"/>
        </w:rPr>
        <w:t xml:space="preserve"> на Патриаршем престоле: (</w:t>
      </w:r>
      <w:proofErr w:type="spellStart"/>
      <w:r w:rsidRPr="002417BC">
        <w:rPr>
          <w:color w:val="000000"/>
        </w:rPr>
        <w:t>Патр</w:t>
      </w:r>
      <w:proofErr w:type="spellEnd"/>
      <w:r w:rsidRPr="002417BC">
        <w:rPr>
          <w:color w:val="000000"/>
        </w:rPr>
        <w:t xml:space="preserve">. </w:t>
      </w:r>
      <w:proofErr w:type="spellStart"/>
      <w:r w:rsidRPr="002417BC">
        <w:rPr>
          <w:color w:val="000000"/>
        </w:rPr>
        <w:t>Иоасаф</w:t>
      </w:r>
      <w:proofErr w:type="spellEnd"/>
      <w:r w:rsidRPr="002417BC">
        <w:rPr>
          <w:color w:val="000000"/>
        </w:rPr>
        <w:t xml:space="preserve"> I, 1634–1640 гг.) // </w:t>
      </w:r>
      <w:proofErr w:type="spellStart"/>
      <w:r w:rsidRPr="002417BC">
        <w:rPr>
          <w:color w:val="000000"/>
        </w:rPr>
        <w:t>АиО</w:t>
      </w:r>
      <w:proofErr w:type="spellEnd"/>
      <w:r w:rsidRPr="002417BC">
        <w:rPr>
          <w:color w:val="000000"/>
        </w:rPr>
        <w:t>. 2006. № 1(45). С. 80–98.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106.​ </w:t>
      </w:r>
      <w:proofErr w:type="spellStart"/>
      <w:r w:rsidRPr="002417BC">
        <w:rPr>
          <w:color w:val="000000"/>
        </w:rPr>
        <w:t>Матузова</w:t>
      </w:r>
      <w:proofErr w:type="spellEnd"/>
      <w:r w:rsidRPr="002417BC">
        <w:rPr>
          <w:color w:val="000000"/>
        </w:rPr>
        <w:t xml:space="preserve"> В.И., Назарова Е.Л. Крестоносцы и Русь. М.: «</w:t>
      </w:r>
      <w:proofErr w:type="spellStart"/>
      <w:r w:rsidRPr="002417BC">
        <w:rPr>
          <w:color w:val="000000"/>
        </w:rPr>
        <w:t>Индрик</w:t>
      </w:r>
      <w:proofErr w:type="spellEnd"/>
      <w:r w:rsidRPr="002417BC">
        <w:rPr>
          <w:color w:val="000000"/>
        </w:rPr>
        <w:t>», 2002.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107.​ </w:t>
      </w:r>
      <w:r w:rsidRPr="002417BC">
        <w:rPr>
          <w:color w:val="000000"/>
        </w:rPr>
        <w:t xml:space="preserve">Митрофанов Г., </w:t>
      </w:r>
      <w:proofErr w:type="spellStart"/>
      <w:r w:rsidRPr="002417BC">
        <w:rPr>
          <w:color w:val="000000"/>
        </w:rPr>
        <w:t>прот</w:t>
      </w:r>
      <w:proofErr w:type="spellEnd"/>
      <w:r w:rsidRPr="002417BC">
        <w:rPr>
          <w:color w:val="000000"/>
        </w:rPr>
        <w:t>. История Русской Православной Церкви: 1900-1927. СПб.: Сатис, 2002. (</w:t>
      </w:r>
      <w:r w:rsidRPr="002417BC">
        <w:rPr>
          <w:rStyle w:val="s11"/>
          <w:i/>
          <w:iCs/>
          <w:color w:val="000000"/>
        </w:rPr>
        <w:t>полезное</w:t>
      </w:r>
      <w:r w:rsidRPr="002417BC">
        <w:rPr>
          <w:rStyle w:val="apple-converted-space"/>
          <w:color w:val="000000"/>
        </w:rPr>
        <w:t> </w:t>
      </w:r>
      <w:r w:rsidRPr="002417BC">
        <w:rPr>
          <w:rStyle w:val="s11"/>
          <w:i/>
          <w:iCs/>
          <w:color w:val="000000"/>
        </w:rPr>
        <w:t>учебное пособие, но без ссылок на привлеченную литературу</w:t>
      </w:r>
      <w:r w:rsidRPr="002417BC">
        <w:rPr>
          <w:color w:val="000000"/>
        </w:rPr>
        <w:t>).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108.​ </w:t>
      </w:r>
      <w:r w:rsidRPr="002417BC">
        <w:rPr>
          <w:color w:val="000000"/>
        </w:rPr>
        <w:t>Монашество и монастыри в России. М.: «Наука», 2002.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109.​ </w:t>
      </w:r>
      <w:r w:rsidRPr="002417BC">
        <w:rPr>
          <w:color w:val="000000"/>
        </w:rPr>
        <w:t>Монашество и монастыри в России: XI-XX века / ред. Синицына Н.В. М., «Наука», 2002.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110.​ </w:t>
      </w:r>
      <w:r w:rsidRPr="002417BC">
        <w:rPr>
          <w:color w:val="000000"/>
        </w:rPr>
        <w:t>Морозова Л.Е. Два Царя: Федор и Борис. М.: «Русское слово», 2001.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111.​ </w:t>
      </w:r>
      <w:r w:rsidRPr="002417BC">
        <w:rPr>
          <w:color w:val="000000"/>
        </w:rPr>
        <w:t>Морозова Л.Е. Михаил Федорович: [Царь, 1596-1645] / Л.Е. Морозова // Вопросы истории.- 1992.- № 1.- С. 32-47.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112.​ </w:t>
      </w:r>
      <w:r w:rsidRPr="002417BC">
        <w:rPr>
          <w:color w:val="000000"/>
        </w:rPr>
        <w:t>Морозова Л.Е. Смута начала XVII в. глазами современников. М., 2000.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113.​ </w:t>
      </w:r>
      <w:r w:rsidRPr="002417BC">
        <w:rPr>
          <w:color w:val="000000"/>
        </w:rPr>
        <w:t>Назаренко А.В. Древняя Русь на международных путях. М., 2001.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lastRenderedPageBreak/>
        <w:t>114.​ </w:t>
      </w:r>
      <w:r w:rsidRPr="002417BC">
        <w:rPr>
          <w:color w:val="000000"/>
        </w:rPr>
        <w:t>Назаров В.Д. Свержение ордынского ига на Руси. М., 1983.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115.​ </w:t>
      </w:r>
      <w:r w:rsidRPr="002417BC">
        <w:rPr>
          <w:color w:val="000000"/>
        </w:rPr>
        <w:t xml:space="preserve">Опарина Т.А., </w:t>
      </w:r>
      <w:proofErr w:type="spellStart"/>
      <w:r w:rsidRPr="002417BC">
        <w:rPr>
          <w:color w:val="000000"/>
        </w:rPr>
        <w:t>Шамин</w:t>
      </w:r>
      <w:proofErr w:type="spellEnd"/>
      <w:r w:rsidRPr="002417BC">
        <w:rPr>
          <w:color w:val="000000"/>
        </w:rPr>
        <w:t xml:space="preserve"> С. М. Иосиф, Патриарх Московский и всея Руси // Православная Энциклопедия. Т. 25. М., 2010. С. 594-601.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116.​ </w:t>
      </w:r>
      <w:r w:rsidRPr="002417BC">
        <w:rPr>
          <w:color w:val="000000"/>
        </w:rPr>
        <w:t>Опарина Т.А.. Иван Наседка и полемическое богословие Киевской митрополии. М., 1998.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117.​ </w:t>
      </w:r>
      <w:r w:rsidRPr="002417BC">
        <w:rPr>
          <w:color w:val="000000"/>
        </w:rPr>
        <w:t>Павленко Н.И. Петр I. М.: Молодая гвардия, 2010.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118.​ </w:t>
      </w:r>
      <w:r w:rsidRPr="002417BC">
        <w:rPr>
          <w:color w:val="000000"/>
        </w:rPr>
        <w:t>Павлов А.С. Курс церковного права. СПб., 2002.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119.​ </w:t>
      </w:r>
      <w:r w:rsidRPr="002417BC">
        <w:rPr>
          <w:color w:val="000000"/>
        </w:rPr>
        <w:t>Паскаль П. Протопоп Аввакум и начало Раскола. М.: Знак, 2011.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120.​ </w:t>
      </w:r>
      <w:r w:rsidRPr="002417BC">
        <w:rPr>
          <w:color w:val="000000"/>
        </w:rPr>
        <w:t>Патриарх Никон – зодчий Святой Руси. М.: «Паломник», 2011.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121.​ </w:t>
      </w:r>
      <w:proofErr w:type="spellStart"/>
      <w:r w:rsidRPr="002417BC">
        <w:rPr>
          <w:color w:val="000000"/>
        </w:rPr>
        <w:t>Пашуто</w:t>
      </w:r>
      <w:proofErr w:type="spellEnd"/>
      <w:r w:rsidRPr="002417BC">
        <w:rPr>
          <w:color w:val="000000"/>
        </w:rPr>
        <w:t xml:space="preserve"> В.Т., </w:t>
      </w:r>
      <w:proofErr w:type="spellStart"/>
      <w:r w:rsidRPr="002417BC">
        <w:rPr>
          <w:color w:val="000000"/>
        </w:rPr>
        <w:t>Флоря</w:t>
      </w:r>
      <w:proofErr w:type="spellEnd"/>
      <w:r w:rsidRPr="002417BC">
        <w:rPr>
          <w:color w:val="000000"/>
        </w:rPr>
        <w:t xml:space="preserve"> Б.Н., </w:t>
      </w:r>
      <w:proofErr w:type="spellStart"/>
      <w:r w:rsidRPr="002417BC">
        <w:rPr>
          <w:color w:val="000000"/>
        </w:rPr>
        <w:t>Хорошкевич</w:t>
      </w:r>
      <w:proofErr w:type="spellEnd"/>
      <w:r w:rsidRPr="002417BC">
        <w:rPr>
          <w:color w:val="000000"/>
        </w:rPr>
        <w:t xml:space="preserve"> А.Л. Древнерусское наследие и исторические судьбы восточного славянства. М., 1982.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122.​ </w:t>
      </w:r>
      <w:r w:rsidRPr="002417BC">
        <w:rPr>
          <w:color w:val="000000"/>
        </w:rPr>
        <w:t xml:space="preserve">Петрушко В.И. Проект создания униатского патриархата в Речи </w:t>
      </w:r>
      <w:proofErr w:type="spellStart"/>
      <w:r w:rsidRPr="002417BC">
        <w:rPr>
          <w:color w:val="000000"/>
        </w:rPr>
        <w:t>Посполитой</w:t>
      </w:r>
      <w:proofErr w:type="spellEnd"/>
      <w:r w:rsidRPr="002417BC">
        <w:rPr>
          <w:color w:val="000000"/>
        </w:rPr>
        <w:t xml:space="preserve"> в XVI веке и его возможное влияние на учреждение Московского Патриархата // Церковь и время. 2006. № 3 (36). С. 91-97.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123.​ </w:t>
      </w:r>
      <w:proofErr w:type="spellStart"/>
      <w:r w:rsidRPr="002417BC">
        <w:rPr>
          <w:color w:val="000000"/>
        </w:rPr>
        <w:t>Пиккио</w:t>
      </w:r>
      <w:proofErr w:type="spellEnd"/>
      <w:r w:rsidRPr="002417BC">
        <w:rPr>
          <w:color w:val="000000"/>
        </w:rPr>
        <w:t xml:space="preserve"> </w:t>
      </w:r>
      <w:proofErr w:type="spellStart"/>
      <w:r w:rsidRPr="002417BC">
        <w:rPr>
          <w:color w:val="000000"/>
        </w:rPr>
        <w:t>Рикардо</w:t>
      </w:r>
      <w:proofErr w:type="spellEnd"/>
      <w:r w:rsidRPr="002417BC">
        <w:rPr>
          <w:color w:val="000000"/>
        </w:rPr>
        <w:t>. Древнерусская литература. М., 2002.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124.​ </w:t>
      </w:r>
      <w:r w:rsidRPr="002417BC">
        <w:rPr>
          <w:color w:val="000000"/>
        </w:rPr>
        <w:t>Платонов С.Ф. Очерки по истории смуты в Московском государстве XVI-XVII вв. М., 1995.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125.​ </w:t>
      </w:r>
      <w:proofErr w:type="spellStart"/>
      <w:r w:rsidRPr="002417BC">
        <w:rPr>
          <w:color w:val="000000"/>
        </w:rPr>
        <w:t>Плигузов</w:t>
      </w:r>
      <w:proofErr w:type="spellEnd"/>
      <w:r w:rsidRPr="002417BC">
        <w:rPr>
          <w:color w:val="000000"/>
        </w:rPr>
        <w:t xml:space="preserve"> А.И. Полемика в Русской Церкви первой трети XVI столетия. М., 2002.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126.​ </w:t>
      </w:r>
      <w:proofErr w:type="spellStart"/>
      <w:r w:rsidRPr="002417BC">
        <w:rPr>
          <w:color w:val="000000"/>
        </w:rPr>
        <w:t>Плохий</w:t>
      </w:r>
      <w:proofErr w:type="spellEnd"/>
      <w:r w:rsidRPr="002417BC">
        <w:rPr>
          <w:color w:val="000000"/>
        </w:rPr>
        <w:t xml:space="preserve"> С.Н. Папство и Украина. Политика римской курии на украинских землях в XVI-XVII вв. Киев, 1989.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127.​ </w:t>
      </w:r>
      <w:proofErr w:type="spellStart"/>
      <w:r w:rsidRPr="002417BC">
        <w:rPr>
          <w:color w:val="000000"/>
        </w:rPr>
        <w:t>Подскальски</w:t>
      </w:r>
      <w:proofErr w:type="spellEnd"/>
      <w:r w:rsidRPr="002417BC">
        <w:rPr>
          <w:color w:val="000000"/>
        </w:rPr>
        <w:t xml:space="preserve"> Герхард. Христианство и богословская литература в Древней Руси. СПб.: </w:t>
      </w:r>
      <w:proofErr w:type="spellStart"/>
      <w:r w:rsidRPr="002417BC">
        <w:rPr>
          <w:color w:val="000000"/>
        </w:rPr>
        <w:t>Византинороссика</w:t>
      </w:r>
      <w:proofErr w:type="spellEnd"/>
      <w:r w:rsidRPr="002417BC">
        <w:rPr>
          <w:color w:val="000000"/>
        </w:rPr>
        <w:t>, 1996.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128.​ </w:t>
      </w:r>
      <w:proofErr w:type="spellStart"/>
      <w:r w:rsidRPr="002417BC">
        <w:rPr>
          <w:color w:val="000000"/>
        </w:rPr>
        <w:t>Полознев</w:t>
      </w:r>
      <w:proofErr w:type="spellEnd"/>
      <w:r w:rsidRPr="002417BC">
        <w:rPr>
          <w:color w:val="000000"/>
        </w:rPr>
        <w:t xml:space="preserve"> Д. Ф. Московские Патриархи </w:t>
      </w:r>
      <w:proofErr w:type="spellStart"/>
      <w:r w:rsidRPr="002417BC">
        <w:rPr>
          <w:color w:val="000000"/>
        </w:rPr>
        <w:t>Иоасаф</w:t>
      </w:r>
      <w:proofErr w:type="spellEnd"/>
      <w:r w:rsidRPr="002417BC">
        <w:rPr>
          <w:color w:val="000000"/>
        </w:rPr>
        <w:t xml:space="preserve"> II, Питирим, </w:t>
      </w:r>
      <w:proofErr w:type="spellStart"/>
      <w:r w:rsidRPr="002417BC">
        <w:rPr>
          <w:color w:val="000000"/>
        </w:rPr>
        <w:t>Иоаким</w:t>
      </w:r>
      <w:proofErr w:type="spellEnd"/>
      <w:r w:rsidRPr="002417BC">
        <w:rPr>
          <w:color w:val="000000"/>
        </w:rPr>
        <w:t xml:space="preserve"> и Адриан // </w:t>
      </w:r>
      <w:proofErr w:type="spellStart"/>
      <w:r w:rsidRPr="002417BC">
        <w:rPr>
          <w:color w:val="000000"/>
        </w:rPr>
        <w:t>Макарий</w:t>
      </w:r>
      <w:proofErr w:type="spellEnd"/>
      <w:r w:rsidRPr="002417BC">
        <w:rPr>
          <w:color w:val="000000"/>
        </w:rPr>
        <w:t>. История Русской Церкви. Кн. 7. С. 470–495.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129.​ </w:t>
      </w:r>
      <w:proofErr w:type="spellStart"/>
      <w:r w:rsidRPr="002417BC">
        <w:rPr>
          <w:color w:val="000000"/>
        </w:rPr>
        <w:t>Понырко</w:t>
      </w:r>
      <w:proofErr w:type="spellEnd"/>
      <w:r w:rsidRPr="002417BC">
        <w:rPr>
          <w:color w:val="000000"/>
        </w:rPr>
        <w:t xml:space="preserve"> Н. В. </w:t>
      </w:r>
      <w:proofErr w:type="spellStart"/>
      <w:r w:rsidRPr="002417BC">
        <w:rPr>
          <w:color w:val="000000"/>
        </w:rPr>
        <w:t>Иоасаф</w:t>
      </w:r>
      <w:proofErr w:type="spellEnd"/>
      <w:r w:rsidRPr="002417BC">
        <w:rPr>
          <w:color w:val="000000"/>
        </w:rPr>
        <w:t xml:space="preserve"> I // СККДР. 1993. </w:t>
      </w:r>
      <w:proofErr w:type="spellStart"/>
      <w:r w:rsidRPr="002417BC">
        <w:rPr>
          <w:color w:val="000000"/>
        </w:rPr>
        <w:t>Вып</w:t>
      </w:r>
      <w:proofErr w:type="spellEnd"/>
      <w:r w:rsidRPr="002417BC">
        <w:rPr>
          <w:color w:val="000000"/>
        </w:rPr>
        <w:t>. 3. Ч. 2. С. 78–80.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130.​ </w:t>
      </w:r>
      <w:r w:rsidRPr="002417BC">
        <w:rPr>
          <w:color w:val="000000"/>
        </w:rPr>
        <w:t>Православная энциклопедия / Под общ. ред. Патриарха Московского и всея Руси Алексия II / Том "Русская православная Церковь". М.: Церковно-научный центр Русской Православной Церкви "Православная энциклопедия", 2000. (соответствующие статьи и разделы). (</w:t>
      </w:r>
      <w:r w:rsidRPr="002417BC">
        <w:rPr>
          <w:rStyle w:val="s11"/>
          <w:i/>
          <w:iCs/>
          <w:color w:val="000000"/>
        </w:rPr>
        <w:t>Представляет ценность как современный взгляд на те или иные проблемы ведущих специалистов по соответствующим разделам церковной истории</w:t>
      </w:r>
      <w:r w:rsidRPr="002417BC">
        <w:rPr>
          <w:color w:val="000000"/>
        </w:rPr>
        <w:t>).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131.​ </w:t>
      </w:r>
      <w:r w:rsidRPr="002417BC">
        <w:rPr>
          <w:color w:val="000000"/>
        </w:rPr>
        <w:t>Православная энциклопедия. М., 2000. Вводный том «Русская Православная Церковь».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132.​ </w:t>
      </w:r>
      <w:r w:rsidRPr="002417BC">
        <w:rPr>
          <w:color w:val="000000"/>
        </w:rPr>
        <w:t>Пресняков А.Е. Образование великорусского государства. М., 1998.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133.​ </w:t>
      </w:r>
      <w:r w:rsidRPr="002417BC">
        <w:rPr>
          <w:color w:val="000000"/>
        </w:rPr>
        <w:t>Прохоров Г.М. Русь и Византия в эпоху Куликовской битвы. СПб: «</w:t>
      </w:r>
      <w:proofErr w:type="spellStart"/>
      <w:r w:rsidRPr="002417BC">
        <w:rPr>
          <w:color w:val="000000"/>
        </w:rPr>
        <w:t>Алетейя</w:t>
      </w:r>
      <w:proofErr w:type="spellEnd"/>
      <w:r w:rsidRPr="002417BC">
        <w:rPr>
          <w:color w:val="000000"/>
        </w:rPr>
        <w:t>», 2000.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134.​ </w:t>
      </w:r>
      <w:r w:rsidRPr="002417BC">
        <w:rPr>
          <w:color w:val="000000"/>
        </w:rPr>
        <w:t>Пушкарев Л.Н. Общественно-политическая мысль России. Вторая половина XVII в. М.: «Наука». 1982.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lastRenderedPageBreak/>
        <w:t>135.​ </w:t>
      </w:r>
      <w:proofErr w:type="spellStart"/>
      <w:r w:rsidRPr="002417BC">
        <w:rPr>
          <w:color w:val="000000"/>
        </w:rPr>
        <w:t>Раппопорт</w:t>
      </w:r>
      <w:proofErr w:type="spellEnd"/>
      <w:r w:rsidRPr="002417BC">
        <w:rPr>
          <w:color w:val="000000"/>
        </w:rPr>
        <w:t xml:space="preserve"> П.А. Зодчество Древней Руси. Издательство "Наука", Ленинградское отделение, Л., 1986.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136.​ </w:t>
      </w:r>
      <w:r w:rsidRPr="002417BC">
        <w:rPr>
          <w:color w:val="000000"/>
        </w:rPr>
        <w:t xml:space="preserve">Рогов А.И. Петр Могила как антиуниатский полемист // Славяне и их соседи. </w:t>
      </w:r>
      <w:proofErr w:type="spellStart"/>
      <w:r w:rsidRPr="002417BC">
        <w:rPr>
          <w:color w:val="000000"/>
        </w:rPr>
        <w:t>Вып</w:t>
      </w:r>
      <w:proofErr w:type="spellEnd"/>
      <w:r w:rsidRPr="002417BC">
        <w:rPr>
          <w:color w:val="000000"/>
        </w:rPr>
        <w:t>. 3. М., 1991. С. 109-117.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137.​ </w:t>
      </w:r>
      <w:r w:rsidRPr="002417BC">
        <w:rPr>
          <w:color w:val="000000"/>
        </w:rPr>
        <w:t xml:space="preserve">Романенко Е.В. Нил </w:t>
      </w:r>
      <w:proofErr w:type="spellStart"/>
      <w:r w:rsidRPr="002417BC">
        <w:rPr>
          <w:color w:val="000000"/>
        </w:rPr>
        <w:t>Сорский</w:t>
      </w:r>
      <w:proofErr w:type="spellEnd"/>
      <w:r w:rsidRPr="002417BC">
        <w:rPr>
          <w:color w:val="000000"/>
        </w:rPr>
        <w:t xml:space="preserve"> и традиции русского монашества. М., 2003.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138.​ </w:t>
      </w:r>
      <w:proofErr w:type="spellStart"/>
      <w:r w:rsidRPr="002417BC">
        <w:rPr>
          <w:color w:val="000000"/>
        </w:rPr>
        <w:t>Сарабьянов</w:t>
      </w:r>
      <w:proofErr w:type="spellEnd"/>
      <w:r w:rsidRPr="002417BC">
        <w:rPr>
          <w:color w:val="000000"/>
        </w:rPr>
        <w:t xml:space="preserve"> В.Д., Смирнова Э. С. История древнерусской живописи. М., ПСТГУ, 2007.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139.​ </w:t>
      </w:r>
      <w:r w:rsidRPr="002417BC">
        <w:rPr>
          <w:color w:val="000000"/>
        </w:rPr>
        <w:t>Севастьянова С.К. Материалы к «Летописи жизни и литературной деятельности Патриарха Никона». СПб., 2003.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140.​ </w:t>
      </w:r>
      <w:r w:rsidRPr="002417BC">
        <w:rPr>
          <w:color w:val="000000"/>
        </w:rPr>
        <w:t>Синицына Н.В. Максим Грек в России. М., 1977.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141.​ </w:t>
      </w:r>
      <w:r w:rsidRPr="002417BC">
        <w:rPr>
          <w:color w:val="000000"/>
        </w:rPr>
        <w:t>Синицына Н.В. Максим Грек. М.: Молодая гвардия, 2008.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142.​ </w:t>
      </w:r>
      <w:r w:rsidRPr="002417BC">
        <w:rPr>
          <w:color w:val="000000"/>
        </w:rPr>
        <w:t>Синицына Н.В. Новые данные о российском периоде жизни преподобного Максима Грека (материалы для научной биографии) //Вестник церковной истории. 2006. № 4. С. 221–236.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143.​ </w:t>
      </w:r>
      <w:r w:rsidRPr="002417BC">
        <w:rPr>
          <w:color w:val="000000"/>
        </w:rPr>
        <w:t>Синицына Н.В. Третий Рим. М., 1998.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144.​ </w:t>
      </w:r>
      <w:r w:rsidRPr="002417BC">
        <w:rPr>
          <w:color w:val="000000"/>
        </w:rPr>
        <w:t>Скворцов Г.А. Патриарх Адриан, его жизнь и труды. Казань, 1913.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145.​ </w:t>
      </w:r>
      <w:r w:rsidRPr="002417BC">
        <w:rPr>
          <w:color w:val="000000"/>
        </w:rPr>
        <w:t>Скрынников Р.Г. Иван Грозный. М.: АСТ, 2001.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146.​ </w:t>
      </w:r>
      <w:r w:rsidRPr="002417BC">
        <w:rPr>
          <w:color w:val="000000"/>
        </w:rPr>
        <w:t>Скрынников Р.Г. Начало опричнины. Л., 1966.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147.​ </w:t>
      </w:r>
      <w:r w:rsidRPr="002417BC">
        <w:rPr>
          <w:color w:val="000000"/>
        </w:rPr>
        <w:t>Скрынников Р.Г. Опричный террор. Л., 1969.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148.​ </w:t>
      </w:r>
      <w:r w:rsidRPr="002417BC">
        <w:rPr>
          <w:color w:val="000000"/>
        </w:rPr>
        <w:t>Скрынников Р.Г. Царь Борис и Дмитрий Самозванец. Смоленск, 1997.</w:t>
      </w:r>
    </w:p>
    <w:p w:rsidR="00A111ED" w:rsidRPr="002417BC" w:rsidRDefault="00A111ED" w:rsidP="002417BC">
      <w:pPr>
        <w:pStyle w:val="p9"/>
        <w:shd w:val="clear" w:color="auto" w:fill="FFFFFF"/>
        <w:spacing w:before="0" w:beforeAutospacing="0" w:after="120" w:afterAutospacing="0"/>
        <w:rPr>
          <w:color w:val="000000"/>
        </w:rPr>
      </w:pPr>
      <w:r w:rsidRPr="002417BC">
        <w:rPr>
          <w:rStyle w:val="s7"/>
          <w:color w:val="000000"/>
        </w:rPr>
        <w:t>149.​ </w:t>
      </w:r>
      <w:r w:rsidRPr="002417BC">
        <w:rPr>
          <w:color w:val="000000"/>
        </w:rPr>
        <w:t>Словарь книжников и книжности Древней Руси. XVII в. СПб., Ч.1, 1992; Ч.2, 1993; Ч.3, 1998.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150.​ </w:t>
      </w:r>
      <w:r w:rsidRPr="002417BC">
        <w:rPr>
          <w:color w:val="000000"/>
        </w:rPr>
        <w:t xml:space="preserve">Смолич И.К. История Русской Церкви: 1700–1917. Ч.1-2. М.: Изд-во </w:t>
      </w:r>
      <w:proofErr w:type="spellStart"/>
      <w:r w:rsidRPr="002417BC">
        <w:rPr>
          <w:color w:val="000000"/>
        </w:rPr>
        <w:t>Спасо</w:t>
      </w:r>
      <w:proofErr w:type="spellEnd"/>
      <w:r w:rsidRPr="002417BC">
        <w:rPr>
          <w:color w:val="000000"/>
        </w:rPr>
        <w:t>-Преображенского Валаамского монастыря, 1996–1997.</w:t>
      </w:r>
      <w:r w:rsidRPr="002417BC">
        <w:rPr>
          <w:rStyle w:val="apple-converted-space"/>
          <w:color w:val="000000"/>
        </w:rPr>
        <w:t> </w:t>
      </w:r>
      <w:r w:rsidRPr="002417BC">
        <w:rPr>
          <w:rStyle w:val="s11"/>
          <w:i/>
          <w:iCs/>
          <w:color w:val="000000"/>
        </w:rPr>
        <w:t xml:space="preserve">(Изложение по систематическому принципу, внутри каждой темы – по хронологическому принципу. Полезен как справочный материал. Оценки И. К. Смолича часто ненаучны и </w:t>
      </w:r>
      <w:proofErr w:type="spellStart"/>
      <w:r w:rsidRPr="002417BC">
        <w:rPr>
          <w:rStyle w:val="s11"/>
          <w:i/>
          <w:iCs/>
          <w:color w:val="000000"/>
        </w:rPr>
        <w:t>идеологизированы</w:t>
      </w:r>
      <w:proofErr w:type="spellEnd"/>
      <w:r w:rsidRPr="002417BC">
        <w:rPr>
          <w:rStyle w:val="s11"/>
          <w:i/>
          <w:iCs/>
          <w:color w:val="000000"/>
        </w:rPr>
        <w:t xml:space="preserve"> (в демократическом духе)).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151.​ </w:t>
      </w:r>
      <w:r w:rsidRPr="002417BC">
        <w:rPr>
          <w:color w:val="000000"/>
        </w:rPr>
        <w:t>Смолич И.К. Русское монашество: 988–1917 гг. Жизнь и учение старцев // Приложение к: История Русской Церкви». М., 1999.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152.​ </w:t>
      </w:r>
      <w:r w:rsidRPr="002417BC">
        <w:rPr>
          <w:color w:val="000000"/>
        </w:rPr>
        <w:t>Соловьев С.М. Сочинения в 18 кн. Кн. 7. Т. 13-14. М., 1991.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153.​ </w:t>
      </w:r>
      <w:r w:rsidRPr="002417BC">
        <w:rPr>
          <w:color w:val="000000"/>
        </w:rPr>
        <w:t>Субботин Н.И. Дело патриарха Никона. М., 1862.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154.​ </w:t>
      </w:r>
      <w:proofErr w:type="spellStart"/>
      <w:r w:rsidRPr="002417BC">
        <w:rPr>
          <w:color w:val="000000"/>
        </w:rPr>
        <w:t>Тальберг</w:t>
      </w:r>
      <w:proofErr w:type="spellEnd"/>
      <w:r w:rsidRPr="002417BC">
        <w:rPr>
          <w:color w:val="000000"/>
        </w:rPr>
        <w:t xml:space="preserve"> Н. История Русской Церкви (любое издание). (</w:t>
      </w:r>
      <w:r w:rsidRPr="002417BC">
        <w:rPr>
          <w:rStyle w:val="s11"/>
          <w:i/>
          <w:iCs/>
          <w:color w:val="000000"/>
        </w:rPr>
        <w:t>Работа компилятивного характера</w:t>
      </w:r>
      <w:r w:rsidRPr="002417BC">
        <w:rPr>
          <w:color w:val="000000"/>
        </w:rPr>
        <w:t>).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155.​ </w:t>
      </w:r>
      <w:r w:rsidRPr="002417BC">
        <w:rPr>
          <w:color w:val="000000"/>
        </w:rPr>
        <w:t>Тарасов А.Е. Герасим, митр. Киевский и всея Руси // Православная Энциклопедия. Т. 11. М., 2006. С. 152-154.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lastRenderedPageBreak/>
        <w:t>156.​ </w:t>
      </w:r>
      <w:r w:rsidRPr="002417BC">
        <w:rPr>
          <w:color w:val="000000"/>
        </w:rPr>
        <w:t xml:space="preserve">Тарасов А.Е., </w:t>
      </w:r>
      <w:proofErr w:type="spellStart"/>
      <w:r w:rsidRPr="002417BC">
        <w:rPr>
          <w:color w:val="000000"/>
        </w:rPr>
        <w:t>Маханько</w:t>
      </w:r>
      <w:proofErr w:type="spellEnd"/>
      <w:r w:rsidRPr="002417BC">
        <w:rPr>
          <w:color w:val="000000"/>
        </w:rPr>
        <w:t xml:space="preserve"> М.А. Иона, св. митр. Киевский и всея Руси // Православная Энциклопедия. Т. 25. М., 2010. С. 392-404.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157.​ </w:t>
      </w:r>
      <w:r w:rsidRPr="002417BC">
        <w:rPr>
          <w:color w:val="000000"/>
        </w:rPr>
        <w:t>Терновский С. Исследование о подчинении Киевской митрополии Московскому патриархату. К., 1872.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158.​ </w:t>
      </w:r>
      <w:r w:rsidRPr="002417BC">
        <w:rPr>
          <w:color w:val="000000"/>
        </w:rPr>
        <w:t>Толстой М.В. История Русской Церкви (любое издание). (</w:t>
      </w:r>
      <w:r w:rsidRPr="002417BC">
        <w:rPr>
          <w:rStyle w:val="s11"/>
          <w:i/>
          <w:iCs/>
          <w:color w:val="000000"/>
        </w:rPr>
        <w:t>Автор активно привлекает житийный материал)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159.​ </w:t>
      </w:r>
      <w:r w:rsidRPr="002417BC">
        <w:rPr>
          <w:color w:val="000000"/>
        </w:rPr>
        <w:t xml:space="preserve">Турилов А.А. Григорий </w:t>
      </w:r>
      <w:proofErr w:type="spellStart"/>
      <w:r w:rsidRPr="002417BC">
        <w:rPr>
          <w:color w:val="000000"/>
        </w:rPr>
        <w:t>Цамблак</w:t>
      </w:r>
      <w:proofErr w:type="spellEnd"/>
      <w:r w:rsidRPr="002417BC">
        <w:rPr>
          <w:color w:val="000000"/>
        </w:rPr>
        <w:t xml:space="preserve"> // Православная Энциклопедия. Т. 12. М., 2006. С. 583-592.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160.​ </w:t>
      </w:r>
      <w:r w:rsidRPr="002417BC">
        <w:rPr>
          <w:color w:val="000000"/>
        </w:rPr>
        <w:t>Турилов А.А., Седова Р.А. Алексий, святитель, митрополит всея Руси // Православная Энциклопедия. Т. 1. М., 2000. С. 637-648.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161.​ </w:t>
      </w:r>
      <w:r w:rsidRPr="002417BC">
        <w:rPr>
          <w:color w:val="000000"/>
        </w:rPr>
        <w:t>Ульяновский В. Смутное время. М., 2006.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162.​ </w:t>
      </w:r>
      <w:r w:rsidRPr="002417BC">
        <w:rPr>
          <w:color w:val="000000"/>
        </w:rPr>
        <w:t xml:space="preserve">Федотов Г. Святые Древней Руси. </w:t>
      </w:r>
      <w:proofErr w:type="spellStart"/>
      <w:r w:rsidRPr="002417BC">
        <w:rPr>
          <w:color w:val="000000"/>
        </w:rPr>
        <w:t>М.:”Московский</w:t>
      </w:r>
      <w:proofErr w:type="spellEnd"/>
      <w:r w:rsidRPr="002417BC">
        <w:rPr>
          <w:color w:val="000000"/>
        </w:rPr>
        <w:t xml:space="preserve"> рабочий”, 1990.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163.​ </w:t>
      </w:r>
      <w:r w:rsidRPr="002417BC">
        <w:rPr>
          <w:color w:val="000000"/>
        </w:rPr>
        <w:t xml:space="preserve">Феномен Петра </w:t>
      </w:r>
      <w:proofErr w:type="spellStart"/>
      <w:r w:rsidRPr="002417BC">
        <w:rPr>
          <w:color w:val="000000"/>
        </w:rPr>
        <w:t>Могили</w:t>
      </w:r>
      <w:proofErr w:type="spellEnd"/>
      <w:r w:rsidRPr="002417BC">
        <w:rPr>
          <w:color w:val="000000"/>
        </w:rPr>
        <w:t xml:space="preserve">. Ред. </w:t>
      </w:r>
      <w:proofErr w:type="spellStart"/>
      <w:r w:rsidRPr="002417BC">
        <w:rPr>
          <w:color w:val="000000"/>
        </w:rPr>
        <w:t>В.Климова</w:t>
      </w:r>
      <w:proofErr w:type="spellEnd"/>
      <w:r w:rsidRPr="002417BC">
        <w:rPr>
          <w:color w:val="000000"/>
        </w:rPr>
        <w:t xml:space="preserve">. </w:t>
      </w:r>
      <w:proofErr w:type="spellStart"/>
      <w:r w:rsidRPr="002417BC">
        <w:rPr>
          <w:color w:val="000000"/>
        </w:rPr>
        <w:t>Киiв</w:t>
      </w:r>
      <w:proofErr w:type="spellEnd"/>
      <w:r w:rsidRPr="002417BC">
        <w:rPr>
          <w:color w:val="000000"/>
        </w:rPr>
        <w:t>, 1996.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164.​ </w:t>
      </w:r>
      <w:r w:rsidRPr="002417BC">
        <w:rPr>
          <w:color w:val="000000"/>
        </w:rPr>
        <w:t xml:space="preserve">Филарет (Гумилевский), </w:t>
      </w:r>
      <w:proofErr w:type="spellStart"/>
      <w:r w:rsidRPr="002417BC">
        <w:rPr>
          <w:color w:val="000000"/>
        </w:rPr>
        <w:t>архиеп</w:t>
      </w:r>
      <w:proofErr w:type="spellEnd"/>
      <w:r w:rsidRPr="002417BC">
        <w:rPr>
          <w:color w:val="000000"/>
        </w:rPr>
        <w:t xml:space="preserve">. История Русской Церкви. М.: Изд-во </w:t>
      </w:r>
      <w:proofErr w:type="spellStart"/>
      <w:r w:rsidRPr="002417BC">
        <w:rPr>
          <w:color w:val="000000"/>
        </w:rPr>
        <w:t>Сретеского</w:t>
      </w:r>
      <w:proofErr w:type="spellEnd"/>
      <w:r w:rsidRPr="002417BC">
        <w:rPr>
          <w:color w:val="000000"/>
        </w:rPr>
        <w:t xml:space="preserve"> монастыря, 2001. – </w:t>
      </w:r>
      <w:proofErr w:type="spellStart"/>
      <w:r w:rsidRPr="002417BC">
        <w:rPr>
          <w:color w:val="000000"/>
        </w:rPr>
        <w:t>Репр</w:t>
      </w:r>
      <w:proofErr w:type="spellEnd"/>
      <w:r w:rsidRPr="002417BC">
        <w:rPr>
          <w:color w:val="000000"/>
        </w:rPr>
        <w:t>.: Рига; М., 1847-1848. Т. 5. М., 1895. (</w:t>
      </w:r>
      <w:r w:rsidRPr="002417BC">
        <w:rPr>
          <w:rStyle w:val="s11"/>
          <w:i/>
          <w:iCs/>
          <w:color w:val="000000"/>
        </w:rPr>
        <w:t>Лучшее пособие по русской церковной истории своего времени, но следует учитывать годы написания и восполнять современными трудами</w:t>
      </w:r>
      <w:r w:rsidRPr="002417BC">
        <w:rPr>
          <w:color w:val="000000"/>
        </w:rPr>
        <w:t>).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165.​ </w:t>
      </w:r>
      <w:r w:rsidRPr="002417BC">
        <w:rPr>
          <w:color w:val="000000"/>
        </w:rPr>
        <w:t>Филюшкин А.И. Василий III. М.: Молодая гвардия, 2010.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166.​ </w:t>
      </w:r>
      <w:r w:rsidRPr="002417BC">
        <w:rPr>
          <w:color w:val="000000"/>
        </w:rPr>
        <w:t xml:space="preserve">Флоровский Г., </w:t>
      </w:r>
      <w:proofErr w:type="spellStart"/>
      <w:r w:rsidRPr="002417BC">
        <w:rPr>
          <w:color w:val="000000"/>
        </w:rPr>
        <w:t>прот</w:t>
      </w:r>
      <w:proofErr w:type="spellEnd"/>
      <w:r w:rsidRPr="002417BC">
        <w:rPr>
          <w:color w:val="000000"/>
        </w:rPr>
        <w:t xml:space="preserve">. Пути русского богословия. Киев: Путь к истине, 1991. – </w:t>
      </w:r>
      <w:proofErr w:type="spellStart"/>
      <w:r w:rsidRPr="002417BC">
        <w:rPr>
          <w:color w:val="000000"/>
        </w:rPr>
        <w:t>Репр</w:t>
      </w:r>
      <w:proofErr w:type="spellEnd"/>
      <w:r w:rsidRPr="002417BC">
        <w:rPr>
          <w:color w:val="000000"/>
        </w:rPr>
        <w:t xml:space="preserve">.: </w:t>
      </w:r>
      <w:proofErr w:type="spellStart"/>
      <w:r w:rsidRPr="002417BC">
        <w:rPr>
          <w:color w:val="000000"/>
        </w:rPr>
        <w:t>Paris</w:t>
      </w:r>
      <w:proofErr w:type="spellEnd"/>
      <w:r w:rsidRPr="002417BC">
        <w:rPr>
          <w:color w:val="000000"/>
        </w:rPr>
        <w:t>, YMCA-PRESS, 1983 г. (</w:t>
      </w:r>
      <w:r w:rsidRPr="002417BC">
        <w:rPr>
          <w:rStyle w:val="s11"/>
          <w:i/>
          <w:iCs/>
          <w:color w:val="000000"/>
        </w:rPr>
        <w:t>исследование, отражающее развитие богословской мысли</w:t>
      </w:r>
      <w:r w:rsidRPr="002417BC">
        <w:rPr>
          <w:color w:val="000000"/>
        </w:rPr>
        <w:t>).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167.​ </w:t>
      </w:r>
      <w:proofErr w:type="spellStart"/>
      <w:r w:rsidRPr="002417BC">
        <w:rPr>
          <w:color w:val="000000"/>
        </w:rPr>
        <w:t>Флоря</w:t>
      </w:r>
      <w:proofErr w:type="spellEnd"/>
      <w:r w:rsidRPr="002417BC">
        <w:rPr>
          <w:color w:val="000000"/>
        </w:rPr>
        <w:t xml:space="preserve"> Б.Н. Дионисий (</w:t>
      </w:r>
      <w:proofErr w:type="spellStart"/>
      <w:r w:rsidRPr="002417BC">
        <w:rPr>
          <w:color w:val="000000"/>
        </w:rPr>
        <w:t>Зобниновский</w:t>
      </w:r>
      <w:proofErr w:type="spellEnd"/>
      <w:r w:rsidRPr="002417BC">
        <w:rPr>
          <w:color w:val="000000"/>
        </w:rPr>
        <w:t xml:space="preserve">), </w:t>
      </w:r>
      <w:proofErr w:type="spellStart"/>
      <w:r w:rsidRPr="002417BC">
        <w:rPr>
          <w:color w:val="000000"/>
        </w:rPr>
        <w:t>прп</w:t>
      </w:r>
      <w:proofErr w:type="spellEnd"/>
      <w:r w:rsidRPr="002417BC">
        <w:rPr>
          <w:color w:val="000000"/>
        </w:rPr>
        <w:t>. Радонежский // Православная Энциклопедия. Т. 15. М., 2007. С. 633-646. С. 257-267.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168.​ </w:t>
      </w:r>
      <w:proofErr w:type="spellStart"/>
      <w:r w:rsidRPr="002417BC">
        <w:rPr>
          <w:color w:val="000000"/>
        </w:rPr>
        <w:t>Флоря</w:t>
      </w:r>
      <w:proofErr w:type="spellEnd"/>
      <w:r w:rsidRPr="002417BC">
        <w:rPr>
          <w:color w:val="000000"/>
        </w:rPr>
        <w:t xml:space="preserve"> Б.Н. Иван Грозный. М.: Молодая гвардия, 2009.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169.​ </w:t>
      </w:r>
      <w:proofErr w:type="spellStart"/>
      <w:r w:rsidRPr="002417BC">
        <w:rPr>
          <w:color w:val="000000"/>
        </w:rPr>
        <w:t>Флоря</w:t>
      </w:r>
      <w:proofErr w:type="spellEnd"/>
      <w:r w:rsidRPr="002417BC">
        <w:rPr>
          <w:color w:val="000000"/>
        </w:rPr>
        <w:t xml:space="preserve"> Б.Н. Иов (</w:t>
      </w:r>
      <w:proofErr w:type="spellStart"/>
      <w:r w:rsidRPr="002417BC">
        <w:rPr>
          <w:color w:val="000000"/>
        </w:rPr>
        <w:t>Борецкий</w:t>
      </w:r>
      <w:proofErr w:type="spellEnd"/>
      <w:r w:rsidRPr="002417BC">
        <w:rPr>
          <w:color w:val="000000"/>
        </w:rPr>
        <w:t>) // Православная Энциклопедия. Т. 25. М., 2010. С. 299-306.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170.​ </w:t>
      </w:r>
      <w:proofErr w:type="spellStart"/>
      <w:r w:rsidRPr="002417BC">
        <w:rPr>
          <w:color w:val="000000"/>
        </w:rPr>
        <w:t>Флоря</w:t>
      </w:r>
      <w:proofErr w:type="spellEnd"/>
      <w:r w:rsidRPr="002417BC">
        <w:rPr>
          <w:color w:val="000000"/>
        </w:rPr>
        <w:t xml:space="preserve"> Б.Н. Иосиф (</w:t>
      </w:r>
      <w:proofErr w:type="spellStart"/>
      <w:r w:rsidRPr="002417BC">
        <w:rPr>
          <w:color w:val="000000"/>
        </w:rPr>
        <w:t>Нелюбович-Тукальский</w:t>
      </w:r>
      <w:proofErr w:type="spellEnd"/>
      <w:r w:rsidRPr="002417BC">
        <w:rPr>
          <w:color w:val="000000"/>
        </w:rPr>
        <w:t>) // Православная Энциклопедия. Т. 25. М., 2010. С. 639-646.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171.​ </w:t>
      </w:r>
      <w:proofErr w:type="spellStart"/>
      <w:r w:rsidRPr="002417BC">
        <w:rPr>
          <w:color w:val="000000"/>
        </w:rPr>
        <w:t>Флоря</w:t>
      </w:r>
      <w:proofErr w:type="spellEnd"/>
      <w:r w:rsidRPr="002417BC">
        <w:rPr>
          <w:color w:val="000000"/>
        </w:rPr>
        <w:t xml:space="preserve"> Б.Н. Польско-литовская интервенция в России и русское общество. М., 2005.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172.​ </w:t>
      </w:r>
      <w:proofErr w:type="spellStart"/>
      <w:r w:rsidRPr="002417BC">
        <w:rPr>
          <w:color w:val="000000"/>
        </w:rPr>
        <w:t>Флоря</w:t>
      </w:r>
      <w:proofErr w:type="spellEnd"/>
      <w:r w:rsidRPr="002417BC">
        <w:rPr>
          <w:color w:val="000000"/>
        </w:rPr>
        <w:t xml:space="preserve"> Б.Н. Попытка осуществления церковной унии в Великом княжестве Литовском (последняя четверть XV — начало XVI в.) /</w:t>
      </w:r>
      <w:r w:rsidRPr="002417BC">
        <w:rPr>
          <w:rStyle w:val="apple-converted-space"/>
          <w:color w:val="000000"/>
        </w:rPr>
        <w:t> </w:t>
      </w:r>
      <w:hyperlink r:id="rId21" w:tgtFrame="_blank" w:history="1">
        <w:r w:rsidRPr="002417BC">
          <w:rPr>
            <w:rStyle w:val="a4"/>
            <w:rFonts w:eastAsiaTheme="majorEastAsia"/>
            <w:color w:val="2222CC"/>
          </w:rPr>
          <w:t>Исследования по истории Церкви. Древнерусское и славянское средневековье</w:t>
        </w:r>
      </w:hyperlink>
      <w:r w:rsidRPr="002417BC">
        <w:rPr>
          <w:color w:val="000000"/>
        </w:rPr>
        <w:t>. М., 2007.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173.​ </w:t>
      </w:r>
      <w:proofErr w:type="spellStart"/>
      <w:r w:rsidRPr="002417BC">
        <w:rPr>
          <w:color w:val="000000"/>
        </w:rPr>
        <w:t>Флоря</w:t>
      </w:r>
      <w:proofErr w:type="spellEnd"/>
      <w:r w:rsidRPr="002417BC">
        <w:rPr>
          <w:color w:val="000000"/>
        </w:rPr>
        <w:t xml:space="preserve"> Б.Н. Православный мир Восточной Европы перед историческим выбором (XIV-XV вв.) /</w:t>
      </w:r>
      <w:proofErr w:type="spellStart"/>
      <w:r w:rsidRPr="002417BC">
        <w:rPr>
          <w:color w:val="000000"/>
        </w:rPr>
        <w:t>Флоря</w:t>
      </w:r>
      <w:proofErr w:type="spellEnd"/>
      <w:r w:rsidRPr="002417BC">
        <w:rPr>
          <w:color w:val="000000"/>
        </w:rPr>
        <w:t xml:space="preserve"> Б.Н. Исследования по истории Церкви. Древнерусское и славянское средневековье. М., 2007. C 301-434.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174.​ </w:t>
      </w:r>
      <w:proofErr w:type="spellStart"/>
      <w:r w:rsidRPr="002417BC">
        <w:rPr>
          <w:color w:val="000000"/>
        </w:rPr>
        <w:t>Флоря</w:t>
      </w:r>
      <w:proofErr w:type="spellEnd"/>
      <w:r w:rsidRPr="002417BC">
        <w:rPr>
          <w:color w:val="000000"/>
        </w:rPr>
        <w:t xml:space="preserve"> Б.Н. У истоков религиозного раскола славянского мира /</w:t>
      </w:r>
      <w:proofErr w:type="spellStart"/>
      <w:r w:rsidRPr="002417BC">
        <w:rPr>
          <w:color w:val="000000"/>
        </w:rPr>
        <w:t>Флоря</w:t>
      </w:r>
      <w:proofErr w:type="spellEnd"/>
      <w:r w:rsidRPr="002417BC">
        <w:rPr>
          <w:color w:val="000000"/>
        </w:rPr>
        <w:t xml:space="preserve"> Б.Н. Исследования по истории Церкви. Древнерусское и славянское средневековье. М., 2007. C 123-232.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lastRenderedPageBreak/>
        <w:t>175.​ </w:t>
      </w:r>
      <w:proofErr w:type="spellStart"/>
      <w:r w:rsidRPr="002417BC">
        <w:rPr>
          <w:color w:val="000000"/>
        </w:rPr>
        <w:t>Флоря</w:t>
      </w:r>
      <w:proofErr w:type="spellEnd"/>
      <w:r w:rsidRPr="002417BC">
        <w:rPr>
          <w:color w:val="000000"/>
        </w:rPr>
        <w:t xml:space="preserve"> Б.Н., </w:t>
      </w:r>
      <w:proofErr w:type="spellStart"/>
      <w:r w:rsidRPr="002417BC">
        <w:rPr>
          <w:color w:val="000000"/>
        </w:rPr>
        <w:t>Квливидзе</w:t>
      </w:r>
      <w:proofErr w:type="spellEnd"/>
      <w:r w:rsidRPr="002417BC">
        <w:rPr>
          <w:color w:val="000000"/>
        </w:rPr>
        <w:t xml:space="preserve"> Н.В. Димитрий Иоаннович Донской // Православная Энциклопедия. Т. 15. М., 2007. С. 116-132.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176.​ </w:t>
      </w:r>
      <w:proofErr w:type="spellStart"/>
      <w:r w:rsidRPr="002417BC">
        <w:rPr>
          <w:color w:val="000000"/>
        </w:rPr>
        <w:t>Флоря</w:t>
      </w:r>
      <w:proofErr w:type="spellEnd"/>
      <w:r w:rsidRPr="002417BC">
        <w:rPr>
          <w:color w:val="000000"/>
        </w:rPr>
        <w:t xml:space="preserve"> Б.Н., Турилов А.А. Иосиф II </w:t>
      </w:r>
      <w:proofErr w:type="spellStart"/>
      <w:r w:rsidRPr="002417BC">
        <w:rPr>
          <w:color w:val="000000"/>
        </w:rPr>
        <w:t>Солтан</w:t>
      </w:r>
      <w:proofErr w:type="spellEnd"/>
      <w:r w:rsidRPr="002417BC">
        <w:rPr>
          <w:color w:val="000000"/>
        </w:rPr>
        <w:t>. // Православная Энциклопедия. Т. 26. М., 2011. С. 14-17.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177.​ </w:t>
      </w:r>
      <w:proofErr w:type="spellStart"/>
      <w:r w:rsidRPr="002417BC">
        <w:rPr>
          <w:color w:val="000000"/>
        </w:rPr>
        <w:t>Харлампович</w:t>
      </w:r>
      <w:proofErr w:type="spellEnd"/>
      <w:r w:rsidRPr="002417BC">
        <w:rPr>
          <w:color w:val="000000"/>
        </w:rPr>
        <w:t xml:space="preserve"> К.П. К вопросу о сущности русского раскола старообрядчества // Ученые Записки Казанского Университета. 1900. № 10-12.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178.​ </w:t>
      </w:r>
      <w:proofErr w:type="spellStart"/>
      <w:r w:rsidRPr="002417BC">
        <w:rPr>
          <w:color w:val="000000"/>
        </w:rPr>
        <w:t>Харлампович</w:t>
      </w:r>
      <w:proofErr w:type="spellEnd"/>
      <w:r w:rsidRPr="002417BC">
        <w:rPr>
          <w:color w:val="000000"/>
        </w:rPr>
        <w:t xml:space="preserve"> К.П. Малороссийское влияние на великорусскую церковную жизнь. Казань. 1914.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179.​ </w:t>
      </w:r>
      <w:proofErr w:type="spellStart"/>
      <w:r w:rsidRPr="002417BC">
        <w:rPr>
          <w:color w:val="000000"/>
        </w:rPr>
        <w:t>Хрусталёв</w:t>
      </w:r>
      <w:proofErr w:type="spellEnd"/>
      <w:r w:rsidRPr="002417BC">
        <w:rPr>
          <w:color w:val="000000"/>
        </w:rPr>
        <w:t xml:space="preserve"> Д.Г. Русь: от нашествия до «ига» (30-40 гг. XIII вв.). СПб.: Евразия, 2004. 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180.​ </w:t>
      </w:r>
      <w:r w:rsidRPr="002417BC">
        <w:rPr>
          <w:color w:val="000000"/>
        </w:rPr>
        <w:t>Черкасова М.С. Землевладение Троице-Сергиева монастыря в XV-XVI вв. М., 1996.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181.​ </w:t>
      </w:r>
      <w:proofErr w:type="spellStart"/>
      <w:r w:rsidRPr="002417BC">
        <w:rPr>
          <w:color w:val="000000"/>
        </w:rPr>
        <w:t>Чистович</w:t>
      </w:r>
      <w:proofErr w:type="spellEnd"/>
      <w:r w:rsidRPr="002417BC">
        <w:rPr>
          <w:color w:val="000000"/>
        </w:rPr>
        <w:t xml:space="preserve"> И. Очерк истории западно-русской Церкви. Ч. 1 и 2. СПб., 1882 и 1884.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182.​ </w:t>
      </w:r>
      <w:proofErr w:type="spellStart"/>
      <w:r w:rsidRPr="002417BC">
        <w:rPr>
          <w:color w:val="000000"/>
        </w:rPr>
        <w:t>Чумичева</w:t>
      </w:r>
      <w:proofErr w:type="spellEnd"/>
      <w:r w:rsidRPr="002417BC">
        <w:rPr>
          <w:color w:val="000000"/>
        </w:rPr>
        <w:t xml:space="preserve"> О.В. </w:t>
      </w:r>
      <w:proofErr w:type="spellStart"/>
      <w:r w:rsidRPr="002417BC">
        <w:rPr>
          <w:color w:val="000000"/>
        </w:rPr>
        <w:t>Соловецкое</w:t>
      </w:r>
      <w:proofErr w:type="spellEnd"/>
      <w:r w:rsidRPr="002417BC">
        <w:rPr>
          <w:color w:val="000000"/>
        </w:rPr>
        <w:t xml:space="preserve"> восстание 1667-1676 годов. М., 2009.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183.​ </w:t>
      </w:r>
      <w:proofErr w:type="spellStart"/>
      <w:r w:rsidRPr="002417BC">
        <w:rPr>
          <w:color w:val="000000"/>
        </w:rPr>
        <w:t>Шамин</w:t>
      </w:r>
      <w:proofErr w:type="spellEnd"/>
      <w:r w:rsidRPr="002417BC">
        <w:rPr>
          <w:color w:val="000000"/>
        </w:rPr>
        <w:t xml:space="preserve"> С.М. </w:t>
      </w:r>
      <w:proofErr w:type="spellStart"/>
      <w:r w:rsidRPr="002417BC">
        <w:rPr>
          <w:color w:val="000000"/>
        </w:rPr>
        <w:t>Иоасаф</w:t>
      </w:r>
      <w:proofErr w:type="spellEnd"/>
      <w:r w:rsidRPr="002417BC">
        <w:rPr>
          <w:color w:val="000000"/>
        </w:rPr>
        <w:t xml:space="preserve"> II, патриарх Московский и всея Руси // Православная Энциклопедия. Т. 25. М., 2010. С. 213-217.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184.​ </w:t>
      </w:r>
      <w:proofErr w:type="spellStart"/>
      <w:r w:rsidRPr="002417BC">
        <w:rPr>
          <w:color w:val="000000"/>
        </w:rPr>
        <w:t>Шапошник</w:t>
      </w:r>
      <w:proofErr w:type="spellEnd"/>
      <w:r w:rsidRPr="002417BC">
        <w:rPr>
          <w:color w:val="000000"/>
        </w:rPr>
        <w:t xml:space="preserve"> В.В. Церковно-государственные отношения в России в 30-80-е годы XVI века. СПб., 2006.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185.​ </w:t>
      </w:r>
      <w:r w:rsidRPr="002417BC">
        <w:rPr>
          <w:color w:val="000000"/>
        </w:rPr>
        <w:t>Шаров. Большой Московский Собор 1666-1667 гг. // Труды КДА. 1895. № 1, 2, 4, 5.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186.​ </w:t>
      </w:r>
      <w:proofErr w:type="spellStart"/>
      <w:r w:rsidRPr="002417BC">
        <w:rPr>
          <w:color w:val="000000"/>
        </w:rPr>
        <w:t>Шмурло</w:t>
      </w:r>
      <w:proofErr w:type="spellEnd"/>
      <w:r w:rsidRPr="002417BC">
        <w:rPr>
          <w:color w:val="000000"/>
        </w:rPr>
        <w:t xml:space="preserve"> Е. Русские католики конца XVII в. // Записки Русского Научного Института в Белграде. </w:t>
      </w:r>
      <w:proofErr w:type="spellStart"/>
      <w:r w:rsidRPr="002417BC">
        <w:rPr>
          <w:color w:val="000000"/>
        </w:rPr>
        <w:t>Вып</w:t>
      </w:r>
      <w:proofErr w:type="spellEnd"/>
      <w:r w:rsidRPr="002417BC">
        <w:rPr>
          <w:color w:val="000000"/>
        </w:rPr>
        <w:t>. II. 1931.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187.​ </w:t>
      </w:r>
      <w:proofErr w:type="spellStart"/>
      <w:r w:rsidRPr="002417BC">
        <w:rPr>
          <w:color w:val="000000"/>
        </w:rPr>
        <w:t>Шмурло</w:t>
      </w:r>
      <w:proofErr w:type="spellEnd"/>
      <w:r w:rsidRPr="002417BC">
        <w:rPr>
          <w:color w:val="000000"/>
        </w:rPr>
        <w:t xml:space="preserve"> Е.Ф. Римская курия на русском православном Востоке в 1605-1654 годах. Прага, 1928.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188.​ </w:t>
      </w:r>
      <w:r w:rsidRPr="002417BC">
        <w:rPr>
          <w:color w:val="000000"/>
        </w:rPr>
        <w:t>Шпаков А.Я. Государство и церковь в их взаимных отношениях в Московском государстве. Царствование Феодора Ивановича. Учреждение патриаршества в России. Одесса, 1912.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189.​ </w:t>
      </w:r>
      <w:r w:rsidRPr="002417BC">
        <w:rPr>
          <w:color w:val="000000"/>
        </w:rPr>
        <w:t>Щапов Я.Н. Государство и Церковь в Древней Руси. X-XIII вв. М.: «Наука». 1989.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190.​ </w:t>
      </w:r>
      <w:r w:rsidRPr="002417BC">
        <w:rPr>
          <w:color w:val="000000"/>
        </w:rPr>
        <w:t xml:space="preserve">Щелкачев А., </w:t>
      </w:r>
      <w:proofErr w:type="spellStart"/>
      <w:r w:rsidRPr="002417BC">
        <w:rPr>
          <w:color w:val="000000"/>
        </w:rPr>
        <w:t>свящ</w:t>
      </w:r>
      <w:proofErr w:type="spellEnd"/>
      <w:r w:rsidRPr="002417BC">
        <w:rPr>
          <w:color w:val="000000"/>
        </w:rPr>
        <w:t>. Новейшая история Русской Православной Церкви: Курс лекций. М: ПСТБИ, 1997. (</w:t>
      </w:r>
      <w:r w:rsidRPr="002417BC">
        <w:rPr>
          <w:rStyle w:val="s11"/>
          <w:i/>
          <w:iCs/>
          <w:color w:val="000000"/>
        </w:rPr>
        <w:t>Курс издан без авторской правки</w:t>
      </w:r>
      <w:r w:rsidRPr="002417BC">
        <w:rPr>
          <w:color w:val="000000"/>
        </w:rPr>
        <w:t>).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191.​ </w:t>
      </w:r>
      <w:proofErr w:type="spellStart"/>
      <w:r w:rsidRPr="002417BC">
        <w:rPr>
          <w:color w:val="000000"/>
        </w:rPr>
        <w:t>Юргин</w:t>
      </w:r>
      <w:proofErr w:type="spellEnd"/>
      <w:r w:rsidRPr="002417BC">
        <w:rPr>
          <w:color w:val="000000"/>
        </w:rPr>
        <w:t xml:space="preserve"> О.Е. </w:t>
      </w:r>
      <w:proofErr w:type="spellStart"/>
      <w:r w:rsidRPr="002417BC">
        <w:rPr>
          <w:color w:val="000000"/>
        </w:rPr>
        <w:t>Новоторжец</w:t>
      </w:r>
      <w:proofErr w:type="spellEnd"/>
      <w:r w:rsidRPr="002417BC">
        <w:rPr>
          <w:color w:val="000000"/>
        </w:rPr>
        <w:t xml:space="preserve"> </w:t>
      </w:r>
      <w:proofErr w:type="spellStart"/>
      <w:r w:rsidRPr="002417BC">
        <w:rPr>
          <w:color w:val="000000"/>
        </w:rPr>
        <w:t>Иоасаф</w:t>
      </w:r>
      <w:proofErr w:type="spellEnd"/>
      <w:r w:rsidRPr="002417BC">
        <w:rPr>
          <w:color w:val="000000"/>
        </w:rPr>
        <w:t xml:space="preserve"> — Патриарх Московский и всея Руси // «И свет во тьме светит... »: Сб. науч. тр. Торжок, 2002. С. 67–75;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192.​ </w:t>
      </w:r>
      <w:r w:rsidRPr="002417BC">
        <w:rPr>
          <w:color w:val="000000"/>
        </w:rPr>
        <w:t xml:space="preserve">Яковенко С.Г. Западнорусская Церковь в последней трети XVII в. / </w:t>
      </w:r>
      <w:proofErr w:type="spellStart"/>
      <w:r w:rsidRPr="002417BC">
        <w:rPr>
          <w:color w:val="000000"/>
        </w:rPr>
        <w:t>Макарий</w:t>
      </w:r>
      <w:proofErr w:type="spellEnd"/>
      <w:r w:rsidRPr="002417BC">
        <w:rPr>
          <w:color w:val="000000"/>
        </w:rPr>
        <w:t xml:space="preserve"> (Булгаков), митр. История Русской Церкви. Кн. 7. М., 1996.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193.​ </w:t>
      </w:r>
      <w:r w:rsidRPr="002417BC">
        <w:rPr>
          <w:color w:val="000000"/>
        </w:rPr>
        <w:t xml:space="preserve">Яременко П.К. </w:t>
      </w:r>
      <w:proofErr w:type="spellStart"/>
      <w:r w:rsidRPr="002417BC">
        <w:rPr>
          <w:color w:val="000000"/>
        </w:rPr>
        <w:t>Пересторога</w:t>
      </w:r>
      <w:proofErr w:type="spellEnd"/>
      <w:r w:rsidRPr="002417BC">
        <w:rPr>
          <w:color w:val="000000"/>
        </w:rPr>
        <w:t xml:space="preserve"> – </w:t>
      </w:r>
      <w:proofErr w:type="spellStart"/>
      <w:r w:rsidRPr="002417BC">
        <w:rPr>
          <w:color w:val="000000"/>
        </w:rPr>
        <w:t>украiнський</w:t>
      </w:r>
      <w:proofErr w:type="spellEnd"/>
      <w:r w:rsidRPr="002417BC">
        <w:rPr>
          <w:color w:val="000000"/>
        </w:rPr>
        <w:t xml:space="preserve"> </w:t>
      </w:r>
      <w:proofErr w:type="spellStart"/>
      <w:r w:rsidRPr="002417BC">
        <w:rPr>
          <w:color w:val="000000"/>
        </w:rPr>
        <w:t>антиунiатський</w:t>
      </w:r>
      <w:proofErr w:type="spellEnd"/>
      <w:r w:rsidRPr="002417BC">
        <w:rPr>
          <w:color w:val="000000"/>
        </w:rPr>
        <w:t xml:space="preserve"> памфл</w:t>
      </w:r>
      <w:r w:rsidR="00DA118E" w:rsidRPr="002417BC">
        <w:rPr>
          <w:color w:val="000000"/>
        </w:rPr>
        <w:t xml:space="preserve">ет початку XVII ст. </w:t>
      </w:r>
      <w:proofErr w:type="spellStart"/>
      <w:r w:rsidR="00DA118E" w:rsidRPr="002417BC">
        <w:rPr>
          <w:color w:val="000000"/>
        </w:rPr>
        <w:t>Киiв</w:t>
      </w:r>
      <w:proofErr w:type="spellEnd"/>
      <w:r w:rsidR="00DA118E" w:rsidRPr="002417BC">
        <w:rPr>
          <w:color w:val="000000"/>
        </w:rPr>
        <w:t>, 1963.</w:t>
      </w:r>
    </w:p>
    <w:p w:rsidR="00DA118E" w:rsidRPr="002417BC" w:rsidRDefault="00DA118E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</w:p>
    <w:p w:rsidR="00A111ED" w:rsidRPr="002417BC" w:rsidRDefault="009978F8" w:rsidP="002417BC">
      <w:pPr>
        <w:pStyle w:val="10"/>
        <w:rPr>
          <w:rFonts w:ascii="Times New Roman" w:hAnsi="Times New Roman" w:cs="Times New Roman"/>
        </w:rPr>
      </w:pPr>
      <w:bookmarkStart w:id="313" w:name="_Toc54421276"/>
      <w:r w:rsidRPr="002417BC">
        <w:rPr>
          <w:rFonts w:ascii="Times New Roman" w:hAnsi="Times New Roman" w:cs="Times New Roman"/>
        </w:rPr>
        <w:t>Интернет-ресурсы</w:t>
      </w:r>
      <w:bookmarkEnd w:id="313"/>
    </w:p>
    <w:p w:rsidR="00537CA7" w:rsidRPr="002417BC" w:rsidRDefault="00537CA7" w:rsidP="002417BC">
      <w:pPr>
        <w:pStyle w:val="1"/>
        <w:numPr>
          <w:ilvl w:val="0"/>
          <w:numId w:val="0"/>
        </w:numPr>
        <w:tabs>
          <w:tab w:val="left" w:pos="0"/>
        </w:tabs>
        <w:spacing w:before="0" w:after="120"/>
        <w:jc w:val="both"/>
        <w:rPr>
          <w:b w:val="0"/>
        </w:rPr>
      </w:pPr>
      <w:r w:rsidRPr="002417BC">
        <w:rPr>
          <w:b w:val="0"/>
        </w:rPr>
        <w:lastRenderedPageBreak/>
        <w:t xml:space="preserve">Биографии церковно-исторических деятелей можно найти на сайтах: Благотворительного фонда «Русское православие» http://www.ortho-rus.ru  и  Церковно-Научного Центра «Православная Энциклопедия»   </w:t>
      </w:r>
      <w:hyperlink r:id="rId22" w:history="1">
        <w:r w:rsidRPr="002417BC">
          <w:rPr>
            <w:rStyle w:val="a4"/>
            <w:rFonts w:eastAsiaTheme="majorEastAsia"/>
            <w:b w:val="0"/>
          </w:rPr>
          <w:t>http://www.sedmitza.ru</w:t>
        </w:r>
      </w:hyperlink>
      <w:r w:rsidRPr="002417BC">
        <w:rPr>
          <w:b w:val="0"/>
        </w:rPr>
        <w:t>.</w:t>
      </w:r>
    </w:p>
    <w:p w:rsidR="00A111ED" w:rsidRPr="002417BC" w:rsidRDefault="00537CA7" w:rsidP="002417BC">
      <w:pPr>
        <w:pStyle w:val="1"/>
        <w:numPr>
          <w:ilvl w:val="0"/>
          <w:numId w:val="0"/>
        </w:numPr>
        <w:tabs>
          <w:tab w:val="left" w:pos="0"/>
        </w:tabs>
        <w:spacing w:before="0" w:after="120"/>
        <w:jc w:val="both"/>
      </w:pPr>
      <w:r w:rsidRPr="002417BC">
        <w:rPr>
          <w:b w:val="0"/>
        </w:rPr>
        <w:t xml:space="preserve">Общие материалы по основным темам курса расположены на портале: </w:t>
      </w:r>
      <w:hyperlink r:id="rId23" w:history="1">
        <w:r w:rsidRPr="002417BC">
          <w:rPr>
            <w:rStyle w:val="a4"/>
            <w:b w:val="0"/>
          </w:rPr>
          <w:t>http://www.bogoslov.ru/</w:t>
        </w:r>
      </w:hyperlink>
    </w:p>
    <w:p w:rsidR="00DA118E" w:rsidRPr="002417BC" w:rsidRDefault="00DA118E" w:rsidP="002417BC">
      <w:pPr>
        <w:pStyle w:val="1"/>
        <w:numPr>
          <w:ilvl w:val="0"/>
          <w:numId w:val="0"/>
        </w:numPr>
        <w:tabs>
          <w:tab w:val="left" w:pos="0"/>
        </w:tabs>
        <w:spacing w:before="0" w:after="120"/>
        <w:jc w:val="both"/>
        <w:rPr>
          <w:b w:val="0"/>
        </w:rPr>
      </w:pPr>
    </w:p>
    <w:p w:rsidR="00A111ED" w:rsidRPr="002417BC" w:rsidRDefault="00A111ED" w:rsidP="002417BC">
      <w:pPr>
        <w:pStyle w:val="10"/>
        <w:rPr>
          <w:rFonts w:ascii="Times New Roman" w:hAnsi="Times New Roman" w:cs="Times New Roman"/>
        </w:rPr>
      </w:pPr>
      <w:bookmarkStart w:id="314" w:name="_Toc54421277"/>
      <w:r w:rsidRPr="002417BC">
        <w:rPr>
          <w:rFonts w:ascii="Times New Roman" w:hAnsi="Times New Roman" w:cs="Times New Roman"/>
        </w:rPr>
        <w:t>Методические указания для обучающихся по освоению дисциплины</w:t>
      </w:r>
      <w:bookmarkEnd w:id="314"/>
      <w:r w:rsidRPr="002417BC">
        <w:rPr>
          <w:rFonts w:ascii="Times New Roman" w:hAnsi="Times New Roman" w:cs="Times New Roman"/>
        </w:rPr>
        <w:t xml:space="preserve"> </w:t>
      </w:r>
    </w:p>
    <w:p w:rsidR="00DA118E" w:rsidRPr="002417BC" w:rsidRDefault="002417BC" w:rsidP="002417BC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2417BC">
        <w:rPr>
          <w:b w:val="0"/>
        </w:rPr>
        <w:t>К</w:t>
      </w:r>
      <w:r w:rsidR="00A111ED" w:rsidRPr="002417BC">
        <w:rPr>
          <w:b w:val="0"/>
        </w:rPr>
        <w:t xml:space="preserve">урс "История Русской Церкви" построен по хронологическо-тематическому принципу. Тематическое деление курса призвано обратить внимание учащихся на наиболее важные в истории Русской Церкви события, факты и явления, ставшие определяющими для того или иного периода, а также богословские вопросы (проблемы), сохраняющие актуальность на протяжении всего существования Русской Церкви. </w:t>
      </w:r>
    </w:p>
    <w:p w:rsidR="00A111ED" w:rsidRPr="002417BC" w:rsidRDefault="00A111ED" w:rsidP="002417BC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2417BC">
        <w:rPr>
          <w:b w:val="0"/>
        </w:rPr>
        <w:t xml:space="preserve">В отличие от курса Отечественной истории, в котором история Церкви изучается как история социального института, богословский курс «Истории Русской Церкви» посвящен, прежде всего, изучению внутренней жизни Церкви как общества людей, соединенных верой и Таинствами, поэтому полноценное изучение этого курса предполагает сохранение изучающим верности церковной традиции и наличие навыков богословского анализа. История Русской Церкви – предмет веры, укорененной в церковном предании. </w:t>
      </w:r>
    </w:p>
    <w:p w:rsidR="00A111ED" w:rsidRPr="002417BC" w:rsidRDefault="00A111ED" w:rsidP="002417BC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2417BC">
        <w:rPr>
          <w:b w:val="0"/>
        </w:rPr>
        <w:t>Курс рассматривает появление и развитие русской духовной традиции, особенности церковно-государственных отношений в разные периоды, проблему сохранения верности и защиты Православия. Изучение разных сторон жизни русской Церкви (через изучение агиологии, истории церковно-государственных отношений, историй ересей, истории богословской науки, истории догматических движений, духовно-нравственного состояния общества и т.д.) должно помочь студентам понять вклад «Истории Русской Церкви» в экклесиологию.</w:t>
      </w:r>
    </w:p>
    <w:p w:rsidR="00A111ED" w:rsidRPr="002417BC" w:rsidRDefault="00A111ED" w:rsidP="002417BC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2417BC">
        <w:rPr>
          <w:b w:val="0"/>
        </w:rPr>
        <w:t>Богословская ориентированность курса Истории Русской Церкви не исключает использования принятых в исторической науке научно-критических методов историзма, объективности и феноменологии, поскольку курс рассматривает богословские проблемы в определенном историческом контексте и предполагает а</w:t>
      </w:r>
      <w:r w:rsidR="00305C88" w:rsidRPr="002417BC">
        <w:rPr>
          <w:b w:val="0"/>
        </w:rPr>
        <w:t xml:space="preserve">нализ исторических источников. </w:t>
      </w:r>
    </w:p>
    <w:p w:rsidR="00DA118E" w:rsidRPr="002417BC" w:rsidRDefault="00DA118E" w:rsidP="002417BC">
      <w:pPr>
        <w:pStyle w:val="10"/>
        <w:rPr>
          <w:rFonts w:ascii="Times New Roman" w:hAnsi="Times New Roman" w:cs="Times New Roman"/>
        </w:rPr>
      </w:pPr>
      <w:bookmarkStart w:id="315" w:name="_Toc467068609"/>
    </w:p>
    <w:p w:rsidR="005D2EE4" w:rsidRPr="002417BC" w:rsidRDefault="005D2EE4" w:rsidP="002417BC">
      <w:pPr>
        <w:pStyle w:val="10"/>
        <w:rPr>
          <w:rFonts w:ascii="Times New Roman" w:hAnsi="Times New Roman" w:cs="Times New Roman"/>
        </w:rPr>
      </w:pPr>
      <w:bookmarkStart w:id="316" w:name="_Toc54421278"/>
      <w:r w:rsidRPr="002417BC">
        <w:rPr>
          <w:rFonts w:ascii="Times New Roman" w:hAnsi="Times New Roman" w:cs="Times New Roman"/>
        </w:rPr>
        <w:t>Материально-техническая база для осуществления образовательного процесса</w:t>
      </w:r>
      <w:bookmarkEnd w:id="315"/>
      <w:bookmarkEnd w:id="316"/>
    </w:p>
    <w:p w:rsidR="00A111ED" w:rsidRPr="002417BC" w:rsidRDefault="00A111ED" w:rsidP="002417BC">
      <w:pPr>
        <w:pStyle w:val="aff5"/>
        <w:keepLines w:val="0"/>
        <w:tabs>
          <w:tab w:val="left" w:pos="851"/>
        </w:tabs>
        <w:spacing w:after="120" w:line="276" w:lineRule="auto"/>
        <w:ind w:firstLine="0"/>
      </w:pPr>
      <w:r w:rsidRPr="002417BC">
        <w:rPr>
          <w:color w:val="000000"/>
          <w:shd w:val="clear" w:color="auto" w:fill="FFFFFF"/>
        </w:rPr>
        <w:t>Для преподавания дисциплины желательно (но не обязательно) наличие материально-технического обеспечения, позволяющего</w:t>
      </w:r>
      <w:r w:rsidRPr="002417BC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2417BC">
        <w:rPr>
          <w:color w:val="000000"/>
          <w:shd w:val="clear" w:color="auto" w:fill="FFFFFF"/>
        </w:rPr>
        <w:t>представлять преподаваемый материал в формате презентаций.</w:t>
      </w:r>
    </w:p>
    <w:p w:rsidR="00B03886" w:rsidRPr="002417BC" w:rsidRDefault="00B03886" w:rsidP="002417BC">
      <w:pPr>
        <w:jc w:val="both"/>
        <w:rPr>
          <w:i/>
        </w:rPr>
      </w:pPr>
    </w:p>
    <w:p w:rsidR="00B03886" w:rsidRPr="002417BC" w:rsidRDefault="00B03886" w:rsidP="002417BC">
      <w:pPr>
        <w:jc w:val="both"/>
        <w:rPr>
          <w:i/>
        </w:rPr>
      </w:pPr>
      <w:r w:rsidRPr="002417BC">
        <w:rPr>
          <w:i/>
        </w:rPr>
        <w:t>Рабочая программа дисциплины разработана на кафедре Общей и русской церковной истории и канонического права Богословского факультета ПСТГУ для ПСТБИ согласно требованиям Договора № 498 о сетевой форме реализации ООП.</w:t>
      </w:r>
    </w:p>
    <w:p w:rsidR="00B03886" w:rsidRPr="002417BC" w:rsidRDefault="00B03886" w:rsidP="002417BC">
      <w:pPr>
        <w:widowControl w:val="0"/>
        <w:autoSpaceDE w:val="0"/>
        <w:autoSpaceDN w:val="0"/>
        <w:adjustRightInd w:val="0"/>
        <w:rPr>
          <w:i/>
          <w:iCs/>
        </w:rPr>
      </w:pPr>
    </w:p>
    <w:p w:rsidR="00B239C9" w:rsidRPr="002417BC" w:rsidRDefault="00B239C9" w:rsidP="002417BC">
      <w:pPr>
        <w:widowControl w:val="0"/>
        <w:autoSpaceDE w:val="0"/>
        <w:autoSpaceDN w:val="0"/>
        <w:adjustRightInd w:val="0"/>
        <w:rPr>
          <w:i/>
          <w:iCs/>
        </w:rPr>
      </w:pPr>
      <w:r w:rsidRPr="002417BC">
        <w:rPr>
          <w:i/>
          <w:iCs/>
        </w:rPr>
        <w:lastRenderedPageBreak/>
        <w:t>Автор:</w:t>
      </w:r>
      <w:r w:rsidR="00946411" w:rsidRPr="002417BC">
        <w:t xml:space="preserve"> </w:t>
      </w:r>
      <w:r w:rsidR="00946411" w:rsidRPr="002417BC">
        <w:rPr>
          <w:i/>
          <w:iCs/>
        </w:rPr>
        <w:t>иерей Иван Воробьев</w:t>
      </w:r>
    </w:p>
    <w:p w:rsidR="00B239C9" w:rsidRPr="002417BC" w:rsidRDefault="00B239C9" w:rsidP="002417BC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2417BC">
        <w:rPr>
          <w:i/>
          <w:iCs/>
        </w:rPr>
        <w:t>Рецензент: Медведева А.А.</w:t>
      </w:r>
    </w:p>
    <w:p w:rsidR="007563F6" w:rsidRPr="008B5CBE" w:rsidRDefault="007563F6" w:rsidP="007563F6">
      <w:pPr>
        <w:spacing w:after="288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:rsidR="00B239C9" w:rsidRPr="002417BC" w:rsidRDefault="00B239C9" w:rsidP="007563F6">
      <w:pPr>
        <w:pStyle w:val="aff5"/>
        <w:keepLines w:val="0"/>
        <w:spacing w:after="120" w:line="276" w:lineRule="auto"/>
        <w:rPr>
          <w:i/>
          <w:iCs/>
        </w:rPr>
      </w:pPr>
    </w:p>
    <w:sectPr w:rsidR="00B239C9" w:rsidRPr="002417BC" w:rsidSect="00BD0EB8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B3A" w:rsidRDefault="00537B3A" w:rsidP="005D2EE4">
      <w:r>
        <w:separator/>
      </w:r>
    </w:p>
  </w:endnote>
  <w:endnote w:type="continuationSeparator" w:id="0">
    <w:p w:rsidR="00537B3A" w:rsidRDefault="00537B3A" w:rsidP="005D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FJJHK+TimesNewRomanPSMT">
    <w:altName w:val="Arial Unicode MS"/>
    <w:charset w:val="8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243012"/>
      <w:docPartObj>
        <w:docPartGallery w:val="Page Numbers (Bottom of Page)"/>
        <w:docPartUnique/>
      </w:docPartObj>
    </w:sdtPr>
    <w:sdtEndPr/>
    <w:sdtContent>
      <w:p w:rsidR="009978F8" w:rsidRDefault="00537B3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1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78F8" w:rsidRDefault="009978F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B3A" w:rsidRDefault="00537B3A" w:rsidP="005D2EE4">
      <w:r>
        <w:separator/>
      </w:r>
    </w:p>
  </w:footnote>
  <w:footnote w:type="continuationSeparator" w:id="0">
    <w:p w:rsidR="00537B3A" w:rsidRDefault="00537B3A" w:rsidP="005D2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E34224"/>
    <w:multiLevelType w:val="multilevel"/>
    <w:tmpl w:val="DCA66854"/>
    <w:lvl w:ilvl="0">
      <w:start w:val="1"/>
      <w:numFmt w:val="decimal"/>
      <w:pStyle w:val="a"/>
      <w:suff w:val="space"/>
      <w:lvlText w:val="Раздел %1."/>
      <w:lvlJc w:val="center"/>
      <w:pPr>
        <w:ind w:left="0" w:firstLine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1-"/>
      <w:lvlText w:val="%1.%2."/>
      <w:lvlJc w:val="left"/>
      <w:pPr>
        <w:ind w:left="567" w:firstLine="0"/>
      </w:pPr>
    </w:lvl>
    <w:lvl w:ilvl="2">
      <w:start w:val="1"/>
      <w:numFmt w:val="russianLower"/>
      <w:pStyle w:val="2-"/>
      <w:lvlText w:val="%3)"/>
      <w:lvlJc w:val="right"/>
      <w:pPr>
        <w:ind w:left="0" w:firstLine="851"/>
      </w:pPr>
    </w:lvl>
    <w:lvl w:ilvl="3">
      <w:start w:val="1"/>
      <w:numFmt w:val="decimal"/>
      <w:lvlText w:val="%4."/>
      <w:lvlJc w:val="left"/>
      <w:pPr>
        <w:ind w:left="0" w:firstLine="68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A700F"/>
    <w:multiLevelType w:val="hybridMultilevel"/>
    <w:tmpl w:val="562AF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B6D23"/>
    <w:multiLevelType w:val="hybridMultilevel"/>
    <w:tmpl w:val="2D64DD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5">
    <w:nsid w:val="415E759B"/>
    <w:multiLevelType w:val="hybridMultilevel"/>
    <w:tmpl w:val="0D3E67B6"/>
    <w:lvl w:ilvl="0" w:tplc="C73C01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17FB4"/>
    <w:multiLevelType w:val="hybridMultilevel"/>
    <w:tmpl w:val="413AA38C"/>
    <w:lvl w:ilvl="0" w:tplc="066A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pStyle w:val="3-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569" w:hanging="72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211" w:hanging="1080"/>
      </w:pPr>
    </w:lvl>
    <w:lvl w:ilvl="6">
      <w:start w:val="1"/>
      <w:numFmt w:val="decimal"/>
      <w:isLgl/>
      <w:lvlText w:val="%1.%2.%3.%4.%5.%6.%7."/>
      <w:lvlJc w:val="left"/>
      <w:pPr>
        <w:ind w:left="2712" w:hanging="1440"/>
      </w:p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</w:lvl>
  </w:abstractNum>
  <w:abstractNum w:abstractNumId="8">
    <w:nsid w:val="740A7449"/>
    <w:multiLevelType w:val="hybridMultilevel"/>
    <w:tmpl w:val="BA140762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tDQ1NjYxtzA1NjNQ0lEKTi0uzszPAykwrgUAcdJ04SwAAAA="/>
  </w:docVars>
  <w:rsids>
    <w:rsidRoot w:val="001B6251"/>
    <w:rsid w:val="000B504E"/>
    <w:rsid w:val="001B6251"/>
    <w:rsid w:val="001E7795"/>
    <w:rsid w:val="001F215E"/>
    <w:rsid w:val="00210685"/>
    <w:rsid w:val="002417BC"/>
    <w:rsid w:val="00247312"/>
    <w:rsid w:val="0029226E"/>
    <w:rsid w:val="002E6032"/>
    <w:rsid w:val="00305C88"/>
    <w:rsid w:val="003624CE"/>
    <w:rsid w:val="003F6E0F"/>
    <w:rsid w:val="0046349E"/>
    <w:rsid w:val="004B3561"/>
    <w:rsid w:val="004F11F5"/>
    <w:rsid w:val="00537B3A"/>
    <w:rsid w:val="00537CA7"/>
    <w:rsid w:val="00551EAC"/>
    <w:rsid w:val="00590F3D"/>
    <w:rsid w:val="005C0E52"/>
    <w:rsid w:val="005D2EE4"/>
    <w:rsid w:val="006542F8"/>
    <w:rsid w:val="006712D3"/>
    <w:rsid w:val="007563F6"/>
    <w:rsid w:val="007D737C"/>
    <w:rsid w:val="00905D9A"/>
    <w:rsid w:val="00934F25"/>
    <w:rsid w:val="00946411"/>
    <w:rsid w:val="009978F8"/>
    <w:rsid w:val="00A00A62"/>
    <w:rsid w:val="00A111ED"/>
    <w:rsid w:val="00AA3284"/>
    <w:rsid w:val="00AE7899"/>
    <w:rsid w:val="00B03886"/>
    <w:rsid w:val="00B239C9"/>
    <w:rsid w:val="00B50DA8"/>
    <w:rsid w:val="00B56501"/>
    <w:rsid w:val="00BC36B5"/>
    <w:rsid w:val="00BD0EB8"/>
    <w:rsid w:val="00C546F0"/>
    <w:rsid w:val="00C7374A"/>
    <w:rsid w:val="00CE1B62"/>
    <w:rsid w:val="00CF423C"/>
    <w:rsid w:val="00D10310"/>
    <w:rsid w:val="00D12147"/>
    <w:rsid w:val="00DA118E"/>
    <w:rsid w:val="00EE6405"/>
    <w:rsid w:val="00F72021"/>
    <w:rsid w:val="00F74A93"/>
    <w:rsid w:val="00FA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B6307EB0-80EC-4A9C-9702-77005120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11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DA118E"/>
    <w:pPr>
      <w:jc w:val="both"/>
      <w:outlineLvl w:val="0"/>
    </w:pPr>
    <w:rPr>
      <w:rFonts w:asciiTheme="majorBidi" w:hAnsiTheme="majorBidi" w:cstheme="majorBidi"/>
      <w:b/>
      <w:bCs/>
    </w:rPr>
  </w:style>
  <w:style w:type="paragraph" w:styleId="2">
    <w:name w:val="heading 2"/>
    <w:aliases w:val="ПСТГУ Заголовок 1."/>
    <w:basedOn w:val="a0"/>
    <w:next w:val="a0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0"/>
    <w:next w:val="a0"/>
    <w:link w:val="30"/>
    <w:qFormat/>
    <w:rsid w:val="00537CA7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0"/>
    <w:next w:val="a0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A111ED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A111E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A111E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A111E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A111E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ПСТГУ Заголовок 1. Знак"/>
    <w:basedOn w:val="a1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1"/>
    <w:link w:val="10"/>
    <w:rsid w:val="00DA118E"/>
    <w:rPr>
      <w:rFonts w:asciiTheme="majorBidi" w:eastAsia="Times New Roman" w:hAnsiTheme="majorBidi" w:cstheme="majorBidi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537CA7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A111ED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A111E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A111E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A111E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A111ED"/>
    <w:rPr>
      <w:rFonts w:ascii="Cambria" w:eastAsia="Times New Roman" w:hAnsi="Cambria" w:cs="Times New Roman"/>
      <w:lang w:eastAsia="ru-RU"/>
    </w:rPr>
  </w:style>
  <w:style w:type="character" w:styleId="a4">
    <w:name w:val="Hyperlink"/>
    <w:basedOn w:val="a1"/>
    <w:uiPriority w:val="99"/>
    <w:unhideWhenUsed/>
    <w:rsid w:val="00A111ED"/>
    <w:rPr>
      <w:color w:val="0000FF"/>
      <w:u w:val="single"/>
    </w:rPr>
  </w:style>
  <w:style w:type="character" w:styleId="a5">
    <w:name w:val="FollowedHyperlink"/>
    <w:semiHidden/>
    <w:unhideWhenUsed/>
    <w:rsid w:val="00A111ED"/>
    <w:rPr>
      <w:color w:val="800080"/>
      <w:u w:val="single"/>
    </w:rPr>
  </w:style>
  <w:style w:type="character" w:customStyle="1" w:styleId="21">
    <w:name w:val="Заголовок 2 Знак1"/>
    <w:aliases w:val="ПСТГУ Заголовок 1. Знак1"/>
    <w:basedOn w:val="a1"/>
    <w:uiPriority w:val="9"/>
    <w:semiHidden/>
    <w:rsid w:val="00A11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0"/>
    <w:unhideWhenUsed/>
    <w:rsid w:val="00A111ED"/>
    <w:pPr>
      <w:spacing w:before="100" w:beforeAutospacing="1" w:after="100" w:afterAutospacing="1"/>
    </w:pPr>
  </w:style>
  <w:style w:type="paragraph" w:styleId="a7">
    <w:name w:val="footnote text"/>
    <w:basedOn w:val="a0"/>
    <w:link w:val="a8"/>
    <w:uiPriority w:val="99"/>
    <w:semiHidden/>
    <w:unhideWhenUsed/>
    <w:rsid w:val="00A111ED"/>
  </w:style>
  <w:style w:type="character" w:customStyle="1" w:styleId="a8">
    <w:name w:val="Текст сноски Знак"/>
    <w:basedOn w:val="a1"/>
    <w:link w:val="a7"/>
    <w:uiPriority w:val="99"/>
    <w:semiHidden/>
    <w:rsid w:val="00A11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0"/>
    <w:link w:val="aa"/>
    <w:uiPriority w:val="99"/>
    <w:semiHidden/>
    <w:unhideWhenUsed/>
    <w:rsid w:val="00A111ED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A11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uiPriority w:val="99"/>
    <w:unhideWhenUsed/>
    <w:rsid w:val="00A111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A11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A111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A11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0"/>
    <w:next w:val="a0"/>
    <w:uiPriority w:val="99"/>
    <w:semiHidden/>
    <w:unhideWhenUsed/>
    <w:qFormat/>
    <w:rsid w:val="00A111ED"/>
    <w:rPr>
      <w:b/>
      <w:bCs/>
      <w:sz w:val="20"/>
      <w:szCs w:val="20"/>
    </w:rPr>
  </w:style>
  <w:style w:type="paragraph" w:styleId="af0">
    <w:name w:val="Title"/>
    <w:basedOn w:val="a0"/>
    <w:next w:val="a0"/>
    <w:link w:val="af1"/>
    <w:uiPriority w:val="99"/>
    <w:qFormat/>
    <w:rsid w:val="00A111ED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1">
    <w:name w:val="Название Знак"/>
    <w:basedOn w:val="a1"/>
    <w:link w:val="af0"/>
    <w:uiPriority w:val="99"/>
    <w:rsid w:val="00A111ED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f2">
    <w:name w:val="Body Text"/>
    <w:basedOn w:val="a0"/>
    <w:link w:val="af3"/>
    <w:uiPriority w:val="99"/>
    <w:semiHidden/>
    <w:unhideWhenUsed/>
    <w:rsid w:val="00A111ED"/>
  </w:style>
  <w:style w:type="character" w:customStyle="1" w:styleId="af3">
    <w:name w:val="Основной текст Знак"/>
    <w:basedOn w:val="a1"/>
    <w:link w:val="af2"/>
    <w:uiPriority w:val="99"/>
    <w:semiHidden/>
    <w:rsid w:val="00A111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"/>
    <w:basedOn w:val="a1"/>
    <w:link w:val="af5"/>
    <w:semiHidden/>
    <w:locked/>
    <w:rsid w:val="00A111ED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aliases w:val="текст,Основной текст 1"/>
    <w:basedOn w:val="a0"/>
    <w:link w:val="af4"/>
    <w:semiHidden/>
    <w:unhideWhenUsed/>
    <w:rsid w:val="00A111ED"/>
    <w:pPr>
      <w:ind w:left="283"/>
    </w:pPr>
    <w:rPr>
      <w:lang w:eastAsia="en-US"/>
    </w:rPr>
  </w:style>
  <w:style w:type="character" w:customStyle="1" w:styleId="12">
    <w:name w:val="Основной текст с отступом Знак1"/>
    <w:aliases w:val="текст Знак1,Основной текст 1 Знак1"/>
    <w:basedOn w:val="a1"/>
    <w:semiHidden/>
    <w:rsid w:val="00A11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0"/>
    <w:next w:val="a0"/>
    <w:link w:val="af7"/>
    <w:uiPriority w:val="11"/>
    <w:qFormat/>
    <w:rsid w:val="00A111ED"/>
    <w:rPr>
      <w:rFonts w:ascii="Cambria" w:hAnsi="Cambria"/>
      <w:i/>
      <w:iCs/>
      <w:color w:val="2DA2BF"/>
      <w:spacing w:val="15"/>
    </w:rPr>
  </w:style>
  <w:style w:type="character" w:customStyle="1" w:styleId="af7">
    <w:name w:val="Подзаголовок Знак"/>
    <w:basedOn w:val="a1"/>
    <w:link w:val="af6"/>
    <w:uiPriority w:val="11"/>
    <w:rsid w:val="00A111ED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A111ED"/>
    <w:pPr>
      <w:spacing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A11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uiPriority w:val="99"/>
    <w:semiHidden/>
    <w:unhideWhenUsed/>
    <w:rsid w:val="00A111ED"/>
    <w:pPr>
      <w:spacing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A11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lock Text"/>
    <w:basedOn w:val="a0"/>
    <w:uiPriority w:val="99"/>
    <w:semiHidden/>
    <w:unhideWhenUsed/>
    <w:rsid w:val="00A111ED"/>
    <w:pPr>
      <w:ind w:left="360" w:right="-712"/>
    </w:pPr>
    <w:rPr>
      <w:rFonts w:eastAsia="Calibri"/>
      <w:b/>
      <w:bCs/>
      <w:i/>
      <w:iCs/>
      <w:sz w:val="28"/>
    </w:rPr>
  </w:style>
  <w:style w:type="paragraph" w:styleId="af9">
    <w:name w:val="Document Map"/>
    <w:basedOn w:val="a0"/>
    <w:link w:val="afa"/>
    <w:uiPriority w:val="99"/>
    <w:semiHidden/>
    <w:unhideWhenUsed/>
    <w:rsid w:val="00A111ED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A111ED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annotation subject"/>
    <w:basedOn w:val="a9"/>
    <w:next w:val="a9"/>
    <w:link w:val="afc"/>
    <w:uiPriority w:val="99"/>
    <w:semiHidden/>
    <w:unhideWhenUsed/>
    <w:rsid w:val="00A111ED"/>
    <w:rPr>
      <w:b/>
      <w:bCs/>
    </w:rPr>
  </w:style>
  <w:style w:type="character" w:customStyle="1" w:styleId="afc">
    <w:name w:val="Тема примечания Знак"/>
    <w:basedOn w:val="aa"/>
    <w:link w:val="afb"/>
    <w:uiPriority w:val="99"/>
    <w:semiHidden/>
    <w:rsid w:val="00A111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Balloon Text"/>
    <w:basedOn w:val="a0"/>
    <w:link w:val="afe"/>
    <w:uiPriority w:val="99"/>
    <w:semiHidden/>
    <w:unhideWhenUsed/>
    <w:rsid w:val="00A111E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A111ED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No Spacing"/>
    <w:uiPriority w:val="1"/>
    <w:qFormat/>
    <w:rsid w:val="00A11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Revision"/>
    <w:uiPriority w:val="99"/>
    <w:semiHidden/>
    <w:rsid w:val="00A1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List Paragraph"/>
    <w:basedOn w:val="a0"/>
    <w:uiPriority w:val="99"/>
    <w:qFormat/>
    <w:rsid w:val="00A111ED"/>
    <w:pPr>
      <w:ind w:left="720"/>
      <w:contextualSpacing/>
    </w:pPr>
  </w:style>
  <w:style w:type="paragraph" w:styleId="26">
    <w:name w:val="Quote"/>
    <w:basedOn w:val="a0"/>
    <w:next w:val="a0"/>
    <w:link w:val="27"/>
    <w:uiPriority w:val="29"/>
    <w:qFormat/>
    <w:rsid w:val="00A111ED"/>
    <w:rPr>
      <w:i/>
      <w:iCs/>
      <w:color w:val="000000"/>
    </w:rPr>
  </w:style>
  <w:style w:type="character" w:customStyle="1" w:styleId="27">
    <w:name w:val="Цитата 2 Знак"/>
    <w:basedOn w:val="a1"/>
    <w:link w:val="26"/>
    <w:uiPriority w:val="29"/>
    <w:rsid w:val="00A111ED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2">
    <w:name w:val="Intense Quote"/>
    <w:basedOn w:val="a0"/>
    <w:next w:val="a0"/>
    <w:link w:val="aff3"/>
    <w:uiPriority w:val="30"/>
    <w:qFormat/>
    <w:rsid w:val="00A111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f3">
    <w:name w:val="Выделенная цитата Знак"/>
    <w:basedOn w:val="a1"/>
    <w:link w:val="aff2"/>
    <w:uiPriority w:val="30"/>
    <w:rsid w:val="00A111ED"/>
    <w:rPr>
      <w:rFonts w:ascii="Times New Roman" w:eastAsia="Times New Roman" w:hAnsi="Times New Roman" w:cs="Times New Roman"/>
      <w:b/>
      <w:bCs/>
      <w:i/>
      <w:iCs/>
      <w:color w:val="2DA2BF"/>
      <w:sz w:val="24"/>
      <w:szCs w:val="24"/>
      <w:lang w:eastAsia="ru-RU"/>
    </w:rPr>
  </w:style>
  <w:style w:type="paragraph" w:styleId="aff4">
    <w:name w:val="TOC Heading"/>
    <w:basedOn w:val="10"/>
    <w:next w:val="a0"/>
    <w:uiPriority w:val="39"/>
    <w:semiHidden/>
    <w:unhideWhenUsed/>
    <w:qFormat/>
    <w:rsid w:val="00A111ED"/>
    <w:pPr>
      <w:keepNext/>
      <w:spacing w:after="60" w:line="240" w:lineRule="auto"/>
      <w:outlineLvl w:val="9"/>
    </w:pPr>
    <w:rPr>
      <w:rFonts w:ascii="Cambria" w:hAnsi="Cambria"/>
      <w:kern w:val="32"/>
      <w:sz w:val="32"/>
      <w:szCs w:val="32"/>
    </w:rPr>
  </w:style>
  <w:style w:type="paragraph" w:customStyle="1" w:styleId="1">
    <w:name w:val="УМКД Заголовок 1 ФГОС"/>
    <w:basedOn w:val="a0"/>
    <w:qFormat/>
    <w:rsid w:val="00A111ED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ff5">
    <w:name w:val="УМКД Текст без нумерации"/>
    <w:basedOn w:val="24"/>
    <w:uiPriority w:val="99"/>
    <w:qFormat/>
    <w:rsid w:val="00A111ED"/>
    <w:pPr>
      <w:keepLines/>
      <w:spacing w:after="0" w:line="360" w:lineRule="auto"/>
      <w:ind w:left="0" w:firstLine="567"/>
      <w:jc w:val="both"/>
    </w:pPr>
  </w:style>
  <w:style w:type="paragraph" w:customStyle="1" w:styleId="Default">
    <w:name w:val="Default"/>
    <w:uiPriority w:val="99"/>
    <w:rsid w:val="00A111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A111ED"/>
    <w:pPr>
      <w:widowControl w:val="0"/>
      <w:autoSpaceDE w:val="0"/>
      <w:autoSpaceDN w:val="0"/>
      <w:adjustRightInd w:val="0"/>
    </w:pPr>
  </w:style>
  <w:style w:type="paragraph" w:customStyle="1" w:styleId="Web">
    <w:name w:val="Обычный (Web)"/>
    <w:basedOn w:val="a0"/>
    <w:uiPriority w:val="99"/>
    <w:rsid w:val="00A111ED"/>
    <w:pPr>
      <w:spacing w:before="100" w:after="100"/>
    </w:pPr>
    <w:rPr>
      <w:szCs w:val="20"/>
    </w:rPr>
  </w:style>
  <w:style w:type="paragraph" w:customStyle="1" w:styleId="13">
    <w:name w:val="Обычный (веб)1"/>
    <w:basedOn w:val="a0"/>
    <w:uiPriority w:val="99"/>
    <w:rsid w:val="00A111ED"/>
    <w:pPr>
      <w:suppressAutoHyphens/>
      <w:spacing w:before="100" w:after="100" w:line="100" w:lineRule="atLeast"/>
    </w:pPr>
    <w:rPr>
      <w:lang w:eastAsia="ar-SA"/>
    </w:rPr>
  </w:style>
  <w:style w:type="paragraph" w:customStyle="1" w:styleId="14">
    <w:name w:val="Абзац списка1"/>
    <w:basedOn w:val="a0"/>
    <w:uiPriority w:val="99"/>
    <w:rsid w:val="00A111ED"/>
    <w:pPr>
      <w:widowControl w:val="0"/>
      <w:ind w:left="720" w:firstLine="400"/>
      <w:contextualSpacing/>
      <w:jc w:val="both"/>
    </w:pPr>
    <w:rPr>
      <w:rFonts w:eastAsia="Calibri"/>
    </w:rPr>
  </w:style>
  <w:style w:type="paragraph" w:customStyle="1" w:styleId="Metod2">
    <w:name w:val="Metod_2"/>
    <w:basedOn w:val="a0"/>
    <w:uiPriority w:val="99"/>
    <w:semiHidden/>
    <w:rsid w:val="00A111ED"/>
    <w:pPr>
      <w:keepNext/>
      <w:widowControl w:val="0"/>
      <w:tabs>
        <w:tab w:val="left" w:pos="3402"/>
      </w:tabs>
      <w:snapToGrid w:val="0"/>
      <w:spacing w:line="300" w:lineRule="exact"/>
      <w:jc w:val="center"/>
      <w:outlineLvl w:val="1"/>
    </w:pPr>
  </w:style>
  <w:style w:type="paragraph" w:customStyle="1" w:styleId="28">
    <w:name w:val="Обычный (веб)2"/>
    <w:basedOn w:val="a0"/>
    <w:uiPriority w:val="99"/>
    <w:rsid w:val="00A111ED"/>
    <w:pPr>
      <w:spacing w:before="200" w:after="200"/>
      <w:jc w:val="both"/>
    </w:pPr>
  </w:style>
  <w:style w:type="paragraph" w:customStyle="1" w:styleId="aff6">
    <w:name w:val="список с точками"/>
    <w:basedOn w:val="a0"/>
    <w:uiPriority w:val="99"/>
    <w:rsid w:val="00A111ED"/>
    <w:pPr>
      <w:spacing w:line="312" w:lineRule="auto"/>
      <w:jc w:val="both"/>
    </w:pPr>
  </w:style>
  <w:style w:type="paragraph" w:customStyle="1" w:styleId="1-">
    <w:name w:val="УМКД 1-ый подзаголовок раздела"/>
    <w:basedOn w:val="a0"/>
    <w:uiPriority w:val="99"/>
    <w:qFormat/>
    <w:rsid w:val="00A111ED"/>
    <w:pPr>
      <w:keepNext/>
      <w:numPr>
        <w:ilvl w:val="1"/>
        <w:numId w:val="5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0"/>
    <w:uiPriority w:val="99"/>
    <w:qFormat/>
    <w:rsid w:val="00A111ED"/>
    <w:pPr>
      <w:numPr>
        <w:ilvl w:val="2"/>
        <w:numId w:val="5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3-">
    <w:name w:val="УМКД 3-ий подзаголовок"/>
    <w:basedOn w:val="2-"/>
    <w:uiPriority w:val="99"/>
    <w:qFormat/>
    <w:rsid w:val="00A111ED"/>
    <w:pPr>
      <w:numPr>
        <w:ilvl w:val="3"/>
        <w:numId w:val="7"/>
      </w:numPr>
    </w:pPr>
    <w:rPr>
      <w:rFonts w:ascii="Times New Roman" w:hAnsi="Times New Roman" w:cs="Times New Roman"/>
      <w:sz w:val="20"/>
      <w:szCs w:val="20"/>
    </w:rPr>
  </w:style>
  <w:style w:type="paragraph" w:customStyle="1" w:styleId="dashbullet">
    <w:name w:val="УМКД dash bullet"/>
    <w:basedOn w:val="a0"/>
    <w:uiPriority w:val="99"/>
    <w:qFormat/>
    <w:rsid w:val="00A111ED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a">
    <w:name w:val="УМКД Заголовок раздела"/>
    <w:basedOn w:val="a0"/>
    <w:uiPriority w:val="99"/>
    <w:qFormat/>
    <w:rsid w:val="00A111ED"/>
    <w:pPr>
      <w:keepNext/>
      <w:numPr>
        <w:numId w:val="5"/>
      </w:numPr>
      <w:spacing w:before="360" w:after="360"/>
      <w:jc w:val="center"/>
    </w:pPr>
    <w:rPr>
      <w:rFonts w:eastAsia="Calibri"/>
      <w:b/>
    </w:rPr>
  </w:style>
  <w:style w:type="paragraph" w:customStyle="1" w:styleId="aff7">
    <w:name w:val="УМКД простая нумерация"/>
    <w:basedOn w:val="aff1"/>
    <w:uiPriority w:val="99"/>
    <w:qFormat/>
    <w:rsid w:val="00A111ED"/>
    <w:pPr>
      <w:tabs>
        <w:tab w:val="left" w:pos="567"/>
      </w:tabs>
      <w:spacing w:before="120"/>
      <w:ind w:left="567" w:hanging="567"/>
    </w:pPr>
    <w:rPr>
      <w:lang w:val="en-US"/>
    </w:rPr>
  </w:style>
  <w:style w:type="paragraph" w:customStyle="1" w:styleId="aff8">
    <w:name w:val="Центр"/>
    <w:basedOn w:val="ad"/>
    <w:uiPriority w:val="99"/>
    <w:rsid w:val="00A111ED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15">
    <w:name w:val="Знак1"/>
    <w:basedOn w:val="a0"/>
    <w:uiPriority w:val="99"/>
    <w:rsid w:val="00A111E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25">
    <w:name w:val="p25"/>
    <w:basedOn w:val="a0"/>
    <w:uiPriority w:val="99"/>
    <w:rsid w:val="00A111ED"/>
    <w:pPr>
      <w:spacing w:before="100" w:beforeAutospacing="1" w:after="100" w:afterAutospacing="1"/>
    </w:pPr>
  </w:style>
  <w:style w:type="paragraph" w:customStyle="1" w:styleId="p26">
    <w:name w:val="p26"/>
    <w:basedOn w:val="a0"/>
    <w:uiPriority w:val="99"/>
    <w:rsid w:val="00A111ED"/>
    <w:pPr>
      <w:spacing w:before="100" w:beforeAutospacing="1" w:after="100" w:afterAutospacing="1"/>
    </w:pPr>
  </w:style>
  <w:style w:type="paragraph" w:customStyle="1" w:styleId="p27">
    <w:name w:val="p27"/>
    <w:basedOn w:val="a0"/>
    <w:uiPriority w:val="99"/>
    <w:rsid w:val="00A111ED"/>
    <w:pPr>
      <w:spacing w:before="100" w:beforeAutospacing="1" w:after="100" w:afterAutospacing="1"/>
    </w:pPr>
  </w:style>
  <w:style w:type="paragraph" w:customStyle="1" w:styleId="p28">
    <w:name w:val="p28"/>
    <w:basedOn w:val="a0"/>
    <w:uiPriority w:val="99"/>
    <w:rsid w:val="00A111ED"/>
    <w:pPr>
      <w:spacing w:before="100" w:beforeAutospacing="1" w:after="100" w:afterAutospacing="1"/>
    </w:pPr>
  </w:style>
  <w:style w:type="paragraph" w:customStyle="1" w:styleId="p10">
    <w:name w:val="p10"/>
    <w:basedOn w:val="a0"/>
    <w:uiPriority w:val="99"/>
    <w:rsid w:val="00A111ED"/>
    <w:pPr>
      <w:spacing w:before="100" w:beforeAutospacing="1" w:after="100" w:afterAutospacing="1"/>
    </w:pPr>
  </w:style>
  <w:style w:type="paragraph" w:customStyle="1" w:styleId="p9">
    <w:name w:val="p9"/>
    <w:basedOn w:val="a0"/>
    <w:uiPriority w:val="99"/>
    <w:rsid w:val="00A111ED"/>
    <w:pPr>
      <w:spacing w:before="100" w:beforeAutospacing="1" w:after="100" w:afterAutospacing="1"/>
    </w:pPr>
  </w:style>
  <w:style w:type="paragraph" w:customStyle="1" w:styleId="p13">
    <w:name w:val="p13"/>
    <w:basedOn w:val="a0"/>
    <w:uiPriority w:val="99"/>
    <w:rsid w:val="00A111ED"/>
    <w:pPr>
      <w:spacing w:before="100" w:beforeAutospacing="1" w:after="100" w:afterAutospacing="1"/>
    </w:pPr>
  </w:style>
  <w:style w:type="paragraph" w:customStyle="1" w:styleId="western">
    <w:name w:val="western"/>
    <w:basedOn w:val="a0"/>
    <w:uiPriority w:val="99"/>
    <w:rsid w:val="00A111ED"/>
    <w:pPr>
      <w:spacing w:before="100" w:beforeAutospacing="1" w:after="100" w:afterAutospacing="1"/>
    </w:pPr>
  </w:style>
  <w:style w:type="character" w:styleId="aff9">
    <w:name w:val="footnote reference"/>
    <w:semiHidden/>
    <w:unhideWhenUsed/>
    <w:rsid w:val="00A111ED"/>
    <w:rPr>
      <w:vertAlign w:val="superscript"/>
    </w:rPr>
  </w:style>
  <w:style w:type="character" w:styleId="affa">
    <w:name w:val="annotation reference"/>
    <w:basedOn w:val="a1"/>
    <w:semiHidden/>
    <w:unhideWhenUsed/>
    <w:rsid w:val="00A111ED"/>
    <w:rPr>
      <w:sz w:val="16"/>
      <w:szCs w:val="16"/>
    </w:rPr>
  </w:style>
  <w:style w:type="character" w:styleId="affb">
    <w:name w:val="Subtle Emphasis"/>
    <w:uiPriority w:val="19"/>
    <w:qFormat/>
    <w:rsid w:val="00A111ED"/>
    <w:rPr>
      <w:i/>
      <w:iCs/>
      <w:color w:val="808080"/>
    </w:rPr>
  </w:style>
  <w:style w:type="character" w:styleId="affc">
    <w:name w:val="Intense Emphasis"/>
    <w:uiPriority w:val="21"/>
    <w:qFormat/>
    <w:rsid w:val="00A111ED"/>
    <w:rPr>
      <w:b/>
      <w:bCs/>
      <w:i/>
      <w:iCs/>
      <w:color w:val="2DA2BF"/>
    </w:rPr>
  </w:style>
  <w:style w:type="character" w:styleId="affd">
    <w:name w:val="Subtle Reference"/>
    <w:uiPriority w:val="31"/>
    <w:qFormat/>
    <w:rsid w:val="00A111ED"/>
    <w:rPr>
      <w:smallCaps/>
      <w:color w:val="DA1F28"/>
      <w:u w:val="single"/>
    </w:rPr>
  </w:style>
  <w:style w:type="character" w:styleId="affe">
    <w:name w:val="Intense Reference"/>
    <w:uiPriority w:val="32"/>
    <w:qFormat/>
    <w:rsid w:val="00A111ED"/>
    <w:rPr>
      <w:b/>
      <w:bCs/>
      <w:smallCaps/>
      <w:color w:val="DA1F28"/>
      <w:spacing w:val="5"/>
      <w:u w:val="single"/>
    </w:rPr>
  </w:style>
  <w:style w:type="character" w:styleId="afff">
    <w:name w:val="Book Title"/>
    <w:uiPriority w:val="33"/>
    <w:qFormat/>
    <w:rsid w:val="00A111ED"/>
    <w:rPr>
      <w:b/>
      <w:bCs/>
      <w:smallCaps/>
      <w:spacing w:val="5"/>
    </w:rPr>
  </w:style>
  <w:style w:type="character" w:customStyle="1" w:styleId="apple-converted-space">
    <w:name w:val="apple-converted-space"/>
    <w:basedOn w:val="a1"/>
    <w:rsid w:val="00A111ED"/>
  </w:style>
  <w:style w:type="character" w:customStyle="1" w:styleId="16">
    <w:name w:val="Знак Знак1"/>
    <w:rsid w:val="00A111ED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ListLabel3">
    <w:name w:val="ListLabel 3"/>
    <w:rsid w:val="00A111ED"/>
    <w:rPr>
      <w:rFonts w:ascii="Courier New" w:hAnsi="Courier New" w:cs="Courier New" w:hint="default"/>
    </w:rPr>
  </w:style>
  <w:style w:type="character" w:customStyle="1" w:styleId="apple-style-span">
    <w:name w:val="apple-style-span"/>
    <w:basedOn w:val="a1"/>
    <w:rsid w:val="00A111ED"/>
  </w:style>
  <w:style w:type="character" w:customStyle="1" w:styleId="FontStyle25">
    <w:name w:val="Font Style25"/>
    <w:basedOn w:val="a1"/>
    <w:rsid w:val="00A111ED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s1">
    <w:name w:val="s1"/>
    <w:basedOn w:val="a1"/>
    <w:rsid w:val="00A111ED"/>
  </w:style>
  <w:style w:type="character" w:customStyle="1" w:styleId="s10">
    <w:name w:val="s10"/>
    <w:basedOn w:val="a1"/>
    <w:rsid w:val="00A111ED"/>
  </w:style>
  <w:style w:type="character" w:customStyle="1" w:styleId="s7">
    <w:name w:val="s7"/>
    <w:basedOn w:val="a1"/>
    <w:rsid w:val="00A111ED"/>
  </w:style>
  <w:style w:type="character" w:customStyle="1" w:styleId="s11">
    <w:name w:val="s11"/>
    <w:basedOn w:val="a1"/>
    <w:rsid w:val="00A111ED"/>
  </w:style>
  <w:style w:type="character" w:customStyle="1" w:styleId="s13">
    <w:name w:val="s13"/>
    <w:basedOn w:val="a1"/>
    <w:rsid w:val="00A111ED"/>
  </w:style>
  <w:style w:type="table" w:styleId="afff0">
    <w:name w:val="Table Grid"/>
    <w:basedOn w:val="a2"/>
    <w:uiPriority w:val="59"/>
    <w:rsid w:val="00A11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Emphasis"/>
    <w:basedOn w:val="a1"/>
    <w:qFormat/>
    <w:rsid w:val="00A111ED"/>
    <w:rPr>
      <w:i/>
      <w:iCs/>
    </w:rPr>
  </w:style>
  <w:style w:type="character" w:styleId="afff2">
    <w:name w:val="Strong"/>
    <w:basedOn w:val="a1"/>
    <w:qFormat/>
    <w:rsid w:val="00A111ED"/>
    <w:rPr>
      <w:b/>
      <w:bCs/>
    </w:rPr>
  </w:style>
  <w:style w:type="paragraph" w:styleId="31">
    <w:name w:val="toc 3"/>
    <w:basedOn w:val="a0"/>
    <w:next w:val="a0"/>
    <w:autoRedefine/>
    <w:uiPriority w:val="39"/>
    <w:unhideWhenUsed/>
    <w:rsid w:val="005D2EE4"/>
    <w:pPr>
      <w:spacing w:after="100"/>
      <w:ind w:left="480"/>
    </w:pPr>
  </w:style>
  <w:style w:type="paragraph" w:styleId="17">
    <w:name w:val="toc 1"/>
    <w:basedOn w:val="a0"/>
    <w:next w:val="a0"/>
    <w:autoRedefine/>
    <w:uiPriority w:val="39"/>
    <w:unhideWhenUsed/>
    <w:rsid w:val="005D2EE4"/>
    <w:pPr>
      <w:spacing w:after="100"/>
    </w:pPr>
  </w:style>
  <w:style w:type="paragraph" w:styleId="29">
    <w:name w:val="toc 2"/>
    <w:basedOn w:val="a0"/>
    <w:next w:val="a0"/>
    <w:autoRedefine/>
    <w:uiPriority w:val="39"/>
    <w:unhideWhenUsed/>
    <w:rsid w:val="005D2EE4"/>
    <w:pPr>
      <w:spacing w:after="100"/>
      <w:ind w:left="240"/>
    </w:pPr>
  </w:style>
  <w:style w:type="paragraph" w:styleId="41">
    <w:name w:val="toc 4"/>
    <w:basedOn w:val="a0"/>
    <w:next w:val="a0"/>
    <w:autoRedefine/>
    <w:uiPriority w:val="39"/>
    <w:unhideWhenUsed/>
    <w:rsid w:val="005D2EE4"/>
    <w:pPr>
      <w:spacing w:after="100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5D2EE4"/>
    <w:pPr>
      <w:spacing w:after="100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5D2EE4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5D2EE4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5D2EE4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5D2EE4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2">
    <w:name w:val="c2"/>
    <w:basedOn w:val="a1"/>
    <w:rsid w:val="00A00A62"/>
  </w:style>
  <w:style w:type="paragraph" w:customStyle="1" w:styleId="c4">
    <w:name w:val="c4"/>
    <w:basedOn w:val="a0"/>
    <w:rsid w:val="00A00A62"/>
    <w:pPr>
      <w:spacing w:before="100" w:beforeAutospacing="1" w:after="100" w:afterAutospacing="1"/>
    </w:pPr>
  </w:style>
  <w:style w:type="table" w:customStyle="1" w:styleId="18">
    <w:name w:val="Сетка таблицы1"/>
    <w:basedOn w:val="a2"/>
    <w:next w:val="afff0"/>
    <w:uiPriority w:val="59"/>
    <w:rsid w:val="00F72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241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5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cient-orthodoxy.narod.ru/doc/1274.htm" TargetMode="External"/><Relationship Id="rId13" Type="http://schemas.openxmlformats.org/officeDocument/2006/relationships/hyperlink" Target="http://www.sedmitza.ru/text/436314.html" TargetMode="External"/><Relationship Id="rId18" Type="http://schemas.openxmlformats.org/officeDocument/2006/relationships/hyperlink" Target="http://www.sedmitza.ru/text/436227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ocviewer.yandex.ru/r.xml?sk=d01dd0ec0e2421a9b4bd966717c15345&amp;url=http%3A%2F%2Fwww.i-u.ru%2Fbiblio%2Farchive%2Fflorja_iss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edmitza.ru/text/436311.html" TargetMode="External"/><Relationship Id="rId17" Type="http://schemas.openxmlformats.org/officeDocument/2006/relationships/hyperlink" Target="http://www.sedmitza.ru/text/436326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edmitza.ru/text/436323.html" TargetMode="External"/><Relationship Id="rId20" Type="http://schemas.openxmlformats.org/officeDocument/2006/relationships/hyperlink" Target="http://www.sedmitza.ru/text/436227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mitza.ru/text/436227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edmitza.ru/text/436227.html" TargetMode="External"/><Relationship Id="rId23" Type="http://schemas.openxmlformats.org/officeDocument/2006/relationships/hyperlink" Target="http://www.bogoslov.ru/" TargetMode="External"/><Relationship Id="rId10" Type="http://schemas.openxmlformats.org/officeDocument/2006/relationships/hyperlink" Target="http://www.sedmitza.ru/text/436299.html" TargetMode="External"/><Relationship Id="rId19" Type="http://schemas.openxmlformats.org/officeDocument/2006/relationships/hyperlink" Target="http://www.sedmitza.ru/text/43614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mitza.ru/text/436338.html" TargetMode="External"/><Relationship Id="rId14" Type="http://schemas.openxmlformats.org/officeDocument/2006/relationships/hyperlink" Target="http://www.sedmitza.ru/text/436317.html" TargetMode="External"/><Relationship Id="rId22" Type="http://schemas.openxmlformats.org/officeDocument/2006/relationships/hyperlink" Target="http://www.sedmitz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98812-313B-4D3C-848E-7B9A8144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56</Pages>
  <Words>18127</Words>
  <Characters>103327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10</cp:revision>
  <dcterms:created xsi:type="dcterms:W3CDTF">2017-07-25T13:19:00Z</dcterms:created>
  <dcterms:modified xsi:type="dcterms:W3CDTF">2020-11-06T17:05:00Z</dcterms:modified>
</cp:coreProperties>
</file>