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652F58" w:rsidRPr="00BA3916" w:rsidTr="00652F58">
        <w:tc>
          <w:tcPr>
            <w:tcW w:w="4785" w:type="dxa"/>
          </w:tcPr>
          <w:p w:rsidR="00652F58" w:rsidRPr="00BA3916" w:rsidRDefault="00652F58" w:rsidP="00BA391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F58" w:rsidRPr="00BA3916" w:rsidRDefault="00652F58" w:rsidP="00BA391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BA3916" w:rsidRDefault="00652F58" w:rsidP="00BA3916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52F58" w:rsidRPr="00BA3916" w:rsidRDefault="00652F58" w:rsidP="00BA3916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ПСТБИ</w:t>
            </w:r>
          </w:p>
          <w:p w:rsidR="00652F58" w:rsidRPr="00BA3916" w:rsidRDefault="00652F58" w:rsidP="00BA3916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прот</w:t>
            </w:r>
            <w:proofErr w:type="spellEnd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52F58" w:rsidRPr="00BA3916" w:rsidRDefault="00652F58" w:rsidP="00BA3916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52F58" w:rsidRPr="00BA3916" w:rsidRDefault="00652F58" w:rsidP="00BA391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BA3916" w:rsidRDefault="00652F58" w:rsidP="00BA391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3916">
        <w:rPr>
          <w:rFonts w:asciiTheme="majorBidi" w:hAnsiTheme="majorBidi" w:cstheme="majorBidi"/>
          <w:b/>
          <w:sz w:val="24"/>
          <w:szCs w:val="24"/>
        </w:rPr>
        <w:t xml:space="preserve">РУССКАЯ </w:t>
      </w:r>
      <w:r w:rsidR="00BA3916" w:rsidRPr="00BA3916">
        <w:rPr>
          <w:rFonts w:asciiTheme="majorBidi" w:hAnsiTheme="majorBidi" w:cstheme="majorBidi"/>
          <w:b/>
          <w:sz w:val="24"/>
          <w:szCs w:val="24"/>
        </w:rPr>
        <w:t>ЛИТЕРАТУРА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 xml:space="preserve">Основная образовательная программа: </w:t>
      </w:r>
      <w:r w:rsidRPr="00BA3916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 xml:space="preserve">Квалификация выпускника: </w:t>
      </w:r>
      <w:r w:rsidRPr="00BA3916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Форма обучения:</w:t>
      </w:r>
      <w:r w:rsidR="00577F69">
        <w:rPr>
          <w:rFonts w:asciiTheme="majorBidi" w:hAnsiTheme="majorBidi" w:cstheme="majorBidi"/>
          <w:b/>
          <w:i/>
          <w:sz w:val="24"/>
          <w:szCs w:val="24"/>
        </w:rPr>
        <w:t xml:space="preserve"> очно-заочная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E157B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Москва, 20</w:t>
      </w:r>
      <w:r w:rsidR="00BA3916" w:rsidRPr="00BA3916">
        <w:rPr>
          <w:rFonts w:asciiTheme="majorBidi" w:hAnsiTheme="majorBidi" w:cstheme="majorBidi"/>
          <w:sz w:val="24"/>
          <w:szCs w:val="24"/>
        </w:rPr>
        <w:t>20</w:t>
      </w:r>
      <w:r w:rsidRPr="00BA3916">
        <w:rPr>
          <w:rFonts w:asciiTheme="majorBidi" w:hAnsiTheme="majorBidi" w:cstheme="majorBidi"/>
          <w:sz w:val="24"/>
          <w:szCs w:val="24"/>
        </w:rPr>
        <w:t xml:space="preserve"> г.</w:t>
      </w:r>
      <w:r w:rsidR="00CF673E" w:rsidRPr="00BA3916">
        <w:rPr>
          <w:rFonts w:asciiTheme="majorBidi" w:hAnsiTheme="majorBidi" w:cstheme="majorBidi"/>
          <w:sz w:val="24"/>
          <w:szCs w:val="24"/>
        </w:rPr>
        <w:br w:type="page"/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eastAsia="en-US"/>
        </w:rPr>
        <w:id w:val="82971346"/>
        <w:docPartObj>
          <w:docPartGallery w:val="Table of Contents"/>
          <w:docPartUnique/>
        </w:docPartObj>
      </w:sdtPr>
      <w:sdtEndPr/>
      <w:sdtContent>
        <w:p w:rsidR="0078277C" w:rsidRPr="00BA3916" w:rsidRDefault="0078277C" w:rsidP="00BA3916">
          <w:pPr>
            <w:pStyle w:val="ad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BA3916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:rsidR="00BA3916" w:rsidRPr="00BA3916" w:rsidRDefault="002D4BCC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r w:rsidRPr="00BA3916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78277C" w:rsidRPr="00BA3916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BA3916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55133443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_Toc55133443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4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_Toc55133444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5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Планируемы результаты обучения по дисциплине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_Toc55133445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6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_Toc55133446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7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_Toc55133447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8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_Toc55133448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9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Объём дисциплины и трудоёмкость по видам учебной нагрузки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_Toc55133449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0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_Toc55133450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1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_Toc55133451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2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_Toc55133452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3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_Toc55133453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4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_Toc55133454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5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_Toc55133455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6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_Toc55133456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7" w:history="1">
            <w:r w:rsidR="00BA3916" w:rsidRPr="00BA3916">
              <w:rPr>
                <w:rStyle w:val="a7"/>
                <w:rFonts w:asciiTheme="majorBidi" w:eastAsia="Calibri" w:hAnsiTheme="majorBidi" w:cstheme="majorBidi"/>
                <w:noProof/>
                <w:sz w:val="24"/>
                <w:szCs w:val="24"/>
              </w:rPr>
              <w:t>Критерии оценивания устных опросов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_Toc55133457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8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_Toc55133458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9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_Toc55133459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0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Литература по дисциплине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_Toc55133460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1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Произведения, обязательные к прочтению по курсу (источники)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_Toc55133461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2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Основная учебная литература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_Toc55133462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3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Вспомогательная учебная литература.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_Toc55133463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4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_Toc55133464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5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_Toc55133465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577F69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6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_Toc55133466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277C" w:rsidRPr="00BA3916" w:rsidRDefault="002D4BCC" w:rsidP="00BA3916">
          <w:p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 w:rsidRPr="00BA3916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:rsidR="0078277C" w:rsidRPr="00BA3916" w:rsidRDefault="0078277C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</w:p>
    <w:p w:rsidR="0078277C" w:rsidRPr="00BA3916" w:rsidRDefault="0078277C" w:rsidP="00BA391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8277C" w:rsidRDefault="0078277C" w:rsidP="00BA391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A3916" w:rsidRPr="00BA3916" w:rsidRDefault="00BA3916" w:rsidP="00BA391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DC4627" w:rsidRPr="00BA3916" w:rsidRDefault="00DC4627" w:rsidP="00BA391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C2E9F" w:rsidRPr="00BA3916" w:rsidRDefault="00FC2E9F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2" w:name="_Toc55133443"/>
      <w:r w:rsidRPr="00BA3916">
        <w:rPr>
          <w:rFonts w:asciiTheme="majorBidi" w:hAnsiTheme="majorBidi"/>
          <w:sz w:val="24"/>
          <w:szCs w:val="24"/>
        </w:rPr>
        <w:lastRenderedPageBreak/>
        <w:t>Цели освоения дисциплины</w:t>
      </w:r>
      <w:bookmarkEnd w:id="72"/>
    </w:p>
    <w:p w:rsidR="00D3523E" w:rsidRPr="00BA3916" w:rsidRDefault="008C584E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Целью освоения дисциплины является знакомство учащихся с историей русской литературы XVIII-XIX </w:t>
      </w:r>
      <w:r w:rsidR="006A69B5" w:rsidRPr="00BA3916">
        <w:rPr>
          <w:rFonts w:asciiTheme="majorBidi" w:hAnsiTheme="majorBidi" w:cstheme="majorBidi"/>
          <w:sz w:val="24"/>
          <w:szCs w:val="24"/>
        </w:rPr>
        <w:t>вв., золотым фондом русской письменной культуры, биографией и художественными произведениями ее основных представителей</w:t>
      </w:r>
      <w:r w:rsidR="00A54EF3" w:rsidRPr="00BA3916">
        <w:rPr>
          <w:rFonts w:asciiTheme="majorBidi" w:hAnsiTheme="majorBidi" w:cstheme="majorBidi"/>
          <w:sz w:val="24"/>
          <w:szCs w:val="24"/>
        </w:rPr>
        <w:t>, знакомство с художественным анализом</w:t>
      </w:r>
      <w:r w:rsidR="006A69B5" w:rsidRPr="00BA3916">
        <w:rPr>
          <w:rFonts w:asciiTheme="majorBidi" w:hAnsiTheme="majorBidi" w:cstheme="majorBidi"/>
          <w:sz w:val="24"/>
          <w:szCs w:val="24"/>
        </w:rPr>
        <w:t xml:space="preserve">, этико-эстетической оценкой и историко-художественном аспектом этих произведений, основными понятиями классической филологии и литературоведения, особенностей авторской стилистики, лексикографии и диалектологии русского </w:t>
      </w:r>
      <w:r w:rsidR="00A54EF3" w:rsidRPr="00BA3916">
        <w:rPr>
          <w:rFonts w:asciiTheme="majorBidi" w:hAnsiTheme="majorBidi" w:cstheme="majorBidi"/>
          <w:sz w:val="24"/>
          <w:szCs w:val="24"/>
        </w:rPr>
        <w:t xml:space="preserve">литературного </w:t>
      </w:r>
      <w:r w:rsidR="006A69B5" w:rsidRPr="00BA3916">
        <w:rPr>
          <w:rFonts w:asciiTheme="majorBidi" w:hAnsiTheme="majorBidi" w:cstheme="majorBidi"/>
          <w:sz w:val="24"/>
          <w:szCs w:val="24"/>
        </w:rPr>
        <w:t>языка, художественных парадигм и направлений русской литературы</w:t>
      </w:r>
      <w:r w:rsidR="00A54EF3" w:rsidRPr="00BA3916">
        <w:rPr>
          <w:rFonts w:asciiTheme="majorBidi" w:hAnsiTheme="majorBidi" w:cstheme="majorBidi"/>
          <w:sz w:val="24"/>
          <w:szCs w:val="24"/>
        </w:rPr>
        <w:t>, истории литературной критики, русской духовной цензуры и ее оценки произведений русских классиков.</w:t>
      </w:r>
      <w:r w:rsidR="006A69B5" w:rsidRPr="00BA3916">
        <w:rPr>
          <w:rFonts w:asciiTheme="majorBidi" w:hAnsiTheme="majorBidi" w:cstheme="majorBidi"/>
          <w:sz w:val="24"/>
          <w:szCs w:val="24"/>
        </w:rPr>
        <w:t xml:space="preserve"> </w:t>
      </w:r>
      <w:r w:rsidR="00A54EF3" w:rsidRPr="00BA3916">
        <w:rPr>
          <w:rFonts w:asciiTheme="majorBidi" w:hAnsiTheme="majorBidi" w:cstheme="majorBidi"/>
          <w:sz w:val="24"/>
          <w:szCs w:val="24"/>
        </w:rPr>
        <w:t>Данный кодекс знания должен сформировать у учащихся понимание христианских основ русской культуры, выработать умение работать с художественным текстом литературного произведения и навык нравственно-этической оценки литературного героя и представляемой им этико-религиозной позиции.</w:t>
      </w:r>
      <w:r w:rsidR="006A69B5" w:rsidRPr="00BA3916">
        <w:rPr>
          <w:rFonts w:asciiTheme="majorBidi" w:hAnsiTheme="majorBidi" w:cstheme="majorBidi"/>
          <w:sz w:val="24"/>
          <w:szCs w:val="24"/>
        </w:rPr>
        <w:t xml:space="preserve"> </w:t>
      </w:r>
      <w:r w:rsidRPr="00BA3916">
        <w:rPr>
          <w:rFonts w:asciiTheme="majorBidi" w:hAnsiTheme="majorBidi" w:cstheme="majorBidi"/>
          <w:sz w:val="24"/>
          <w:szCs w:val="24"/>
        </w:rPr>
        <w:t xml:space="preserve"> </w:t>
      </w:r>
    </w:p>
    <w:p w:rsidR="00652F58" w:rsidRPr="00BA3916" w:rsidRDefault="00652F58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</w:p>
    <w:p w:rsidR="00FC2E9F" w:rsidRPr="00BA3916" w:rsidRDefault="00FC2E9F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3" w:name="_Toc55133444"/>
      <w:r w:rsidRPr="00BA3916">
        <w:rPr>
          <w:rFonts w:asciiTheme="majorBidi" w:hAnsiTheme="majorBidi"/>
          <w:sz w:val="24"/>
          <w:szCs w:val="24"/>
        </w:rPr>
        <w:t>Место дисциплины в структуре образовательной программы</w:t>
      </w:r>
      <w:bookmarkEnd w:id="73"/>
    </w:p>
    <w:p w:rsidR="00D3523E" w:rsidRPr="00BA3916" w:rsidRDefault="00A54EF3" w:rsidP="00577F6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Дисциплина </w:t>
      </w:r>
      <w:r w:rsidR="006965FD" w:rsidRPr="00BA3916">
        <w:rPr>
          <w:rFonts w:asciiTheme="majorBidi" w:hAnsiTheme="majorBidi" w:cstheme="majorBidi"/>
          <w:sz w:val="24"/>
          <w:szCs w:val="24"/>
        </w:rPr>
        <w:t>относится к обязательным дисциплинам вариативной части</w:t>
      </w:r>
      <w:r w:rsidR="00652F58" w:rsidRPr="00BA3916">
        <w:rPr>
          <w:rFonts w:asciiTheme="majorBidi" w:hAnsiTheme="majorBidi" w:cstheme="majorBidi"/>
          <w:sz w:val="24"/>
          <w:szCs w:val="24"/>
        </w:rPr>
        <w:t xml:space="preserve"> ООП</w:t>
      </w:r>
      <w:r w:rsidR="006965FD" w:rsidRPr="00BA3916">
        <w:rPr>
          <w:rFonts w:asciiTheme="majorBidi" w:hAnsiTheme="majorBidi" w:cstheme="majorBidi"/>
          <w:sz w:val="24"/>
          <w:szCs w:val="24"/>
        </w:rPr>
        <w:t xml:space="preserve">. Она представляет собой неотъемлемую часть классического гуманитарного образования. Логически и содержательно-методически данная дисциплина связана с дисциплинами базовой части «История России», «История Русской Православной Церкви», «Основное богословие», «Нравственное богословие», «Христианская апологетика», «Сравнительное богословие» и ряд др.  </w:t>
      </w:r>
    </w:p>
    <w:p w:rsidR="0078277C" w:rsidRPr="00BA3916" w:rsidRDefault="0078277C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74" w:name="_Toc508803233"/>
    </w:p>
    <w:p w:rsidR="00652F58" w:rsidRPr="00BA3916" w:rsidRDefault="00652F58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75" w:name="_Toc55133445"/>
      <w:r w:rsidRPr="00BA3916">
        <w:rPr>
          <w:rFonts w:asciiTheme="majorBidi" w:hAnsiTheme="majorBidi"/>
          <w:sz w:val="24"/>
          <w:szCs w:val="24"/>
        </w:rPr>
        <w:t>Планируемы результаты обучения по дисциплине</w:t>
      </w:r>
      <w:bookmarkEnd w:id="74"/>
      <w:bookmarkEnd w:id="75"/>
    </w:p>
    <w:p w:rsidR="00652F58" w:rsidRPr="00BA3916" w:rsidRDefault="00652F58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6" w:name="_Toc474158824"/>
      <w:bookmarkStart w:id="77" w:name="_Toc474326336"/>
      <w:bookmarkStart w:id="78" w:name="_Toc474327358"/>
      <w:bookmarkStart w:id="79" w:name="_Toc508803234"/>
      <w:bookmarkStart w:id="80" w:name="_Toc55133446"/>
      <w:r w:rsidRPr="00BA3916">
        <w:rPr>
          <w:rFonts w:asciiTheme="majorBidi" w:hAnsiTheme="majorBidi"/>
          <w:sz w:val="24"/>
          <w:szCs w:val="24"/>
        </w:rPr>
        <w:t>Компетенция, формируемая дисциплиной</w:t>
      </w:r>
      <w:bookmarkEnd w:id="76"/>
      <w:bookmarkEnd w:id="77"/>
      <w:bookmarkEnd w:id="78"/>
      <w:bookmarkEnd w:id="79"/>
      <w:bookmarkEnd w:id="80"/>
    </w:p>
    <w:p w:rsidR="00652F58" w:rsidRPr="00BA3916" w:rsidRDefault="00652F58" w:rsidP="00BA3916">
      <w:pPr>
        <w:spacing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bookmarkStart w:id="81" w:name="_Toc473664500"/>
      <w:bookmarkStart w:id="82" w:name="_Toc473718078"/>
      <w:bookmarkStart w:id="83" w:name="_Toc474158825"/>
      <w:bookmarkStart w:id="84" w:name="_Toc474326337"/>
      <w:bookmarkStart w:id="85" w:name="_Toc474327359"/>
      <w:r w:rsidRPr="00BA3916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профессиональную компетенцию ПК-13: </w:t>
      </w:r>
      <w:r w:rsidRPr="00BA391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способность пользоваться навыками проповеднической деятельности</w:t>
      </w:r>
    </w:p>
    <w:p w:rsidR="00652F58" w:rsidRPr="00BA3916" w:rsidRDefault="00652F58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6" w:name="_Toc508803235"/>
      <w:bookmarkStart w:id="87" w:name="_Toc55133447"/>
      <w:r w:rsidRPr="00BA3916">
        <w:rPr>
          <w:rFonts w:asciiTheme="majorBidi" w:hAnsiTheme="majorBidi"/>
          <w:sz w:val="24"/>
          <w:szCs w:val="24"/>
        </w:rPr>
        <w:t>Этапы освоения компетенции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знаниевые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</w:t>
      </w:r>
      <w:r w:rsidRPr="00BA3916">
        <w:rPr>
          <w:rFonts w:asciiTheme="majorBidi" w:hAnsiTheme="majorBidi" w:cstheme="majorBidi"/>
          <w:sz w:val="24"/>
          <w:szCs w:val="24"/>
        </w:rPr>
        <w:lastRenderedPageBreak/>
        <w:t xml:space="preserve">алгоритм действий, осуществляя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саморегуляцию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программы.</w:t>
      </w:r>
    </w:p>
    <w:p w:rsidR="00652F58" w:rsidRPr="00BA3916" w:rsidRDefault="00652F58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8" w:name="_Toc472951667"/>
      <w:bookmarkStart w:id="89" w:name="_Toc474840590"/>
      <w:bookmarkStart w:id="90" w:name="_Toc475970637"/>
      <w:bookmarkStart w:id="91" w:name="_Toc487878865"/>
      <w:bookmarkStart w:id="92" w:name="_Toc508803236"/>
      <w:bookmarkStart w:id="93" w:name="_Toc55133448"/>
      <w:r w:rsidRPr="00BA3916">
        <w:rPr>
          <w:rFonts w:asciiTheme="majorBidi" w:hAnsiTheme="majorBidi"/>
          <w:sz w:val="24"/>
          <w:szCs w:val="24"/>
        </w:rPr>
        <w:t>Знания, умения и навыки, получаемые в результате освоения дисциплины</w:t>
      </w:r>
      <w:bookmarkEnd w:id="88"/>
      <w:bookmarkEnd w:id="89"/>
      <w:bookmarkEnd w:id="90"/>
      <w:bookmarkEnd w:id="91"/>
      <w:bookmarkEnd w:id="92"/>
      <w:bookmarkEnd w:id="93"/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01"/>
      </w:tblGrid>
      <w:tr w:rsidR="00652F58" w:rsidRPr="00BA3916" w:rsidTr="0065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652F58" w:rsidRPr="00BA3916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>терминологии и содержания основных культурно-исторических парадигм русской литературы, историю их возникновения, аспекты межнационального и межконфессионального развития и взаимопроникновения сюжетных и жанровых особенностей.</w:t>
            </w:r>
          </w:p>
        </w:tc>
      </w:tr>
      <w:tr w:rsidR="00652F58" w:rsidRPr="00BA3916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A3916">
              <w:rPr>
                <w:rFonts w:asciiTheme="majorBidi" w:hAnsiTheme="majorBidi" w:cstheme="majorBidi"/>
                <w:lang w:eastAsia="en-US"/>
              </w:rPr>
              <w:t xml:space="preserve">Умение </w:t>
            </w:r>
            <w:r w:rsidR="00E66789" w:rsidRPr="00BA3916">
              <w:rPr>
                <w:rFonts w:asciiTheme="majorBidi" w:hAnsiTheme="majorBidi" w:cstheme="majorBidi"/>
              </w:rPr>
              <w:t xml:space="preserve">давать этико-нравственную оценку сюжеты и действующим </w:t>
            </w:r>
            <w:proofErr w:type="gramStart"/>
            <w:r w:rsidR="00E66789" w:rsidRPr="00BA3916">
              <w:rPr>
                <w:rFonts w:asciiTheme="majorBidi" w:hAnsiTheme="majorBidi" w:cstheme="majorBidi"/>
              </w:rPr>
              <w:t>лицам  произведения</w:t>
            </w:r>
            <w:proofErr w:type="gramEnd"/>
            <w:r w:rsidR="00E66789" w:rsidRPr="00BA3916">
              <w:rPr>
                <w:rFonts w:asciiTheme="majorBidi" w:hAnsiTheme="majorBidi" w:cstheme="majorBidi"/>
              </w:rPr>
              <w:t xml:space="preserve"> в зависимости от соответствия их личностей и поступков религиозным христианским ценностям православия.  </w:t>
            </w:r>
          </w:p>
          <w:p w:rsidR="00E66789" w:rsidRPr="00BA3916" w:rsidRDefault="00E66789" w:rsidP="00BA3916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A3916">
              <w:rPr>
                <w:rFonts w:asciiTheme="majorBidi" w:hAnsiTheme="majorBidi" w:cstheme="majorBidi"/>
              </w:rPr>
              <w:t>Умение читать и воспринимать изучаемые тексты русской литературы.</w:t>
            </w:r>
          </w:p>
        </w:tc>
      </w:tr>
      <w:tr w:rsidR="00652F58" w:rsidRPr="00BA3916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методами филологического анализа. </w:t>
            </w:r>
          </w:p>
        </w:tc>
      </w:tr>
      <w:tr w:rsidR="00652F58" w:rsidRPr="00BA3916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Основной</w:t>
            </w:r>
          </w:p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BA3916" w:rsidRDefault="00E66789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Знание биографических данных выдающихся представителей русской культуры, их взаимоотношениями с ведущими государственными и религиозными деятелями, влияние на национальное, религиозное развитие государства, межгосударственную культуру. </w:t>
            </w:r>
          </w:p>
          <w:p w:rsidR="00652F58" w:rsidRPr="00BA3916" w:rsidRDefault="00E66789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Знание сюжетов и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нраственно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>-общественной проблематикой основных произведений русской классической литературы, знакомство с исторической и современной критикой, с особенностями авторского и читательского восприятия главных персонажей изучаемых произведений.</w:t>
            </w:r>
          </w:p>
        </w:tc>
      </w:tr>
      <w:tr w:rsidR="00652F58" w:rsidRPr="00BA3916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BA3916" w:rsidRDefault="00E66789" w:rsidP="00BA3916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A3916">
              <w:rPr>
                <w:rFonts w:asciiTheme="majorBidi" w:hAnsiTheme="majorBidi" w:cstheme="majorBidi"/>
              </w:rPr>
              <w:t>Умение ориентироваться в жанровой и авторской атрибуции предлагаемых художественных произведений, ориентируясь на стилевые и лексикографические особенности</w:t>
            </w:r>
          </w:p>
          <w:p w:rsidR="00E66789" w:rsidRPr="00BA3916" w:rsidRDefault="00E66789" w:rsidP="00BA3916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A3916">
              <w:rPr>
                <w:rFonts w:asciiTheme="majorBidi" w:hAnsiTheme="majorBidi" w:cstheme="majorBidi"/>
              </w:rPr>
              <w:t>Умение произвести историко- филологический разбор произведения при ознакомлении с трудами исторической и современной критики.</w:t>
            </w:r>
          </w:p>
          <w:p w:rsidR="00652F58" w:rsidRPr="00BA3916" w:rsidRDefault="00E66789" w:rsidP="00BA3916">
            <w:pPr>
              <w:pStyle w:val="a8"/>
              <w:spacing w:line="276" w:lineRule="auto"/>
              <w:jc w:val="both"/>
              <w:rPr>
                <w:rFonts w:asciiTheme="majorBidi" w:eastAsia="Arial Unicode MS" w:hAnsiTheme="majorBidi" w:cstheme="majorBidi"/>
                <w:color w:val="000000"/>
                <w:shd w:val="clear" w:color="auto" w:fill="FFFFFF"/>
                <w:lang w:eastAsia="en-US"/>
              </w:rPr>
            </w:pPr>
            <w:r w:rsidRPr="00BA3916">
              <w:rPr>
                <w:rFonts w:asciiTheme="majorBidi" w:hAnsiTheme="majorBidi" w:cstheme="majorBidi"/>
              </w:rPr>
              <w:lastRenderedPageBreak/>
              <w:t xml:space="preserve">Умение дать нравственную и религиозную оценку </w:t>
            </w:r>
            <w:proofErr w:type="spellStart"/>
            <w:proofErr w:type="gramStart"/>
            <w:r w:rsidRPr="00BA3916">
              <w:rPr>
                <w:rFonts w:asciiTheme="majorBidi" w:hAnsiTheme="majorBidi" w:cstheme="majorBidi"/>
              </w:rPr>
              <w:t>социо</w:t>
            </w:r>
            <w:proofErr w:type="spellEnd"/>
            <w:r w:rsidRPr="00BA3916">
              <w:rPr>
                <w:rFonts w:asciiTheme="majorBidi" w:hAnsiTheme="majorBidi" w:cstheme="majorBidi"/>
              </w:rPr>
              <w:t>-культурным</w:t>
            </w:r>
            <w:proofErr w:type="gramEnd"/>
            <w:r w:rsidRPr="00BA3916">
              <w:rPr>
                <w:rFonts w:asciiTheme="majorBidi" w:hAnsiTheme="majorBidi" w:cstheme="majorBidi"/>
              </w:rPr>
              <w:t>, историческим и религиозным явлениям, описанным в сюжетных линиях произведений.</w:t>
            </w:r>
          </w:p>
        </w:tc>
      </w:tr>
      <w:tr w:rsidR="00652F58" w:rsidRPr="00BA3916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BA3916" w:rsidRDefault="00E66789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Владение навыком определения стихотворного размера произведения, литературного жанра и художественной парадигмы творения автора.</w:t>
            </w:r>
          </w:p>
          <w:p w:rsidR="00652F58" w:rsidRPr="00BA3916" w:rsidRDefault="00E66789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Владение навыком пересказа основных сюжетных линий произведения и определения между ними историко-социальной зависимости.</w:t>
            </w:r>
          </w:p>
        </w:tc>
      </w:tr>
    </w:tbl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2F58" w:rsidRDefault="00652F58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94" w:name="_Toc509169108"/>
      <w:bookmarkStart w:id="95" w:name="_Toc55133449"/>
      <w:r w:rsidRPr="00BA3916">
        <w:rPr>
          <w:rFonts w:asciiTheme="majorBidi" w:hAnsiTheme="majorBidi"/>
          <w:sz w:val="24"/>
          <w:szCs w:val="24"/>
        </w:rPr>
        <w:t>Объ</w:t>
      </w:r>
      <w:r w:rsidR="00BA3916" w:rsidRPr="00BA3916">
        <w:rPr>
          <w:rFonts w:asciiTheme="majorBidi" w:hAnsiTheme="majorBidi"/>
          <w:sz w:val="24"/>
          <w:szCs w:val="24"/>
        </w:rPr>
        <w:t>ё</w:t>
      </w:r>
      <w:r w:rsidRPr="00BA3916">
        <w:rPr>
          <w:rFonts w:asciiTheme="majorBidi" w:hAnsiTheme="majorBidi"/>
          <w:sz w:val="24"/>
          <w:szCs w:val="24"/>
        </w:rPr>
        <w:t>м дисциплины</w:t>
      </w:r>
      <w:bookmarkEnd w:id="94"/>
      <w:r w:rsidR="00BA3916" w:rsidRPr="00BA3916">
        <w:rPr>
          <w:rFonts w:asciiTheme="majorBidi" w:hAnsiTheme="majorBidi"/>
          <w:sz w:val="24"/>
          <w:szCs w:val="24"/>
        </w:rPr>
        <w:t xml:space="preserve"> и трудоёмкость по видам учебной нагрузки</w:t>
      </w:r>
      <w:bookmarkEnd w:id="95"/>
    </w:p>
    <w:tbl>
      <w:tblPr>
        <w:tblW w:w="5000" w:type="pct"/>
        <w:tblLook w:val="04A0" w:firstRow="1" w:lastRow="0" w:firstColumn="1" w:lastColumn="0" w:noHBand="0" w:noVBand="1"/>
      </w:tblPr>
      <w:tblGrid>
        <w:gridCol w:w="1184"/>
        <w:gridCol w:w="592"/>
        <w:gridCol w:w="592"/>
        <w:gridCol w:w="592"/>
        <w:gridCol w:w="596"/>
        <w:gridCol w:w="592"/>
        <w:gridCol w:w="593"/>
        <w:gridCol w:w="591"/>
        <w:gridCol w:w="591"/>
        <w:gridCol w:w="591"/>
        <w:gridCol w:w="591"/>
        <w:gridCol w:w="591"/>
        <w:gridCol w:w="597"/>
        <w:gridCol w:w="639"/>
        <w:gridCol w:w="639"/>
      </w:tblGrid>
      <w:tr w:rsidR="00577F69" w:rsidRPr="00F11EAE" w:rsidTr="00577F69">
        <w:trPr>
          <w:trHeight w:val="195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(указан номер семестра)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акад.часов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1</w:t>
            </w:r>
          </w:p>
        </w:tc>
      </w:tr>
      <w:tr w:rsidR="00577F69" w:rsidRPr="00F11EAE" w:rsidTr="00577F69">
        <w:trPr>
          <w:cantSplit/>
          <w:trHeight w:val="1134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2</w:t>
            </w:r>
          </w:p>
        </w:tc>
      </w:tr>
      <w:tr w:rsidR="00577F69" w:rsidRPr="00F11EAE" w:rsidTr="00577F69">
        <w:trPr>
          <w:cantSplit/>
          <w:trHeight w:val="1465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ё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Контакт. 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</w:tr>
      <w:tr w:rsidR="00577F69" w:rsidRPr="00F11EAE" w:rsidTr="00577F69">
        <w:trPr>
          <w:trHeight w:val="26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69" w:rsidRPr="00F11EAE" w:rsidRDefault="00577F69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</w:tbl>
    <w:p w:rsidR="0076552D" w:rsidRPr="00BA3916" w:rsidRDefault="0076552D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96" w:name="_GoBack"/>
      <w:bookmarkEnd w:id="96"/>
    </w:p>
    <w:p w:rsidR="00E84365" w:rsidRPr="00BA3916" w:rsidRDefault="00E66789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97" w:name="_Toc55133450"/>
      <w:r w:rsidRPr="00BA3916">
        <w:rPr>
          <w:rFonts w:asciiTheme="majorBidi" w:hAnsiTheme="majorBidi"/>
          <w:sz w:val="24"/>
          <w:szCs w:val="24"/>
        </w:rPr>
        <w:t>Содержание дисциплины, структурированное по темам</w:t>
      </w:r>
      <w:bookmarkEnd w:id="9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775"/>
        <w:gridCol w:w="6351"/>
      </w:tblGrid>
      <w:tr w:rsidR="00E84365" w:rsidRPr="00BA3916" w:rsidTr="00E66789">
        <w:tc>
          <w:tcPr>
            <w:tcW w:w="0" w:type="auto"/>
            <w:vAlign w:val="center"/>
          </w:tcPr>
          <w:p w:rsidR="00E84365" w:rsidRPr="00BA3916" w:rsidRDefault="00E84365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E84365" w:rsidRPr="00BA3916" w:rsidRDefault="00E84365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Содержание темы дисциплины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Вводная</w:t>
            </w:r>
          </w:p>
        </w:tc>
        <w:tc>
          <w:tcPr>
            <w:tcW w:w="0" w:type="auto"/>
          </w:tcPr>
          <w:p w:rsidR="00E84365" w:rsidRPr="00BA3916" w:rsidRDefault="0019572D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>Предмет и задачи курса. Обзор источников и пособий. Общая методология работы с материалом, основные требования к аттестации и самостоятельной работе.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Классицизм</w:t>
            </w:r>
          </w:p>
        </w:tc>
        <w:tc>
          <w:tcPr>
            <w:tcW w:w="0" w:type="auto"/>
          </w:tcPr>
          <w:p w:rsidR="0019572D" w:rsidRPr="00BA3916" w:rsidRDefault="0019572D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2. </w:t>
            </w:r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Европейский и русский классицизм, как культурное направление в искусстве. Условия и особенности формирования русского классицизма. Школьная пьеса и ее роль в переходный период истории формирования русской литературы Нового времени. Жизнь и литературная деятельность </w:t>
            </w:r>
            <w:proofErr w:type="spellStart"/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>архиеп</w:t>
            </w:r>
            <w:proofErr w:type="spellEnd"/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Феофана (Прокоповича). </w:t>
            </w:r>
            <w:proofErr w:type="spellStart"/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>Трагедокомедия</w:t>
            </w:r>
            <w:proofErr w:type="spellEnd"/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«Владимир». Феофан (Прокопович) как филолог и педагог. «Риторика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>», «О поэтическом искусстве»</w:t>
            </w:r>
          </w:p>
          <w:p w:rsidR="0019572D" w:rsidRPr="00BA3916" w:rsidRDefault="0019572D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3. Русский классицизм в первой трети XVIII в. Жизнь и деятельность Антиоха Кантемира. Сатира как средство становления идеологии классицизма. «Сатира I. На хулящих учения. К уму своему». «Сатира III. О различии страстей человеческих. К архиепископу Новгородскому». «Песнь I.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Противу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безбожных». «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Баснь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II. Пчельная матка и змея». Становление образа Петра Великого в литературе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классицизма. «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Петрида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>, или Описание стихотворное смерти Петра Великого, императора всероссийского».</w:t>
            </w:r>
          </w:p>
          <w:p w:rsidR="000860B5" w:rsidRPr="00BA3916" w:rsidRDefault="0019572D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4. </w:t>
            </w:r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Русский классицизм второй трети XVIII в.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Становление русской классической филологии</w:t>
            </w:r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>. «Новый и краткий способ к сложению российских стихов с определениями до сего надлежащих званий». Жанровые особенности периода. Жизнь и деятельность В.К. Тредиаковского. «Езда в остров любви». Религиозно-богословские произведения периода раннего классицизма. «</w:t>
            </w:r>
            <w:proofErr w:type="spellStart"/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>Феоптия</w:t>
            </w:r>
            <w:proofErr w:type="spellEnd"/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>». «Перифраз псалма 143». Буколическая литература периода раннего классицизма. «Пастушок довольный». Зарождение идеи эпико-героической поэмы в период раннего классицизма. «</w:t>
            </w:r>
            <w:proofErr w:type="spellStart"/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>Телемахида</w:t>
            </w:r>
            <w:proofErr w:type="spellEnd"/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</w:t>
            </w:r>
          </w:p>
          <w:p w:rsidR="00847A9F" w:rsidRPr="00BA3916" w:rsidRDefault="000860B5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5. </w:t>
            </w:r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>Жизнь и деятельность М.В. Ломоносова. Ода как ведущий жанр литературы зрелого классицизма. Ода... на взятие Хотина 1739 года. «</w:t>
            </w:r>
            <w:proofErr w:type="spellStart"/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>Преложение</w:t>
            </w:r>
            <w:proofErr w:type="spellEnd"/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псалма 1» «Ода, выбранная из Иова, глава 38, 39, 40 и 41». «Утреннее размышление о Божием Величестве». «</w:t>
            </w:r>
            <w:proofErr w:type="gramStart"/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>Вечернее  размышление</w:t>
            </w:r>
            <w:proofErr w:type="gramEnd"/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о Божием Величестве при случае великого северного сияния». Теория и практика стихосложения второй трети XVIII в. «Письмо о правилах российского стихотворства». «Предисловие о пользе книг церковных в российском языке». Роль русской литературы в становлении гражданского общества XVIII в. </w:t>
            </w:r>
          </w:p>
          <w:p w:rsidR="00847A9F" w:rsidRPr="00BA3916" w:rsidRDefault="00847A9F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6. Жизнь и деятельность А.П. Сумарокова. </w:t>
            </w:r>
            <w:r w:rsidR="00423D9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Становление русского театрального искусства. «Димитрий Самозванец». Завершение филологической реформы периода зрелого классицизма. «О </w:t>
            </w:r>
            <w:proofErr w:type="spellStart"/>
            <w:r w:rsidR="00423D99" w:rsidRPr="00BA3916">
              <w:rPr>
                <w:rFonts w:asciiTheme="majorBidi" w:hAnsiTheme="majorBidi" w:cstheme="majorBidi"/>
                <w:sz w:val="24"/>
                <w:szCs w:val="24"/>
              </w:rPr>
              <w:t>стопосложении</w:t>
            </w:r>
            <w:proofErr w:type="spellEnd"/>
            <w:r w:rsidR="00423D99" w:rsidRPr="00BA3916">
              <w:rPr>
                <w:rFonts w:asciiTheme="majorBidi" w:hAnsiTheme="majorBidi" w:cstheme="majorBidi"/>
                <w:sz w:val="24"/>
                <w:szCs w:val="24"/>
              </w:rPr>
              <w:t>». Формирование жанрового разнообразия русской литературы. Ода позднего классицизма. «Ода первая. Ямбическая». «Ода на взятие Хотина».</w:t>
            </w:r>
          </w:p>
          <w:p w:rsidR="00851ED0" w:rsidRPr="00BA3916" w:rsidRDefault="00DE559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23D9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7. Русская сатирическая литература позднего классицизма, ее цели, задачи. </w:t>
            </w:r>
            <w:r w:rsidR="00851ED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Жизнь и деятельность Д.И. Фонвизина. Основные сюжетные линии и характеры комедий Фонвизина. «Недоросль», история создания и театральной постановки, критика, оценка современников и потомков. Кризис позднего классицизма и филологических учений этого периода. «Всеобщая придворная грамматика». </w:t>
            </w:r>
          </w:p>
          <w:p w:rsidR="003E5BAA" w:rsidRPr="00BA3916" w:rsidRDefault="00851ED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8. Жизнь и деятельность В.И.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Майкова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Богословие и история в поэзии позднего классицизма. «Ода Преосвященному Платону, архиепископу Московскому и Калужскому о бессмертии души». «Подражание псалму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41» </w:t>
            </w:r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героическая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поэма «Освобожденная Москва». Жизнь и деятельность </w:t>
            </w: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М.М </w:t>
            </w:r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.Хераскова</w:t>
            </w:r>
            <w:proofErr w:type="gramEnd"/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. Издательское дело в России XVIII в. Героическая поэма «</w:t>
            </w:r>
            <w:proofErr w:type="spellStart"/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Россияда</w:t>
            </w:r>
            <w:proofErr w:type="spellEnd"/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». Православно-фантастический элемент поэмы, проблема героя и оценка литературной и исторической критики.</w:t>
            </w:r>
          </w:p>
          <w:p w:rsidR="0019572D" w:rsidRPr="00BA3916" w:rsidRDefault="003E5BA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9. Конец русского классицизма. </w:t>
            </w:r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«Река времен».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Причины и последствия этого процесса. Жизнь и творчество Г.Р. Державина. </w:t>
            </w:r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Фелица</w:t>
            </w:r>
            <w:proofErr w:type="spellEnd"/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Изменение положения писателя в обществе. Критика морального состояния общества со стороны классицистов. «Вельможа», «Властителя и судиям». Христианско-философические мотивы в поэзии Державина. Евгению. Жизнь </w:t>
            </w:r>
            <w:proofErr w:type="spellStart"/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званская</w:t>
            </w:r>
            <w:proofErr w:type="spellEnd"/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».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Богословская поэма «Христос». Епископ Евгений (Болховитинов) и его влияние на русский литературный и научно-филологический процесс.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84365" w:rsidRPr="00BA3916" w:rsidRDefault="006D74FE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Сентиментализм</w:t>
            </w:r>
          </w:p>
        </w:tc>
        <w:tc>
          <w:tcPr>
            <w:tcW w:w="0" w:type="auto"/>
          </w:tcPr>
          <w:p w:rsidR="00E84365" w:rsidRPr="00BA3916" w:rsidRDefault="008B2458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10. Сентиментализм как литературно-эстетическое направление. Его возникновение, основы идеологии, периодизация. Русский сентиментализм. Жизнь и творчество Н.М. Карамзина. «Бедная Лиза» - история, критика, реакция общества. Карамзин как историк. «Марфа Посадница» - вымысел и реальность в понимании концепции сентиментализма. </w:t>
            </w:r>
            <w:r w:rsidR="006A277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«история государства Российского как литературное произведение. </w:t>
            </w:r>
          </w:p>
          <w:p w:rsidR="006A2779" w:rsidRPr="00BA3916" w:rsidRDefault="006A277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11. Жизнь и деятельность А.Н. Радищева. </w:t>
            </w:r>
            <w:proofErr w:type="spellStart"/>
            <w:r w:rsidR="00D24109" w:rsidRPr="00BA3916">
              <w:rPr>
                <w:rFonts w:asciiTheme="majorBidi" w:hAnsiTheme="majorBidi" w:cstheme="majorBidi"/>
                <w:sz w:val="24"/>
                <w:szCs w:val="24"/>
              </w:rPr>
              <w:t>Замысл</w:t>
            </w:r>
            <w:proofErr w:type="spellEnd"/>
            <w:r w:rsidR="00D2410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и внутренняя структура «Путешествия из Петербурга в Москву». Ода «Вольность».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4365" w:rsidRPr="00BA3916" w:rsidRDefault="00D241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Гражданская журналистика и история литературной критики</w:t>
            </w:r>
          </w:p>
        </w:tc>
        <w:tc>
          <w:tcPr>
            <w:tcW w:w="0" w:type="auto"/>
          </w:tcPr>
          <w:p w:rsidR="00E84365" w:rsidRPr="00BA3916" w:rsidRDefault="00D241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12. Жизнь и творчество Н.И. Новикова. </w:t>
            </w:r>
            <w:r w:rsidR="00192FD6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Журнальная жизнь конца XVIII в. «Всякая всячина». «Трутень». Педагогические и философские труды Новикова. О </w:t>
            </w:r>
            <w:proofErr w:type="spellStart"/>
            <w:r w:rsidR="00192FD6" w:rsidRPr="00BA3916">
              <w:rPr>
                <w:rFonts w:asciiTheme="majorBidi" w:hAnsiTheme="majorBidi" w:cstheme="majorBidi"/>
                <w:sz w:val="24"/>
                <w:szCs w:val="24"/>
              </w:rPr>
              <w:t>достоинтве</w:t>
            </w:r>
            <w:proofErr w:type="spellEnd"/>
            <w:r w:rsidR="00192FD6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человека в отношениях к Богу и миру»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4365" w:rsidRPr="00BA3916" w:rsidRDefault="00FB0FA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Романтизм </w:t>
            </w:r>
          </w:p>
        </w:tc>
        <w:tc>
          <w:tcPr>
            <w:tcW w:w="0" w:type="auto"/>
          </w:tcPr>
          <w:p w:rsidR="00FB6252" w:rsidRPr="00BA3916" w:rsidRDefault="00FB0FA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13. Причины возникновения романтизма и его философско-литературная эстетика. Западный романтизм и его реализация в России. Жизнь и творчество В.А. Жуковского. </w:t>
            </w:r>
            <w:r w:rsidR="00FB6252" w:rsidRPr="00BA3916">
              <w:rPr>
                <w:rFonts w:asciiTheme="majorBidi" w:hAnsiTheme="majorBidi" w:cstheme="majorBidi"/>
                <w:sz w:val="24"/>
                <w:szCs w:val="24"/>
              </w:rPr>
              <w:t>Баллады Жуковского и их происхождение. Система заимствования сюжетов в раннем русском романтизме. «Светлана», «Суд Божий над епископом». Лесной царь. Поиск новой роли писателя в обществе. Русская литература в Александровскую эпоху.</w:t>
            </w:r>
          </w:p>
          <w:p w:rsidR="00FB6252" w:rsidRPr="00BA3916" w:rsidRDefault="00FB625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14. Жизнь и творчество А.С. Грибоедова. Русское высшее общество в Александровскую эпоху. Пути развития. Типы личностей, общественная деградация, социальная философия в «Горе от ума». Библейские стихи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Грибоедова. «Давид». </w:t>
            </w:r>
          </w:p>
          <w:p w:rsidR="00F5266A" w:rsidRPr="00BA3916" w:rsidRDefault="00FB625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15. Творчество А.С. Пушкина. Исторические произведения. Философия власти в трактовке</w:t>
            </w:r>
            <w:r w:rsidR="00F5266A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классицизма и романтизма. «Капитанская дочка». «Борис Годунов». «Дубровский» </w:t>
            </w:r>
          </w:p>
          <w:p w:rsidR="00F5266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16. Творчество А.С. Пушкина. В поисках смысла жизни. «Маленькие трагедии». «Повести Белкина» как пародия на литературные штампы. </w:t>
            </w:r>
          </w:p>
          <w:p w:rsidR="00F5266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17. А.С. Пушкин. Евгений Онегин» как энциклопедия жизни русского общества. Проблемы Николаевской реакции и пути их решения в поэзии романтизма.</w:t>
            </w:r>
          </w:p>
          <w:p w:rsidR="00F5266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18 Жизнь и творчество М.Ю. Лермонтова. Проблема лирического героя.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Демониана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Лермонтова. «Мцыри». «Демон». Русское общество и его пороки глазами Лермонтова. «Маскарад» история создания, редакции, литературная критика. </w:t>
            </w:r>
          </w:p>
          <w:p w:rsidR="00F5266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19. «Герой нашего времени» - особенности </w:t>
            </w:r>
            <w:r w:rsidR="00AC655D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внутреннего строения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и загадки произведения. «Лишние люди» русского общества. </w:t>
            </w:r>
          </w:p>
          <w:p w:rsidR="000D4ED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20</w:t>
            </w:r>
            <w:r w:rsidR="000D4EDA" w:rsidRPr="00BA391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Поэты пушкинского круга. Жизнь и творчество К.Н. Батюшкова и Е.А. Баратынского. «Умирающий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Тасс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0D4EDA" w:rsidRPr="00BA3916">
              <w:rPr>
                <w:rFonts w:asciiTheme="majorBidi" w:hAnsiTheme="majorBidi" w:cstheme="majorBidi"/>
                <w:sz w:val="24"/>
                <w:szCs w:val="24"/>
              </w:rPr>
              <w:t>. «Последний поэт».</w:t>
            </w:r>
          </w:p>
          <w:p w:rsidR="000C4375" w:rsidRPr="00BA3916" w:rsidRDefault="000D4ED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21. Поэты пушкинского круга. </w:t>
            </w:r>
            <w:r w:rsidR="00FB625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B0FA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Жизнь и творчество Д.В. Веневитинова и Н.И. </w:t>
            </w:r>
            <w:proofErr w:type="spellStart"/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>Гнедича</w:t>
            </w:r>
            <w:proofErr w:type="spellEnd"/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«Последняя песнь </w:t>
            </w:r>
            <w:proofErr w:type="spellStart"/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>Оссиана</w:t>
            </w:r>
            <w:proofErr w:type="spellEnd"/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«Последний поэт». 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Философские направления литературной и общественно-политической мысли</w:t>
            </w:r>
          </w:p>
        </w:tc>
        <w:tc>
          <w:tcPr>
            <w:tcW w:w="0" w:type="auto"/>
          </w:tcPr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22. Западничество как культурологическое и философское направление русской общественно-политической и литературной мысли во второй четверти XIX в. Жизнь и творчество П.Я. Чаадаева. «Философические письма». «Апология сумасшедшего». Переписка с А.С. Пушкиным о судьбах русской цивилизации.</w:t>
            </w:r>
          </w:p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23. Славянофильство как </w:t>
            </w:r>
            <w:proofErr w:type="spellStart"/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культуро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>-логическое</w:t>
            </w:r>
            <w:proofErr w:type="gram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и философское направление русской общественно-политической и литературной мысли второй трети XIX в. Основные представители славянофильства как литераторы. А.С Хомяков. К.С.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Аксаков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.С.П</w:t>
            </w:r>
            <w:proofErr w:type="spellEnd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Шевырев</w:t>
            </w:r>
            <w:proofErr w:type="spellEnd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«Церковь одна». 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История литературной критики XIX в</w:t>
            </w:r>
          </w:p>
        </w:tc>
        <w:tc>
          <w:tcPr>
            <w:tcW w:w="0" w:type="auto"/>
          </w:tcPr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24. Русская литературная критика XIX в. Жизнь, творчество и взгляды В.Г. Белинского. «Мысли и заметки о русской литературе» «Письмо Н.В. Гог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олю».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E84365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Критический реализм XIX в.</w:t>
            </w:r>
          </w:p>
        </w:tc>
        <w:tc>
          <w:tcPr>
            <w:tcW w:w="0" w:type="auto"/>
          </w:tcPr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25. Народные поэты XIX в. Жизнь и творчество А.В. Кольцова и И.С. Никитина. «Песнь пахаря». «Кулак». «Дневник семинариста».</w:t>
            </w:r>
          </w:p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26. Творчество Н. В. Гоголя. Ранний период. «Вечера на хуторе близ Диканьки». «Миргород». «Петербургские повести». </w:t>
            </w:r>
          </w:p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27. Творчество Н.В. Гоголя. «Мертвые души». История создания и авторский замысел. Отзывы критики и исследователей. «Выбранные места из переписки с друзьями» и отзыв на нее В.Г. Белинского.  </w:t>
            </w:r>
          </w:p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28 Жизнь и творчество А.Н. Островского. Мораль и нравственность в мире купечества. «На всякого мудреца довольно простоты». «Бесприданница». «Доходное место».</w:t>
            </w:r>
          </w:p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29 Жизнь и творчество И.А. Гончарова. «Обыкновенная история». «Обломов». Типизация образов в русской литературе.</w:t>
            </w:r>
            <w:r w:rsidR="00E97F64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Оценка критики, философия произведений.</w:t>
            </w:r>
          </w:p>
          <w:p w:rsidR="00E97F64" w:rsidRPr="00BA3916" w:rsidRDefault="00E97F64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30 Жизнь и творчество Н.А. Некрасова. Либеральное направление в русской литературе. «Размышления у парадного подъезда» «Железная дорога». «Кому на Руси жить хорошо»</w:t>
            </w:r>
          </w:p>
          <w:p w:rsidR="00E97F64" w:rsidRPr="00BA3916" w:rsidRDefault="00E97F64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31. Жизнь и творчество И.С. Тургенева.  </w:t>
            </w:r>
            <w:r w:rsidR="004403B1" w:rsidRPr="00BA3916">
              <w:rPr>
                <w:rFonts w:asciiTheme="majorBidi" w:hAnsiTheme="majorBidi" w:cstheme="majorBidi"/>
                <w:sz w:val="24"/>
                <w:szCs w:val="24"/>
              </w:rPr>
              <w:t>Русское революционное движение и нигилизм как типы в русской литературе. «Отцы и дети» «Первая любовь» «Дым».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32. Жизнь и творчество Н.С. Лескова. Антинигилистическая литература. Образы и типы русского духовенства. Церковь в произведениях русской литературы. «Соборяне». «Очарованный странник». «Мелочи архиерейской жизни». 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33. Жизнь и творчество Ф.М. Достоевского. Ранняя проза. «Униженные и оскорбленные». «Записки из мертвого дома».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34. Ф.М. </w:t>
            </w: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Достоевский  «</w:t>
            </w:r>
            <w:proofErr w:type="gram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Бесы». «Братья Карамазовы». Морально-этический кризис русского общества второй половины XIX в. 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35. Жизнь и творчество Салтыкова-Щедрина. «история одного города». «Господа Головлевы». История создания и критика произведений.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36. Творчество Л.Н. Толстого. Религиозные воззрения Толстого и их отражение в произведениях. «Воскресение». «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Крейцерова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соната». «Анна Каренина».</w:t>
            </w:r>
          </w:p>
        </w:tc>
      </w:tr>
    </w:tbl>
    <w:p w:rsidR="00E84365" w:rsidRPr="00BA3916" w:rsidRDefault="00E84365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5D42" w:rsidRPr="00BA3916" w:rsidRDefault="00A45D42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98" w:name="_Toc474158831"/>
      <w:bookmarkStart w:id="99" w:name="_Toc474326342"/>
      <w:bookmarkStart w:id="100" w:name="_Toc474327364"/>
      <w:bookmarkStart w:id="101" w:name="_Toc509169110"/>
      <w:bookmarkStart w:id="102" w:name="_Toc55133451"/>
      <w:r w:rsidRPr="00BA3916">
        <w:rPr>
          <w:rFonts w:asciiTheme="majorBidi" w:hAnsiTheme="majorBidi"/>
          <w:sz w:val="24"/>
          <w:szCs w:val="24"/>
        </w:rPr>
        <w:lastRenderedPageBreak/>
        <w:t>Перечень учебно-методического обеспечения самостоятельной работы обучающихся</w:t>
      </w:r>
      <w:bookmarkEnd w:id="98"/>
      <w:bookmarkEnd w:id="99"/>
      <w:bookmarkEnd w:id="100"/>
      <w:bookmarkEnd w:id="101"/>
      <w:bookmarkEnd w:id="102"/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- Рабочей программой дисциплины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- Планами учебных занятий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- Методическими пособиями по дисциплине (см. в списке литературы)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BA3916">
        <w:rPr>
          <w:rFonts w:asciiTheme="majorBidi" w:hAnsiTheme="majorBidi" w:cstheme="majorBidi"/>
          <w:i/>
          <w:iCs/>
          <w:sz w:val="24"/>
          <w:szCs w:val="24"/>
        </w:rPr>
        <w:t>Приложение</w:t>
      </w:r>
      <w:r w:rsidRPr="00BA3916">
        <w:rPr>
          <w:rFonts w:asciiTheme="majorBidi" w:hAnsiTheme="majorBidi" w:cstheme="majorBidi"/>
          <w:sz w:val="24"/>
          <w:szCs w:val="24"/>
        </w:rPr>
        <w:t>)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5D42" w:rsidRPr="00BA3916" w:rsidRDefault="00A45D42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03" w:name="_Toc473664507"/>
      <w:bookmarkStart w:id="104" w:name="_Toc473718085"/>
      <w:bookmarkStart w:id="105" w:name="_Toc474158832"/>
      <w:bookmarkStart w:id="106" w:name="_Toc474326343"/>
      <w:bookmarkStart w:id="107" w:name="_Toc474327365"/>
      <w:bookmarkStart w:id="108" w:name="_Toc509169111"/>
      <w:bookmarkStart w:id="109" w:name="_Toc55133452"/>
      <w:r w:rsidRPr="00BA3916">
        <w:rPr>
          <w:rFonts w:asciiTheme="majorBidi" w:hAnsiTheme="majorBidi"/>
          <w:sz w:val="24"/>
          <w:szCs w:val="24"/>
        </w:rPr>
        <w:t>Фонд оценочных средств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A45D42" w:rsidRPr="00BA3916" w:rsidRDefault="00A45D4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10" w:name="_Toc473664508"/>
      <w:bookmarkStart w:id="111" w:name="_Toc473718086"/>
      <w:bookmarkStart w:id="112" w:name="_Toc474158833"/>
      <w:bookmarkStart w:id="113" w:name="_Toc474326344"/>
      <w:bookmarkStart w:id="114" w:name="_Toc474327366"/>
      <w:bookmarkStart w:id="115" w:name="_Toc509169112"/>
      <w:bookmarkStart w:id="116" w:name="_Toc55133453"/>
      <w:r w:rsidRPr="00BA3916">
        <w:rPr>
          <w:rFonts w:asciiTheme="majorBidi" w:hAnsiTheme="majorBidi"/>
          <w:sz w:val="24"/>
          <w:szCs w:val="24"/>
        </w:rPr>
        <w:t>Информация о фонде оценочных средств и контролируемой компетенции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BA3916">
        <w:rPr>
          <w:rFonts w:asciiTheme="majorBidi" w:hAnsiTheme="majorBidi" w:cstheme="majorBidi"/>
          <w:i/>
          <w:sz w:val="24"/>
          <w:szCs w:val="24"/>
        </w:rPr>
        <w:t xml:space="preserve">Приложении </w:t>
      </w:r>
      <w:r w:rsidRPr="00BA3916">
        <w:rPr>
          <w:rFonts w:asciiTheme="majorBidi" w:hAnsiTheme="majorBidi" w:cstheme="majorBidi"/>
          <w:sz w:val="24"/>
          <w:szCs w:val="24"/>
        </w:rPr>
        <w:t xml:space="preserve"> к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настоящей программе.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45D42" w:rsidRPr="00BA3916" w:rsidRDefault="00A45D4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17" w:name="_Toc473664509"/>
      <w:bookmarkStart w:id="118" w:name="_Toc473718087"/>
      <w:bookmarkStart w:id="119" w:name="_Toc474158834"/>
      <w:bookmarkStart w:id="120" w:name="_Toc474326345"/>
      <w:bookmarkStart w:id="121" w:name="_Toc474327367"/>
      <w:bookmarkStart w:id="122" w:name="_Toc509169113"/>
      <w:bookmarkStart w:id="123" w:name="_Toc55133454"/>
      <w:r w:rsidRPr="00BA3916">
        <w:rPr>
          <w:rFonts w:asciiTheme="majorBidi" w:hAnsiTheme="majorBidi"/>
          <w:sz w:val="24"/>
          <w:szCs w:val="24"/>
        </w:rPr>
        <w:t>Показатели оценивания поэтапного освоения компетенции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45D42" w:rsidRPr="00BA3916" w:rsidRDefault="00A45D4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24" w:name="_Toc474158836"/>
      <w:bookmarkStart w:id="125" w:name="_Toc474326346"/>
      <w:bookmarkStart w:id="126" w:name="_Toc474327368"/>
      <w:bookmarkStart w:id="127" w:name="_Toc509169114"/>
      <w:bookmarkStart w:id="128" w:name="_Toc55133455"/>
      <w:r w:rsidRPr="00BA3916">
        <w:rPr>
          <w:rFonts w:asciiTheme="majorBidi" w:hAnsiTheme="majorBidi"/>
          <w:sz w:val="24"/>
          <w:szCs w:val="24"/>
        </w:rPr>
        <w:t>Вопросы для проведения промежуточной аттестации</w:t>
      </w:r>
      <w:bookmarkEnd w:id="124"/>
      <w:bookmarkEnd w:id="125"/>
      <w:bookmarkEnd w:id="126"/>
      <w:bookmarkEnd w:id="127"/>
      <w:bookmarkEnd w:id="128"/>
      <w:r w:rsidRPr="00BA3916">
        <w:rPr>
          <w:rFonts w:asciiTheme="majorBidi" w:hAnsiTheme="majorBidi"/>
          <w:sz w:val="24"/>
          <w:szCs w:val="24"/>
        </w:rPr>
        <w:t xml:space="preserve">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Архиепископ Феофан (Прокопович) – жизнь и основные вехи творчества.  Фонвизин Д. И. «Бригадир». Политико-социальная проблематика произведения.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Державин Г.Р. - жизнь и основные вехи творчества. Антиклерикальные и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противоатеистические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сатиры А. Кантемира.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Тредиаковский В. К. - жизнь и основные вехи творчества. Ода «Вольность» А. Н. Радищева, как отражение социального запроса общества.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Херасков М. М. - жизнь и основные вехи творчества.  Традиционализм и новаторство трагедии Феофана (Прокоповича) «Владимир».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Сумароков А. П. - жизнь и основные вехи творчества.  Идеалы и образ жизни в поэме Державина Г. Р. «Евгению. Жизнь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званская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Радищев А. Н. - жизнь и основные вехи творчества.  Основные направления сатиры Крылова в журнале «Почта духов».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Ломоносов М. В. - жизнь и основные вехи литературного творчества. Майков В. И. «Освобожденная Москва».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Крылов И. А. -  жизнь и основные вехи творчества.  Ода «Христос» Державина Г. Р. – особенности содержания и обстоятельства создания.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Фонвизин Д. И. - жизнь и основные вехи творчества.  Сумароков А. П. «Димитрий Самозванец».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Майков В. И. -  жизнь и основные вехи творчества. 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Телемахида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 В. К. Тредиаковского.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Кантемир А. - жизнь и основные вехи творчества. 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Россиада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 - Хераскова М. М.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Новиков Н. И. - жизнь и основные вехи творчества.  «Ода, выбранная из Иова» М. В. Ломоносова.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Филологические взгляды Феофана (Прокоповича) по трудам «Риторика» и «О поэтическом искусстве». Социальные и философские взгляды Державина Г. Р. («Вельможа», «Властителям и судиям», «Вельможа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» )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Филологические взгляды Тредиаковского В. К. по труду «Новый и краткий способ к сложению российских стихов с определениями до сего надлежащих званий».  Религиозные произведения и источник религиозных взглядов М. В. Ломоносова. Утреннее размышление о Божием Величестве. Вечернее размышление о Божием Величестве при случае великого северного сияния.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Филологические взгляды А. П. Сумарокова по работе «О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стопосложении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». Крылов И. А.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Подщипа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Филологические взгляды М. В. Ломоносова по трудам «Письмо о правилах российского стихотворства» и «Предисловие о пользе книг церковных в российском языке».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«Всеобщая придворная грамматика» Д. И. Фонвизина в отношении к филологическим поискам классицизма. Радищев А. Н. «Путешествие из Петербурга в Москву» - история создания и запрета, социальная и философская проблематика и основные идеи автора.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Фонвизин Д. И. «Недоросль». Крылов И. А. как баснописец.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Основные предпосылки возникновения классицизма в русской литературе.  Державин Г.Р.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Фелица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Религиозно-философские взгляды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Майкова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В. И. «Ода преосвященному Платону». Тредиаковский В. К. «Езда в остров любви».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Торжественная ода А. Кантемира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Петрида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».  Религиозные произведения И. А. Крылова.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Оды «на взятие Хотина» М. В. Ломоносова и А. П. Сумарокова – различие и сходство.  Буколические мотивы в произведениях Тредиаковского В. К. «Пастушок довольный».</w:t>
      </w:r>
    </w:p>
    <w:p w:rsidR="00A45D42" w:rsidRPr="00BA3916" w:rsidRDefault="00BA3916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Тредиаковский В</w:t>
      </w:r>
      <w:r w:rsidR="00A45D42" w:rsidRPr="00BA3916">
        <w:rPr>
          <w:rFonts w:asciiTheme="majorBidi" w:hAnsiTheme="majorBidi" w:cstheme="majorBidi"/>
          <w:sz w:val="24"/>
          <w:szCs w:val="24"/>
        </w:rPr>
        <w:t>.</w:t>
      </w:r>
      <w:r w:rsidRPr="00BA3916">
        <w:rPr>
          <w:rFonts w:asciiTheme="majorBidi" w:hAnsiTheme="majorBidi" w:cstheme="majorBidi"/>
          <w:sz w:val="24"/>
          <w:szCs w:val="24"/>
        </w:rPr>
        <w:t xml:space="preserve"> </w:t>
      </w:r>
      <w:r w:rsidR="00A45D42" w:rsidRPr="00BA3916">
        <w:rPr>
          <w:rFonts w:asciiTheme="majorBidi" w:hAnsiTheme="majorBidi" w:cstheme="majorBidi"/>
          <w:sz w:val="24"/>
          <w:szCs w:val="24"/>
        </w:rPr>
        <w:t>К.  «</w:t>
      </w:r>
      <w:proofErr w:type="spellStart"/>
      <w:r w:rsidR="00A45D42" w:rsidRPr="00BA3916">
        <w:rPr>
          <w:rFonts w:asciiTheme="majorBidi" w:hAnsiTheme="majorBidi" w:cstheme="majorBidi"/>
          <w:sz w:val="24"/>
          <w:szCs w:val="24"/>
        </w:rPr>
        <w:t>Феоптия</w:t>
      </w:r>
      <w:proofErr w:type="spellEnd"/>
      <w:r w:rsidR="00A45D42" w:rsidRPr="00BA3916">
        <w:rPr>
          <w:rFonts w:asciiTheme="majorBidi" w:hAnsiTheme="majorBidi" w:cstheme="majorBidi"/>
          <w:sz w:val="24"/>
          <w:szCs w:val="24"/>
        </w:rPr>
        <w:t>». Взаимоотношения Феофана (</w:t>
      </w:r>
      <w:proofErr w:type="gramStart"/>
      <w:r w:rsidR="00A45D42" w:rsidRPr="00BA3916">
        <w:rPr>
          <w:rFonts w:asciiTheme="majorBidi" w:hAnsiTheme="majorBidi" w:cstheme="majorBidi"/>
          <w:sz w:val="24"/>
          <w:szCs w:val="24"/>
        </w:rPr>
        <w:t>Прокоповича )</w:t>
      </w:r>
      <w:proofErr w:type="gramEnd"/>
      <w:r w:rsidR="00A45D42" w:rsidRPr="00BA3916">
        <w:rPr>
          <w:rFonts w:asciiTheme="majorBidi" w:hAnsiTheme="majorBidi" w:cstheme="majorBidi"/>
          <w:sz w:val="24"/>
          <w:szCs w:val="24"/>
        </w:rPr>
        <w:t xml:space="preserve"> и А. Кантемира и их причины. «Не знаю, кто </w:t>
      </w:r>
      <w:proofErr w:type="spellStart"/>
      <w:r w:rsidR="00A45D42" w:rsidRPr="00BA3916">
        <w:rPr>
          <w:rFonts w:asciiTheme="majorBidi" w:hAnsiTheme="majorBidi" w:cstheme="majorBidi"/>
          <w:sz w:val="24"/>
          <w:szCs w:val="24"/>
        </w:rPr>
        <w:t>ти</w:t>
      </w:r>
      <w:proofErr w:type="spellEnd"/>
      <w:r w:rsidR="00A45D42" w:rsidRPr="00BA39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5D42" w:rsidRPr="00BA3916">
        <w:rPr>
          <w:rFonts w:asciiTheme="majorBidi" w:hAnsiTheme="majorBidi" w:cstheme="majorBidi"/>
          <w:sz w:val="24"/>
          <w:szCs w:val="24"/>
        </w:rPr>
        <w:t>пророче</w:t>
      </w:r>
      <w:proofErr w:type="spellEnd"/>
      <w:r w:rsidR="00A45D42" w:rsidRPr="00BA3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D42" w:rsidRPr="00BA3916">
        <w:rPr>
          <w:rFonts w:asciiTheme="majorBidi" w:hAnsiTheme="majorBidi" w:cstheme="majorBidi"/>
          <w:sz w:val="24"/>
          <w:szCs w:val="24"/>
        </w:rPr>
        <w:t>рогатий</w:t>
      </w:r>
      <w:proofErr w:type="spellEnd"/>
      <w:r w:rsidR="00A45D42" w:rsidRPr="00BA3916">
        <w:rPr>
          <w:rFonts w:asciiTheme="majorBidi" w:hAnsiTheme="majorBidi" w:cstheme="majorBidi"/>
          <w:sz w:val="24"/>
          <w:szCs w:val="24"/>
        </w:rPr>
        <w:t>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Религиозно-философские взгляды Н. И. Новикова. «О достоинстве человека в отношениях к Богу и миру». Образы великих деятелей в произведениях классицизма. «Ее сиятельству княгине Дашковой» Хераскова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М .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>М. и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Снигирь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 Г. Р. Державина. </w:t>
      </w:r>
    </w:p>
    <w:p w:rsidR="0061660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Екатерина Великая в восприятии русских поэтов классицистов. Новиков Н. И. «О воспитании и наставлении детей».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 1</w:t>
            </w:r>
            <w:proofErr w:type="gramEnd"/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Русский сентиментализм. История зарождения и развития. Н. М. Карамзин «Бедная Лиза».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А. С.Пушкин «Медный всадник». Переоценка русским обществом петровских реформ. 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Формирование нового типа героя.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Карамзин Н. М. «Марфа Посадница» - вольность и государственная целостность в образах трагедии.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К. Н. Батюшков как историк литературы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Карамзин Н. М. как историк и патриот.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Философская поэзия Д. В. Веневитинова. «К тебе, о чистый дух, источник вдохно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венья». «Моя молитва». «Жизнь».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Жуковский В. А. Баллады «Светлана».  «Старушка на черном коне». Проблемы социального неравенства в трактовке сентиментализма. Заимствования и художественное своеобразие.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Апология православия в произведении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А. С. Хомякова «Церковь одна».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Жуковский В. А. Баллады «Лесной царь». «Суд Божий над епископом».  История создания и художественная проблематика.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Герцен А. И. Образы религиозных деятелей и священнослужителей </w:t>
            </w:r>
            <w:proofErr w:type="gramStart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в  произведении</w:t>
            </w:r>
            <w:proofErr w:type="gramEnd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«Былое и думы».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Становление русского романтизма. Взгляды В. А. Жуковского на проблему самоидентификации писателя в обществе Александровского периода.  По статье «Писатель в обществе».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Религиозно-социальные воззрения А. С. Хомякова в произведениях «России», «Раскаявшейся России».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Опыты переложения Священного Писания в поэзии А. С. Грибоедова. Стихотворение «Давид».  Философия гедонизма в условиях служения обществу (по стихотворению «Прости, отечество!»)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Аксаков К. С. Образы природ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ы и Отчизны – «Ручей» «Пловец».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Нравственная проблематика в комедии А. С. Грибоедова «Горе от ума». История создания произведения.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Восприятие поэтического служения как социально-религиозной миссии. А. С.Пушкин «Проро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к», «Я памятник себе </w:t>
            </w:r>
            <w:proofErr w:type="gramStart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воздвиг»…</w:t>
            </w:r>
            <w:proofErr w:type="gramEnd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Критика социального устройства общества в комедии А. С. Грибоедова «Горе от ума».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Творчество и мировоззрение Е. А.  Баратынского. Произведения «Последний поэт», «Бокал», «Что за звуки? Мимоходом». Поэт и общество.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Образы молодого поколения Александровской эпохи и пути его развития в комедии А. С. Грибоедова «Горе от ума».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Романтический герой и его судьба в произведениях М. Ю. Лермонтова «Демон» и «Мцыри».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«Маленькие трагедии». А. С. Пушкина. История создания, внутренняя структура, образная система. Человек перед лицом нравственного выбора.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Портреты революционных деятелей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в произведении «Былое и думы».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 «Борис Годунов» в сравнении с трагедией А. П. Сумарокова. Художественный спор классицизма и романтизма.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Белинский В.  Г.  «Мысли 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и заметки о русской литературе»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13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А. С. Пушкин «Борис Годунов». Проблема человека и власти.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П. Я. Чаадаев «Апология сумасшедшего». Письма А. С. Пушкину и ответ Пушкина. Мнение общества и крит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ики о «Философических письмах».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14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 «Повести покойного Ивана Петровича Белкина» история создания, внутренняя структура, трагическое и комическое в произведении.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Белинский В. Г. Отношения с Н. В. Гоголем. Критические статьи по поводу произведени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й Гоголя. Письмо Н. В. Гоголю. 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15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 «Евгений Онегин» - энциклопедия русского общества.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Языков Н. М. </w:t>
            </w: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« К</w:t>
            </w:r>
            <w:proofErr w:type="gram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не нашим» - манифест против западников. Сатирическая п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оэма «Валдайский узник». 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16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 «Евгений Онегин» - образы главных героев.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Народные поэты. А. В. Кольцов, особенности творч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ества. «Песнь пахаря», «Плач». 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17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Кризис мировосприятия дворянского сословия в Николаевскую эпоху в «Герое нашего времени» М. Ю. Лермонтова.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Шевырев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С. П. Образ России, критика и упование славянофильства. «К непр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игожей 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матери». «Преображение».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18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Пушкин. Вымысел и реальность. «Капитанская дочка» и «История Пугачевского бунта».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И. С. Никитин. Кризис духовного образования в России по 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повести «Дневник семинариста». </w:t>
            </w:r>
          </w:p>
        </w:tc>
      </w:tr>
      <w:tr w:rsidR="006C3470" w:rsidRPr="00BA3916" w:rsidTr="006C3470">
        <w:trPr>
          <w:trHeight w:val="1344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Поэт, его общественное служение и место в обществе в поэзии М. Ю. Лермонтова. По произведениям «Пророк», «Нет, я не Байрон…», «Смерть поэта».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Идея общественного служения в романе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А. И. Герцена «Кто виноват?». </w:t>
            </w:r>
          </w:p>
        </w:tc>
      </w:tr>
      <w:tr w:rsidR="006C3470" w:rsidRPr="00BA3916" w:rsidTr="006C3470">
        <w:trPr>
          <w:trHeight w:val="1344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20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Драма М. Ю. Лермонтова «Маскарад». История создания и сценическая судьба. Проблемы судьбы и возмездия.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Народные поэты И. С. Никитин. Поэма «Кулак».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Новаторство и оценка критики. </w:t>
            </w:r>
          </w:p>
        </w:tc>
      </w:tr>
      <w:tr w:rsidR="006C3470" w:rsidRPr="00BA3916" w:rsidTr="006C3470">
        <w:trPr>
          <w:trHeight w:val="1344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Судьба поэзии в индустриальном обществе. Н. И.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Гнедич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«Последняя песнь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Оссиана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История создания произведения.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Славянофильство. Основные философские, религиозны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е и социологические воззрения. </w:t>
            </w:r>
          </w:p>
        </w:tc>
      </w:tr>
      <w:tr w:rsidR="006C3470" w:rsidRPr="00BA3916" w:rsidTr="006C3470">
        <w:trPr>
          <w:trHeight w:val="1068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22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П. Я. Чаадаев «Философические письма». Путь развития России по мысли западников.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Герцен А. И. Образы старой аристократи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и в произведении «Былое и думы»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К. Н. Батюшков. Элегия «Умирающий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Тасс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Западничество. Основные философские, религиозные и социологические воззрения.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24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Ф.И Тютчев. Христианство и эстетика природы в стихотворных произведениях. «Я лютеран люблю богослуженье». «Странник» «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Весенная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гроза»</w:t>
            </w:r>
          </w:p>
          <w:p w:rsidR="006C3470" w:rsidRPr="00BA3916" w:rsidRDefault="006C3470" w:rsidP="00BA3916">
            <w:pPr>
              <w:tabs>
                <w:tab w:val="right" w:pos="9355"/>
              </w:tabs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Писемский А.Ф. Тюфяк. Натуральная школа и ее воплощение в русской литературе.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25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А.А. Фет Христианские мотивы и поиски смысла жизни в поэзии. «Не тем Господь могуч, непостижим». «Никогда»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Островский А.Н. Социальные проблемы общества в комедии «Доходное место».</w:t>
            </w:r>
          </w:p>
        </w:tc>
      </w:tr>
      <w:tr w:rsidR="006C3470" w:rsidRPr="00BA3916" w:rsidTr="00BA3916">
        <w:trPr>
          <w:trHeight w:val="132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26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И.С. Тургенев Темы и мотивы ранней прозы. «Записки охотника», «Первая любовь».</w:t>
            </w:r>
          </w:p>
          <w:p w:rsidR="006C3470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Поэзия Я.П. Полонского.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27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Некрасов Н.А. Социальная демократическая поэзия. «Железная дорога»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Писемский А.Ф. Тысяча душ. Нравственная трагедия русского чиновничьего сословия.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28.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Лесков Н.С. Соборяне. Образы русского духовенства.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Гаршин В.М. Антивоенная проза.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29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Ф.М. Достоевский Униженные и оскорбленные. Записки из мертвого дома.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Поэзия А.А. Григорьева.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30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Церковь и церковнослужители в поздней прозе Н.С. Лескова. «Мелочи архиерейской жизни».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Н.В. </w:t>
            </w: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Гоголь  Выбранные</w:t>
            </w:r>
            <w:proofErr w:type="gram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места из переписки с друзьями. Их значение в судьбе Гоголя.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31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Гончаров И.А. «Обыкновенная история»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Социальный кризис русского общества второй половины XIX в. и его выражение в поэме Некрасова «Кому на Руси жить хорошо».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32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Достоевский Ф.М. Преступление и наказание. Этические и эстетические проблемы произведения.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Социальная сатира в повести М.Е. Салтыкова-Щедрина «История одного города»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33.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И.С. Тургенев Отцы и дети. Формирование нигилистического героя в произведениях Тургенева.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Русский характер в трактовке Н.С. Лескова. «Левша. Очарованный странник»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34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Гончаров И.А. Обломов. Проблемы создания типического героя.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Образы духовенства в романе Ф.М. Достоевского «Братья Карамазовы».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35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А.Н. Островский Бесприданница. Общественная мораль и нравы русского буржуазного общества.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Достоевский Ф.М. Бесы. Образы русских революционеров.</w:t>
            </w:r>
          </w:p>
        </w:tc>
      </w:tr>
    </w:tbl>
    <w:p w:rsidR="00621D32" w:rsidRPr="00BA3916" w:rsidRDefault="00621D3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29" w:name="_Toc509169115"/>
      <w:bookmarkStart w:id="130" w:name="_Toc55133456"/>
      <w:r w:rsidRPr="00BA3916">
        <w:rPr>
          <w:rFonts w:asciiTheme="majorBidi" w:hAnsiTheme="majorBidi"/>
          <w:sz w:val="24"/>
          <w:szCs w:val="24"/>
        </w:rPr>
        <w:lastRenderedPageBreak/>
        <w:t>Критерии оценивания основного этапа освоения компетенции</w:t>
      </w:r>
      <w:bookmarkEnd w:id="129"/>
      <w:bookmarkEnd w:id="130"/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21D32" w:rsidRPr="00BA3916" w:rsidRDefault="00621D32" w:rsidP="00BA3916">
      <w:pPr>
        <w:pStyle w:val="3"/>
        <w:spacing w:before="0" w:after="120" w:line="276" w:lineRule="auto"/>
        <w:jc w:val="both"/>
        <w:rPr>
          <w:rFonts w:asciiTheme="majorBidi" w:eastAsia="Calibri" w:hAnsiTheme="majorBidi"/>
          <w:sz w:val="24"/>
          <w:szCs w:val="24"/>
        </w:rPr>
      </w:pPr>
      <w:bookmarkStart w:id="131" w:name="_Toc509169116"/>
      <w:bookmarkStart w:id="132" w:name="_Toc55133457"/>
      <w:r w:rsidRPr="00BA3916">
        <w:rPr>
          <w:rFonts w:asciiTheme="majorBidi" w:eastAsia="Calibri" w:hAnsiTheme="majorBidi"/>
          <w:sz w:val="24"/>
          <w:szCs w:val="24"/>
        </w:rPr>
        <w:t>Критерии оценивания устных опросов</w:t>
      </w:r>
      <w:bookmarkEnd w:id="131"/>
      <w:bookmarkEnd w:id="132"/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BA3916">
        <w:rPr>
          <w:rFonts w:asciiTheme="majorBidi" w:hAnsiTheme="majorBidi" w:cstheme="majorBidi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>- полнотой раскрытия темы вопроса;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21D32" w:rsidRPr="00BA3916" w:rsidRDefault="00621D3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33" w:name="_Toc509169117"/>
      <w:bookmarkStart w:id="134" w:name="_Toc55133458"/>
      <w:r w:rsidRPr="00BA3916">
        <w:rPr>
          <w:rFonts w:asciiTheme="majorBidi" w:hAnsiTheme="majorBidi"/>
          <w:sz w:val="24"/>
          <w:szCs w:val="24"/>
        </w:rPr>
        <w:t>Описание шкал оценивания основного этапа освоения компетенции</w:t>
      </w:r>
      <w:bookmarkEnd w:id="133"/>
      <w:bookmarkEnd w:id="134"/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BA3916">
        <w:rPr>
          <w:rFonts w:asciiTheme="majorBidi" w:hAnsiTheme="majorBidi" w:cstheme="majorBidi"/>
          <w:bCs/>
          <w:sz w:val="24"/>
          <w:szCs w:val="24"/>
        </w:rPr>
        <w:t>компетенции,  складывается</w:t>
      </w:r>
      <w:proofErr w:type="gramEnd"/>
      <w:r w:rsidRPr="00BA3916">
        <w:rPr>
          <w:rFonts w:asciiTheme="majorBidi" w:hAnsiTheme="majorBidi" w:cstheme="majorBidi"/>
          <w:bCs/>
          <w:sz w:val="24"/>
          <w:szCs w:val="24"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BA3916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A3916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-рейтинговой системе.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A3916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BA391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A3916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BA391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A3916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621D32" w:rsidRPr="00BA3916" w:rsidRDefault="00621D3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474840602"/>
      <w:bookmarkStart w:id="139" w:name="_Toc475970649"/>
      <w:bookmarkStart w:id="140" w:name="_Toc475973460"/>
      <w:bookmarkStart w:id="141" w:name="_Toc509169118"/>
      <w:bookmarkStart w:id="142" w:name="_Toc55133459"/>
      <w:r w:rsidRPr="00BA3916">
        <w:rPr>
          <w:rFonts w:asciiTheme="majorBidi" w:hAnsiTheme="majorBidi"/>
          <w:sz w:val="24"/>
          <w:szCs w:val="24"/>
        </w:rPr>
        <w:t>Средства оценивания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BA3916">
        <w:rPr>
          <w:rFonts w:asciiTheme="majorBidi" w:hAnsiTheme="majorBidi"/>
          <w:sz w:val="24"/>
          <w:szCs w:val="24"/>
        </w:rPr>
        <w:t xml:space="preserve">  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-рейтинговой системе оценивается 34 баллами</w:t>
      </w:r>
    </w:p>
    <w:p w:rsidR="00621D32" w:rsidRPr="00BA3916" w:rsidRDefault="00621D32" w:rsidP="00BA3916">
      <w:pPr>
        <w:keepNext/>
        <w:spacing w:line="276" w:lineRule="auto"/>
        <w:ind w:left="360"/>
        <w:jc w:val="both"/>
        <w:outlineLvl w:val="2"/>
        <w:rPr>
          <w:rFonts w:asciiTheme="majorBidi" w:eastAsia="Calibri" w:hAnsiTheme="majorBidi" w:cstheme="majorBidi"/>
          <w:b/>
          <w:iCs/>
          <w:sz w:val="24"/>
          <w:szCs w:val="24"/>
        </w:rPr>
      </w:pPr>
    </w:p>
    <w:p w:rsidR="00621D32" w:rsidRPr="00BA3916" w:rsidRDefault="00621D32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43" w:name="_Toc474327369"/>
      <w:bookmarkStart w:id="144" w:name="_Toc509169119"/>
      <w:bookmarkStart w:id="145" w:name="_Toc55133460"/>
      <w:r w:rsidRPr="00BA3916">
        <w:rPr>
          <w:rFonts w:asciiTheme="majorBidi" w:hAnsiTheme="majorBidi"/>
          <w:sz w:val="24"/>
          <w:szCs w:val="24"/>
        </w:rPr>
        <w:t>Литература по дисциплине</w:t>
      </w:r>
      <w:bookmarkEnd w:id="143"/>
      <w:bookmarkEnd w:id="144"/>
      <w:bookmarkEnd w:id="145"/>
    </w:p>
    <w:p w:rsidR="00616602" w:rsidRPr="00BA3916" w:rsidRDefault="00616602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6" w:name="_Toc55133461"/>
      <w:r w:rsidRPr="00BA3916">
        <w:rPr>
          <w:rFonts w:asciiTheme="majorBidi" w:hAnsiTheme="majorBidi"/>
          <w:sz w:val="24"/>
          <w:szCs w:val="24"/>
        </w:rPr>
        <w:t xml:space="preserve">Произведения, обязательные к прочтению по курсу </w:t>
      </w:r>
      <w:r w:rsidR="00DC4627" w:rsidRPr="00BA3916">
        <w:rPr>
          <w:rFonts w:asciiTheme="majorBidi" w:hAnsiTheme="majorBidi"/>
          <w:sz w:val="24"/>
          <w:szCs w:val="24"/>
        </w:rPr>
        <w:t>(источники)</w:t>
      </w:r>
      <w:bookmarkEnd w:id="146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Феофан Прокопович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Владимир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«Риторика» (выдержки)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«О поэтическом искусстве» (выдержки)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«Не знаю, кто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ти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пророче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рогатий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»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Кантемир Антиох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Сатира I. На хулящих учения. К уму своему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Сатира III. О различии страстей человеческих. К архиепископу Новгородскому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Песнь I.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Противу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безбожных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Баснь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II. Пчельная матка и змея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Петрида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, или Описание стихотворное смерти Петра Великого, императора всероссийского.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Тредиаковский Василий Кириллович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Езда в остров любви (в сокращ.)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Феоптия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.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Телемахида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(в сокращ.)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Перифраз псалма 143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Пастушок довольный.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Новый и краткий способ к сложению российских стихов с определениями до сего надлежащих званий.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Сумароков Александр Петрович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Ода первая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иамбическая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Волк и ягненок.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 государыне императрице Екатерине Второй на взятие Хотина и покорение Молдавии.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Димитрий Самозванец.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"Не трать, красавица, ты времени напрасно..." Сонет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«Разбойник некогда хранить устав свой клялся». Эпиграмма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"Не думай ты, чтоб я других ловила..." Рондо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стопосложении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Ломоносов Михайло Васильевич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Ода... на взятие Хотина 1739 года.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Преложение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псалма 1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Ода, выбранная из Иова, глава 38, 39, 40 и 41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Утреннее размышление о Божием Величестве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A3916">
        <w:rPr>
          <w:rFonts w:asciiTheme="majorBidi" w:hAnsiTheme="majorBidi" w:cstheme="majorBidi"/>
          <w:sz w:val="24"/>
          <w:szCs w:val="24"/>
        </w:rPr>
        <w:t>Вечернее  размышление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о Божием Величестве при случае великого северного сияния.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Письмо о правилах российского стихотворства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Предисловие о пользе кни</w:t>
      </w:r>
      <w:r w:rsidR="00621D32" w:rsidRPr="00BA3916">
        <w:rPr>
          <w:rFonts w:asciiTheme="majorBidi" w:hAnsiTheme="majorBidi" w:cstheme="majorBidi"/>
          <w:sz w:val="24"/>
          <w:szCs w:val="24"/>
        </w:rPr>
        <w:t>г церковных в российском языке.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Фонвизин Денис Иванович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Бригадир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Недоросль.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Лисица-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кознодей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Всеобщая придворная грамматика.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Майков Василий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 Преосвященному Платону, архиепископу Московскому и Калужскому … о бессмертии души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Подражание псалму 41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Освобожденная Москва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Херасков Михаил Матвеевич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Россиада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 Песнь первая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Ее сиятельству княгине Екатерине Романовне Дашковой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Державин Гавриил Романович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Фелица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Евгению. Жизнь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Званская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Вельможа.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Христос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lastRenderedPageBreak/>
        <w:t>Снигирь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"Река времен в своем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стремленьи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..."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Властителям и судиям.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Радищев Александр Николаевич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Путешествие из Петербурга в Москву.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Вольность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Крылов Иван Андреевич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Подщипа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Ода, выбранная из псалма 93-го.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Басни. не менее пяти на выбор студента.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Почта духов (в сокр.)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Карамзин Николай Михайлович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Бедная Лиза.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Марфа Посадница.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Государства Российского (иметь представление)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 любви к отечеству и народной гордости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Новиков Николай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Полемика с Екатериной Великой.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 достоинстве человека в отношениях к богу и миру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 воспитании и наставлении детей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Жуковский Василий Андреевич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Светлана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 Старушка на черном коне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Лесной царь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Суд Божий над епископом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Писатель в обществе.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Грибоедов Александр Сергеевич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Горе от ума.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Давид.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Прости, Отечество.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Пушкин Александр Сергеевич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Маленькие трагедии.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Борис Годунов.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Евгений Онегин.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Пугачевского бунта.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Медный всадник.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Повести покойного Ивана Петровича Белкина.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Капитанская дочка.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Пророк.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Вольность.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Деревня.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Я вас любил…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Клеветникам России…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Я памятник себе воздвиг нерукотворный.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Отцы пустынники и жены непорочны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Лермонтов Михаил Юрьевич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Герой нашего времени.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Бородино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Демон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Маскарад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Нищий.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Нет, я не Байрон…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Пророк.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Выхожу один я на дорогу.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Мцыри.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Смерть поэта.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Гнедич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Николай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Молитва детей.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Сон скупого.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Последняя песнь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Оссиана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Дружба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Батюшков Константин Николаевич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Умирающий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Тасс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Веселый час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Нечто о поэте и поэзии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 характере Ломоносова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Вечер у Кантемира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Чаадаев Петр Яковлевич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Философические письма.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Апология сумасшедшего.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Письма А. С. Пушкину.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Баратынский Евгений Абрамович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Последний поэт.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Бокал.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Что за звуки? Мимоходом…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Веневитинов Дмитрий Владимирович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 тебе, о чистый дух, источник вдохновенья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Песнь грека.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Моя молитва.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Жизнь.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Шевырев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Степан Петрович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Каин.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 непригожей матери.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На смерть Лермонтова.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Преображение.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Хомяков Алексей Степанович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России.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Церковь одна.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Раскаявшейся России.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A3916">
        <w:rPr>
          <w:rFonts w:asciiTheme="majorBidi" w:hAnsiTheme="majorBidi" w:cstheme="majorBidi"/>
          <w:sz w:val="24"/>
          <w:szCs w:val="24"/>
        </w:rPr>
        <w:t>На сон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грядущий.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Аксаков Константин Сергеевич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Ручей.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Думы.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Пловец.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Языков Николай Михайлович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Валдайский узник.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Н. Д. Киселеву.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Герцен Александр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Былое и думы.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Кончина Добролюбова.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Белинский Виссарион Григорьевич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Письмо Н. В. Гоголю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Мысли и заметки о русской литературе.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Несколько слов о поэме Гоголя: Похождения Чичикова или мертвые души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Кольцов Алексей Васильевич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Спящий юноша.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Песнь пахаря.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Плач.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Никитин Иван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Саввич</w:t>
      </w:r>
      <w:proofErr w:type="spellEnd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Кулак.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Дневник семинариста.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Монастырь.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Воспоминания о детстве.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Тютчев Федор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Противникам вина.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Весенняя гроза.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Еще шумел веселый день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Я лютеран люблю богослуженье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Энциклика (или пять любых произведений на выбор студента)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Фет Афанасий Афанасиевич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Что за ночь! Прозрачный воздух скован;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 тем, Господь, могуч, непостижим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Никогда.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Старые письма (или любые пять произведений на выбор)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Гоголь Николай Васильевич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Вечера на хуторе близ Диканьки.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Миргород.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Ревизор.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Женитьба.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Мертвые души.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Петербургские повести.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Выбранные места из переписки с друзьями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Размышления о Божественной Литургии.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Островский Александр Николаевич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На всякого мудреца довольно простоты.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Бесприданница.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Доходное место.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Писемский Алексей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Феофилактович</w:t>
      </w:r>
      <w:proofErr w:type="spellEnd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Тюфяк.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Тысяча душ.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Гончаров Иван Александрович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Обыкновенная история.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Обломов.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Григорьев Аполлон Александрович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Когда колокола торжественно звучат.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Книга старинная, книга забытая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Призрак.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Белинский и отрицательный взгляд в литературе.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Полонский Яков Петрович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Бэда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-проповедник.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Птичка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Затворница.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Нищий.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Некрасов Николай Алексеевич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Размышления у парадного подъезда.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Железная дорога.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Саша.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Кому на Руси жить хорошо.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Тургенев Иван Сергеевич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Записки охотника.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Первая любовь.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Отцы и дети.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Дым.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Сухово-Кобылин Александр Васильевич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Свадьба Кречинского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Философия духа (в отрывках)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Лесков Николай Семенович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Соборяне.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Очарованный странник.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Мелочи архиерейской жизни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Епархиальный суд.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Достоевский Федор Михайлович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Униженные и оскорбленные.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Записки из мертвого дома.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Идиот.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Преступление и наказание.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Бесы.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Братья Карамазовы.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Салтыков-Щедрин Михаил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Евграфович</w:t>
      </w:r>
      <w:proofErr w:type="spellEnd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Господа Головлевы.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одного города.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Гаршин Всеволод Михайлович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Офицер и денщик.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Трус.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Короленко Владимир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Галактионович</w:t>
      </w:r>
      <w:proofErr w:type="spellEnd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Слепой музыкант.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Толстой Лев Николаевич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Война и мир.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Анна Каренина.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Крейцерова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соната.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Воскресенье.</w:t>
      </w:r>
    </w:p>
    <w:p w:rsidR="001C5980" w:rsidRPr="00BA3916" w:rsidRDefault="001C5980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7" w:name="_Toc55133462"/>
      <w:r w:rsidRPr="00BA3916">
        <w:rPr>
          <w:rFonts w:asciiTheme="majorBidi" w:hAnsiTheme="majorBidi"/>
          <w:sz w:val="24"/>
          <w:szCs w:val="24"/>
        </w:rPr>
        <w:t>Основная учебная литература</w:t>
      </w:r>
      <w:bookmarkEnd w:id="147"/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русской литературы: В 4 т. / АН СССР. Ин-т ру</w:t>
      </w:r>
      <w:r w:rsidR="00143D78" w:rsidRPr="00BA3916">
        <w:rPr>
          <w:rFonts w:asciiTheme="majorBidi" w:hAnsiTheme="majorBidi" w:cstheme="majorBidi"/>
          <w:sz w:val="24"/>
          <w:szCs w:val="24"/>
        </w:rPr>
        <w:t xml:space="preserve">с. лит. (Пушкин. Дом); 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="00143D78" w:rsidRPr="00BA3916">
        <w:rPr>
          <w:rFonts w:asciiTheme="majorBidi" w:hAnsiTheme="majorBidi" w:cstheme="majorBidi"/>
          <w:sz w:val="24"/>
          <w:szCs w:val="24"/>
        </w:rPr>
        <w:t xml:space="preserve">Л.: </w:t>
      </w:r>
      <w:r w:rsidRPr="00BA3916">
        <w:rPr>
          <w:rFonts w:asciiTheme="majorBidi" w:hAnsiTheme="majorBidi" w:cstheme="majorBidi"/>
          <w:sz w:val="24"/>
          <w:szCs w:val="24"/>
        </w:rPr>
        <w:t xml:space="preserve">Наука. Ленингр.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отд-ние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, 1980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Pr="00BA3916">
        <w:rPr>
          <w:rFonts w:asciiTheme="majorBidi" w:hAnsiTheme="majorBidi" w:cstheme="majorBidi"/>
          <w:sz w:val="24"/>
          <w:szCs w:val="24"/>
        </w:rPr>
        <w:t>1983.</w:t>
      </w:r>
    </w:p>
    <w:p w:rsidR="00BA3916" w:rsidRPr="00BA3916" w:rsidRDefault="00BA3916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История русской литературы XX-XXI веков: учебник и практикум для академического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бакалавриата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/ под общ. ред. проф. В.А.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Мескина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- М.: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Юрайт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, 2016.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русской литературы XI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Pr="00BA3916">
        <w:rPr>
          <w:rFonts w:asciiTheme="majorBidi" w:hAnsiTheme="majorBidi" w:cstheme="majorBidi"/>
          <w:sz w:val="24"/>
          <w:szCs w:val="24"/>
        </w:rPr>
        <w:t>XX веков: Краткий очерк / АН СССР. Ин-т мир. лит. им. А. М. Горького</w:t>
      </w:r>
      <w:r w:rsidR="00D657B8" w:rsidRPr="00BA3916">
        <w:rPr>
          <w:rFonts w:asciiTheme="majorBidi" w:hAnsiTheme="majorBidi" w:cstheme="majorBidi"/>
          <w:sz w:val="24"/>
          <w:szCs w:val="24"/>
        </w:rPr>
        <w:t xml:space="preserve"> -</w:t>
      </w:r>
      <w:r w:rsidRPr="00BA3916">
        <w:rPr>
          <w:rFonts w:asciiTheme="majorBidi" w:hAnsiTheme="majorBidi" w:cstheme="majorBidi"/>
          <w:sz w:val="24"/>
          <w:szCs w:val="24"/>
        </w:rPr>
        <w:t xml:space="preserve"> М.: Наука, 1983. 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русской литературы XIX века: Учебник: В 3 ч. / под ред. В. И. Ко</w:t>
      </w:r>
      <w:r w:rsidR="00143D78" w:rsidRPr="00BA3916">
        <w:rPr>
          <w:rFonts w:asciiTheme="majorBidi" w:hAnsiTheme="majorBidi" w:cstheme="majorBidi"/>
          <w:sz w:val="24"/>
          <w:szCs w:val="24"/>
        </w:rPr>
        <w:t>ровин. - М.</w:t>
      </w:r>
      <w:r w:rsidRPr="00BA391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Владос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, 2005. 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 xml:space="preserve">История русской поэзии / АН СССР. Ин-т рус. лит. (Пушкин. Дом); 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Pr="00BA3916">
        <w:rPr>
          <w:rFonts w:asciiTheme="majorBidi" w:hAnsiTheme="majorBidi" w:cstheme="majorBidi"/>
          <w:sz w:val="24"/>
          <w:szCs w:val="24"/>
        </w:rPr>
        <w:t xml:space="preserve"> Л.: Наука. Ленингр.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отд-ние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, 1968—1969. — Т. 1—2.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русского романа. В 2 тт. М. 1962.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Федоров В.И.</w:t>
      </w:r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 XVIII века Учеб. для студентов пединститутов М.: Просвещение, 1982.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A3916">
        <w:rPr>
          <w:rFonts w:asciiTheme="majorBidi" w:hAnsiTheme="majorBidi" w:cstheme="majorBidi"/>
          <w:i/>
          <w:sz w:val="24"/>
          <w:szCs w:val="24"/>
        </w:rPr>
        <w:t>Лебедева  О.Б</w:t>
      </w:r>
      <w:r w:rsidRPr="00BA391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 XVIII века 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Pr="00BA3916">
        <w:rPr>
          <w:rFonts w:asciiTheme="majorBidi" w:hAnsiTheme="majorBidi" w:cstheme="majorBidi"/>
          <w:sz w:val="24"/>
          <w:szCs w:val="24"/>
        </w:rPr>
        <w:t xml:space="preserve">  Москва: Высшая школа, 2008.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Фортунатов Н.М.</w:t>
      </w:r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 XIX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 xml:space="preserve">века  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Москва: Высшая школа, 2008.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Кулешов В.И.</w:t>
      </w:r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 XIX века: Учеб. пособие / В. И.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Кулешов ;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Московский государственный университет им. М.В. Ломоносова. -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Мир : Академический проект, 2005. 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Воронин Т. Л.</w:t>
      </w:r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 XVIII столетия: учебное пособие / Т. Л. Воронин; Православный Свято-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Тихоновский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Гуманитарный Университет, Филологический факультет. - М.: ПСТГУ, 2009. </w:t>
      </w:r>
    </w:p>
    <w:p w:rsidR="001C5980" w:rsidRPr="00BA3916" w:rsidRDefault="001C5980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8" w:name="_Toc55133463"/>
      <w:r w:rsidRPr="00BA3916">
        <w:rPr>
          <w:rFonts w:asciiTheme="majorBidi" w:hAnsiTheme="majorBidi"/>
          <w:sz w:val="24"/>
          <w:szCs w:val="24"/>
        </w:rPr>
        <w:t>Вспомогательная учебная литература.</w:t>
      </w:r>
      <w:bookmarkEnd w:id="148"/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i/>
          <w:sz w:val="24"/>
          <w:szCs w:val="24"/>
        </w:rPr>
        <w:t>Буранок</w:t>
      </w:r>
      <w:proofErr w:type="spellEnd"/>
      <w:r w:rsidRPr="00BA3916">
        <w:rPr>
          <w:rFonts w:asciiTheme="majorBidi" w:hAnsiTheme="majorBidi" w:cstheme="majorBidi"/>
          <w:i/>
          <w:sz w:val="24"/>
          <w:szCs w:val="24"/>
        </w:rPr>
        <w:t xml:space="preserve"> О.М.</w:t>
      </w:r>
      <w:r w:rsidRPr="00BA3916">
        <w:rPr>
          <w:rFonts w:asciiTheme="majorBidi" w:hAnsiTheme="majorBidi" w:cstheme="majorBidi"/>
          <w:sz w:val="24"/>
          <w:szCs w:val="24"/>
        </w:rPr>
        <w:t xml:space="preserve"> Феофан Прокопович и историко-литературный процесс первой половины XVIII в. М. «Флинта», 2014.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Западов А.В.</w:t>
      </w:r>
      <w:r w:rsidRPr="00BA3916">
        <w:rPr>
          <w:rFonts w:asciiTheme="majorBidi" w:hAnsiTheme="majorBidi" w:cstheme="majorBidi"/>
          <w:sz w:val="24"/>
          <w:szCs w:val="24"/>
        </w:rPr>
        <w:t xml:space="preserve"> Поэты XVIII века: (А. Кантемир, А. Сумароков, В. Майков, М. Херасков А): Литературные очерки / А. В. Западов; Рецензенты: канд.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филол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. наук М. И. Алексеева, член Союза писателей СССР А. В.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Кикнадзе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 — М.: Изд-во МГУ, 1984.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Тимофеев Л.</w:t>
      </w:r>
      <w:r w:rsidRPr="00BA3916">
        <w:rPr>
          <w:rFonts w:asciiTheme="majorBidi" w:hAnsiTheme="majorBidi" w:cstheme="majorBidi"/>
          <w:sz w:val="24"/>
          <w:szCs w:val="24"/>
        </w:rPr>
        <w:t xml:space="preserve"> Василий Кириллович Тредиаковский. М.-Л. 1963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i/>
          <w:sz w:val="24"/>
          <w:szCs w:val="24"/>
        </w:rPr>
        <w:t>Шубинский</w:t>
      </w:r>
      <w:proofErr w:type="spellEnd"/>
      <w:r w:rsidRPr="00BA3916">
        <w:rPr>
          <w:rFonts w:asciiTheme="majorBidi" w:hAnsiTheme="majorBidi" w:cstheme="majorBidi"/>
          <w:i/>
          <w:sz w:val="24"/>
          <w:szCs w:val="24"/>
        </w:rPr>
        <w:t xml:space="preserve"> В.И.</w:t>
      </w:r>
      <w:r w:rsidRPr="00BA3916">
        <w:rPr>
          <w:rFonts w:asciiTheme="majorBidi" w:hAnsiTheme="majorBidi" w:cstheme="majorBidi"/>
          <w:sz w:val="24"/>
          <w:szCs w:val="24"/>
        </w:rPr>
        <w:t xml:space="preserve"> Ломоносов. –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Мол. гвардия, 2015.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Рассадин С.</w:t>
      </w:r>
      <w:r w:rsidRPr="00BA3916">
        <w:rPr>
          <w:rFonts w:asciiTheme="majorBidi" w:hAnsiTheme="majorBidi" w:cstheme="majorBidi"/>
          <w:sz w:val="24"/>
          <w:szCs w:val="24"/>
        </w:rPr>
        <w:t xml:space="preserve"> Фонвизин. М., 1980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Ходасевич В.Ф</w:t>
      </w:r>
      <w:r w:rsidRPr="00BA3916">
        <w:rPr>
          <w:rFonts w:asciiTheme="majorBidi" w:hAnsiTheme="majorBidi" w:cstheme="majorBidi"/>
          <w:sz w:val="24"/>
          <w:szCs w:val="24"/>
        </w:rPr>
        <w:t>. Державин. М., 1988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Щеголев П.Е.</w:t>
      </w:r>
      <w:r w:rsidRPr="00BA3916">
        <w:rPr>
          <w:rFonts w:asciiTheme="majorBidi" w:hAnsiTheme="majorBidi" w:cstheme="majorBidi"/>
          <w:sz w:val="24"/>
          <w:szCs w:val="24"/>
        </w:rPr>
        <w:t xml:space="preserve"> Из истории журнальной деятельности А.Н. Радищева. М., 1987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Степанов Н.Л</w:t>
      </w:r>
      <w:r w:rsidRPr="00BA391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И .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>А. Крылов. М., 1982.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Ключевский В.О.</w:t>
      </w:r>
      <w:r w:rsidRPr="00BA3916">
        <w:rPr>
          <w:rFonts w:asciiTheme="majorBidi" w:hAnsiTheme="majorBidi" w:cstheme="majorBidi"/>
          <w:sz w:val="24"/>
          <w:szCs w:val="24"/>
        </w:rPr>
        <w:t>  Исторические портреты. М., 1991.   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Покровский В.И.</w:t>
      </w:r>
      <w:r w:rsidRPr="00BA3916">
        <w:rPr>
          <w:rFonts w:asciiTheme="majorBidi" w:hAnsiTheme="majorBidi" w:cstheme="majorBidi"/>
          <w:sz w:val="24"/>
          <w:szCs w:val="24"/>
        </w:rPr>
        <w:t xml:space="preserve"> Николай Иванович Новиков: его жизнь и сочинения: Сборник историко-литературных статей / Составитель В. И.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Покровский.—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> М.: ГПИБ, 2010. 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Веселовский А.Н.</w:t>
      </w:r>
      <w:r w:rsidRPr="00BA3916">
        <w:rPr>
          <w:rFonts w:asciiTheme="majorBidi" w:hAnsiTheme="majorBidi" w:cstheme="majorBidi"/>
          <w:sz w:val="24"/>
          <w:szCs w:val="24"/>
        </w:rPr>
        <w:t xml:space="preserve"> В. А. Жуковский. Поэзия чувства и «сердечного воображения».  М., 1904.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i/>
          <w:sz w:val="24"/>
          <w:szCs w:val="24"/>
        </w:rPr>
        <w:t>Скабичевский</w:t>
      </w:r>
      <w:proofErr w:type="spellEnd"/>
      <w:r w:rsidRPr="00BA3916">
        <w:rPr>
          <w:rFonts w:asciiTheme="majorBidi" w:hAnsiTheme="majorBidi" w:cstheme="majorBidi"/>
          <w:i/>
          <w:sz w:val="24"/>
          <w:szCs w:val="24"/>
        </w:rPr>
        <w:t xml:space="preserve"> А.М.</w:t>
      </w:r>
      <w:r w:rsidRPr="00BA3916">
        <w:rPr>
          <w:rFonts w:asciiTheme="majorBidi" w:hAnsiTheme="majorBidi" w:cstheme="majorBidi"/>
          <w:sz w:val="24"/>
          <w:szCs w:val="24"/>
        </w:rPr>
        <w:t xml:space="preserve"> Александр Грибоедов. Его жизнь и литературная деятельность. 1895.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Вересаев В.В.</w:t>
      </w:r>
      <w:r w:rsidRPr="00BA3916">
        <w:rPr>
          <w:rFonts w:asciiTheme="majorBidi" w:hAnsiTheme="majorBidi" w:cstheme="majorBidi"/>
          <w:sz w:val="24"/>
          <w:szCs w:val="24"/>
        </w:rPr>
        <w:t xml:space="preserve"> Пушкин в жизни. М., 1984.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Белинский В.Г.</w:t>
      </w:r>
      <w:r w:rsidRPr="00BA3916">
        <w:rPr>
          <w:rFonts w:asciiTheme="majorBidi" w:hAnsiTheme="majorBidi" w:cstheme="majorBidi"/>
          <w:sz w:val="24"/>
          <w:szCs w:val="24"/>
        </w:rPr>
        <w:t xml:space="preserve"> Герой нашего времени. Сочинение М.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Лермонтова .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СПб, 1840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Медведева И.Н.</w:t>
      </w:r>
      <w:r w:rsidRPr="00BA3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Гнедич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 Л., 1956.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Кошелев В.</w:t>
      </w:r>
      <w:r w:rsidRPr="00BA3916">
        <w:rPr>
          <w:rFonts w:asciiTheme="majorBidi" w:hAnsiTheme="majorBidi" w:cstheme="majorBidi"/>
          <w:sz w:val="24"/>
          <w:szCs w:val="24"/>
        </w:rPr>
        <w:t xml:space="preserve"> Приятный стихотворец и добрый человек. 1989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Мережковский Д.С.</w:t>
      </w:r>
      <w:r w:rsidRPr="00BA3916">
        <w:rPr>
          <w:rFonts w:asciiTheme="majorBidi" w:hAnsiTheme="majorBidi" w:cstheme="majorBidi"/>
          <w:sz w:val="24"/>
          <w:szCs w:val="24"/>
        </w:rPr>
        <w:t xml:space="preserve"> Чаадаев. М., 1991.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Бердяев Н.А.</w:t>
      </w:r>
      <w:r w:rsidRPr="00BA3916">
        <w:rPr>
          <w:rFonts w:asciiTheme="majorBidi" w:hAnsiTheme="majorBidi" w:cstheme="majorBidi"/>
          <w:sz w:val="24"/>
          <w:szCs w:val="24"/>
        </w:rPr>
        <w:t xml:space="preserve"> Алексей Степанович Хомяков. Париж, 1997.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i/>
          <w:sz w:val="24"/>
          <w:szCs w:val="24"/>
        </w:rPr>
        <w:t>Кораблинов</w:t>
      </w:r>
      <w:proofErr w:type="spellEnd"/>
      <w:r w:rsidRPr="00BA3916">
        <w:rPr>
          <w:rFonts w:asciiTheme="majorBidi" w:hAnsiTheme="majorBidi" w:cstheme="majorBidi"/>
          <w:i/>
          <w:sz w:val="24"/>
          <w:szCs w:val="24"/>
        </w:rPr>
        <w:t xml:space="preserve"> В.А.</w:t>
      </w:r>
      <w:r w:rsidRPr="00BA3916">
        <w:rPr>
          <w:rFonts w:asciiTheme="majorBidi" w:hAnsiTheme="majorBidi" w:cstheme="majorBidi"/>
          <w:sz w:val="24"/>
          <w:szCs w:val="24"/>
        </w:rPr>
        <w:t xml:space="preserve"> Жизнь Кольцова. Воронеж 1956. Жизнь Никитина. Воронеж. 1974.</w:t>
      </w:r>
    </w:p>
    <w:p w:rsidR="00BE1D6F" w:rsidRPr="00BA3916" w:rsidRDefault="00BE1D6F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8277C" w:rsidRPr="00BA3916" w:rsidRDefault="0078277C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9" w:name="_Toc55133464"/>
      <w:r w:rsidRPr="00BA3916">
        <w:rPr>
          <w:rFonts w:asciiTheme="majorBidi" w:hAnsiTheme="majorBidi"/>
          <w:sz w:val="24"/>
          <w:szCs w:val="24"/>
        </w:rPr>
        <w:lastRenderedPageBreak/>
        <w:t>Интернет-ресурсы</w:t>
      </w:r>
      <w:bookmarkEnd w:id="149"/>
    </w:p>
    <w:p w:rsidR="00917563" w:rsidRPr="00BA3916" w:rsidRDefault="00917563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http://lib.ru/  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37DE" w:rsidRPr="00BA3916" w:rsidRDefault="008837DE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50" w:name="_Toc55133465"/>
      <w:r w:rsidRPr="00BA3916">
        <w:rPr>
          <w:rFonts w:asciiTheme="majorBidi" w:hAnsiTheme="majorBidi"/>
          <w:sz w:val="24"/>
          <w:szCs w:val="24"/>
        </w:rPr>
        <w:t>Методические указания для обучающихся по освоению дисциплины</w:t>
      </w:r>
      <w:bookmarkEnd w:id="150"/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При освоени</w:t>
      </w:r>
      <w:r w:rsidR="0078277C" w:rsidRPr="00BA3916">
        <w:rPr>
          <w:rFonts w:asciiTheme="majorBidi" w:hAnsiTheme="majorBidi" w:cstheme="majorBidi"/>
          <w:sz w:val="24"/>
          <w:szCs w:val="24"/>
        </w:rPr>
        <w:t>и</w:t>
      </w:r>
      <w:r w:rsidRPr="00BA3916">
        <w:rPr>
          <w:rFonts w:asciiTheme="majorBidi" w:hAnsiTheme="majorBidi" w:cstheme="majorBidi"/>
          <w:sz w:val="24"/>
          <w:szCs w:val="24"/>
        </w:rPr>
        <w:t xml:space="preserve"> курса самостоятельная работа студента заключается в знакомстве с источниками, биографическими и литературоведческими данными.</w:t>
      </w:r>
    </w:p>
    <w:p w:rsidR="00BE1D6F" w:rsidRPr="00BA3916" w:rsidRDefault="00BA3916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Обучающийся должен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 быть знаком с текстом произведения, знать его основные сюжетные линии</w:t>
      </w:r>
      <w:r w:rsidRPr="00BA3916">
        <w:rPr>
          <w:rFonts w:asciiTheme="majorBidi" w:hAnsiTheme="majorBidi" w:cstheme="majorBidi"/>
          <w:sz w:val="24"/>
          <w:szCs w:val="24"/>
        </w:rPr>
        <w:t xml:space="preserve"> и заложенные 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идеи, </w:t>
      </w:r>
      <w:r w:rsidRPr="00BA3916">
        <w:rPr>
          <w:rFonts w:asciiTheme="majorBidi" w:hAnsiTheme="majorBidi" w:cstheme="majorBidi"/>
          <w:sz w:val="24"/>
          <w:szCs w:val="24"/>
        </w:rPr>
        <w:t>знать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 б</w:t>
      </w:r>
      <w:r w:rsidRPr="00BA3916">
        <w:rPr>
          <w:rFonts w:asciiTheme="majorBidi" w:hAnsiTheme="majorBidi" w:cstheme="majorBidi"/>
          <w:sz w:val="24"/>
          <w:szCs w:val="24"/>
        </w:rPr>
        <w:t>иографию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 автора, иметь представление о критическом во</w:t>
      </w:r>
      <w:r w:rsidR="00621D32" w:rsidRPr="00BA3916">
        <w:rPr>
          <w:rFonts w:asciiTheme="majorBidi" w:hAnsiTheme="majorBidi" w:cstheme="majorBidi"/>
          <w:sz w:val="24"/>
          <w:szCs w:val="24"/>
        </w:rPr>
        <w:t>с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приятии произведения современниками автора и современными исследователями, быть способным к обсуждению нравственно-этических и религиозных проблем, поднимаемых в произведении. Часть классических произведений не укладывается во временные рамки лекционного курса. Эти произведения </w:t>
      </w:r>
      <w:r w:rsidRPr="00BA3916">
        <w:rPr>
          <w:rFonts w:asciiTheme="majorBidi" w:hAnsiTheme="majorBidi" w:cstheme="majorBidi"/>
          <w:sz w:val="24"/>
          <w:szCs w:val="24"/>
        </w:rPr>
        <w:t xml:space="preserve">осваиваются 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самостоятельно.  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606B" w:rsidRPr="00BA3916" w:rsidRDefault="0078277C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51" w:name="_Toc55133466"/>
      <w:r w:rsidRPr="00BA3916">
        <w:rPr>
          <w:rFonts w:asciiTheme="majorBidi" w:hAnsiTheme="majorBidi"/>
          <w:sz w:val="24"/>
          <w:szCs w:val="24"/>
        </w:rPr>
        <w:t>Материально-техническая база для осуществления образовательного процесса</w:t>
      </w:r>
      <w:bookmarkEnd w:id="151"/>
    </w:p>
    <w:p w:rsidR="00CA59DB" w:rsidRPr="00BA3916" w:rsidRDefault="00CA59DB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При чтении лекций возможно использование ТСО и наглядного иллюстративного материала, а также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видеопрезентаций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. </w:t>
      </w:r>
    </w:p>
    <w:p w:rsidR="00DA0CC8" w:rsidRPr="00BA3916" w:rsidRDefault="00DA0CC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0CC8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Автор: Григорьев А.Б.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Рецензент: Медведева А.А.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3916" w:rsidRPr="00BA3916" w:rsidRDefault="00BA3916" w:rsidP="00BA3916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BA3916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p w:rsidR="00DB0A81" w:rsidRPr="00BA3916" w:rsidRDefault="00DB0A81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B0A81" w:rsidRPr="00BA3916" w:rsidSect="00F230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80" w:rsidRDefault="001C5980" w:rsidP="0078277C">
      <w:pPr>
        <w:spacing w:after="0" w:line="240" w:lineRule="auto"/>
      </w:pPr>
      <w:r>
        <w:separator/>
      </w:r>
    </w:p>
  </w:endnote>
  <w:endnote w:type="continuationSeparator" w:id="0">
    <w:p w:rsidR="001C5980" w:rsidRDefault="001C5980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015201"/>
      <w:docPartObj>
        <w:docPartGallery w:val="Page Numbers (Bottom of Page)"/>
        <w:docPartUnique/>
      </w:docPartObj>
    </w:sdtPr>
    <w:sdtEndPr/>
    <w:sdtContent>
      <w:p w:rsidR="001C5980" w:rsidRDefault="002D4BCC">
        <w:pPr>
          <w:pStyle w:val="ab"/>
          <w:jc w:val="center"/>
        </w:pPr>
        <w:r>
          <w:fldChar w:fldCharType="begin"/>
        </w:r>
        <w:r w:rsidR="001C5980">
          <w:instrText>PAGE   \* MERGEFORMAT</w:instrText>
        </w:r>
        <w:r>
          <w:fldChar w:fldCharType="separate"/>
        </w:r>
        <w:r w:rsidR="00577F69">
          <w:rPr>
            <w:noProof/>
          </w:rPr>
          <w:t>5</w:t>
        </w:r>
        <w:r>
          <w:fldChar w:fldCharType="end"/>
        </w:r>
      </w:p>
    </w:sdtContent>
  </w:sdt>
  <w:p w:rsidR="001C5980" w:rsidRDefault="001C59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80" w:rsidRDefault="001C5980" w:rsidP="0078277C">
      <w:pPr>
        <w:spacing w:after="0" w:line="240" w:lineRule="auto"/>
      </w:pPr>
      <w:r>
        <w:separator/>
      </w:r>
    </w:p>
  </w:footnote>
  <w:footnote w:type="continuationSeparator" w:id="0">
    <w:p w:rsidR="001C5980" w:rsidRDefault="001C5980" w:rsidP="007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264"/>
    <w:multiLevelType w:val="hybridMultilevel"/>
    <w:tmpl w:val="40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518E0"/>
    <w:multiLevelType w:val="hybridMultilevel"/>
    <w:tmpl w:val="3FA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E4ED6"/>
    <w:multiLevelType w:val="hybridMultilevel"/>
    <w:tmpl w:val="26AE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C423A"/>
    <w:multiLevelType w:val="hybridMultilevel"/>
    <w:tmpl w:val="E14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36F3F"/>
    <w:multiLevelType w:val="hybridMultilevel"/>
    <w:tmpl w:val="233C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313F2"/>
    <w:multiLevelType w:val="hybridMultilevel"/>
    <w:tmpl w:val="A424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B390B"/>
    <w:multiLevelType w:val="hybridMultilevel"/>
    <w:tmpl w:val="4A9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37283"/>
    <w:multiLevelType w:val="hybridMultilevel"/>
    <w:tmpl w:val="B28C593A"/>
    <w:lvl w:ilvl="0" w:tplc="D5F017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3EA"/>
    <w:multiLevelType w:val="hybridMultilevel"/>
    <w:tmpl w:val="965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F771D2"/>
    <w:multiLevelType w:val="hybridMultilevel"/>
    <w:tmpl w:val="FB78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093120"/>
    <w:multiLevelType w:val="hybridMultilevel"/>
    <w:tmpl w:val="EDF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06F3E"/>
    <w:multiLevelType w:val="hybridMultilevel"/>
    <w:tmpl w:val="F77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8E4FEC"/>
    <w:multiLevelType w:val="hybridMultilevel"/>
    <w:tmpl w:val="BBDA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A8353B"/>
    <w:multiLevelType w:val="hybridMultilevel"/>
    <w:tmpl w:val="1D6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BF5D6E"/>
    <w:multiLevelType w:val="hybridMultilevel"/>
    <w:tmpl w:val="928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020870"/>
    <w:multiLevelType w:val="hybridMultilevel"/>
    <w:tmpl w:val="A20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EA4ACD"/>
    <w:multiLevelType w:val="hybridMultilevel"/>
    <w:tmpl w:val="4744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8C4EDD"/>
    <w:multiLevelType w:val="hybridMultilevel"/>
    <w:tmpl w:val="EA4E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9B1E0D"/>
    <w:multiLevelType w:val="hybridMultilevel"/>
    <w:tmpl w:val="554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280144"/>
    <w:multiLevelType w:val="hybridMultilevel"/>
    <w:tmpl w:val="1608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D777EC"/>
    <w:multiLevelType w:val="hybridMultilevel"/>
    <w:tmpl w:val="118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4F5C49"/>
    <w:multiLevelType w:val="hybridMultilevel"/>
    <w:tmpl w:val="336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D51B74"/>
    <w:multiLevelType w:val="hybridMultilevel"/>
    <w:tmpl w:val="308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043AA3"/>
    <w:multiLevelType w:val="hybridMultilevel"/>
    <w:tmpl w:val="6F1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719B3"/>
    <w:multiLevelType w:val="hybridMultilevel"/>
    <w:tmpl w:val="9C28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162F0"/>
    <w:multiLevelType w:val="hybridMultilevel"/>
    <w:tmpl w:val="4A7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EA7EF3"/>
    <w:multiLevelType w:val="hybridMultilevel"/>
    <w:tmpl w:val="2D9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9E712F"/>
    <w:multiLevelType w:val="hybridMultilevel"/>
    <w:tmpl w:val="437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45054"/>
    <w:multiLevelType w:val="hybridMultilevel"/>
    <w:tmpl w:val="DC9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DCE623D"/>
    <w:multiLevelType w:val="hybridMultilevel"/>
    <w:tmpl w:val="2066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4474A2"/>
    <w:multiLevelType w:val="hybridMultilevel"/>
    <w:tmpl w:val="0CBA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E3B40"/>
    <w:multiLevelType w:val="hybridMultilevel"/>
    <w:tmpl w:val="4D0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155F99"/>
    <w:multiLevelType w:val="hybridMultilevel"/>
    <w:tmpl w:val="E47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218733D"/>
    <w:multiLevelType w:val="hybridMultilevel"/>
    <w:tmpl w:val="172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28E2F7D"/>
    <w:multiLevelType w:val="hybridMultilevel"/>
    <w:tmpl w:val="EC0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EC4292"/>
    <w:multiLevelType w:val="hybridMultilevel"/>
    <w:tmpl w:val="48C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3713AA"/>
    <w:multiLevelType w:val="hybridMultilevel"/>
    <w:tmpl w:val="88DA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4D05D93"/>
    <w:multiLevelType w:val="hybridMultilevel"/>
    <w:tmpl w:val="418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ED24E0"/>
    <w:multiLevelType w:val="hybridMultilevel"/>
    <w:tmpl w:val="21F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901712"/>
    <w:multiLevelType w:val="hybridMultilevel"/>
    <w:tmpl w:val="92B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576D32"/>
    <w:multiLevelType w:val="hybridMultilevel"/>
    <w:tmpl w:val="70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766ABF"/>
    <w:multiLevelType w:val="hybridMultilevel"/>
    <w:tmpl w:val="9A4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D4D0117"/>
    <w:multiLevelType w:val="hybridMultilevel"/>
    <w:tmpl w:val="D928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521BFC"/>
    <w:multiLevelType w:val="hybridMultilevel"/>
    <w:tmpl w:val="BEF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EF3698"/>
    <w:multiLevelType w:val="hybridMultilevel"/>
    <w:tmpl w:val="3216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34E4D02"/>
    <w:multiLevelType w:val="hybridMultilevel"/>
    <w:tmpl w:val="5D4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5690E2E"/>
    <w:multiLevelType w:val="hybridMultilevel"/>
    <w:tmpl w:val="E9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74028E2"/>
    <w:multiLevelType w:val="hybridMultilevel"/>
    <w:tmpl w:val="7C5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F3506F"/>
    <w:multiLevelType w:val="hybridMultilevel"/>
    <w:tmpl w:val="052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9307848"/>
    <w:multiLevelType w:val="hybridMultilevel"/>
    <w:tmpl w:val="3B3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9976B41"/>
    <w:multiLevelType w:val="hybridMultilevel"/>
    <w:tmpl w:val="A38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9B15EC0"/>
    <w:multiLevelType w:val="hybridMultilevel"/>
    <w:tmpl w:val="FC24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A392828"/>
    <w:multiLevelType w:val="hybridMultilevel"/>
    <w:tmpl w:val="497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C7433E0"/>
    <w:multiLevelType w:val="hybridMultilevel"/>
    <w:tmpl w:val="20F0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212468"/>
    <w:multiLevelType w:val="hybridMultilevel"/>
    <w:tmpl w:val="331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01126D"/>
    <w:multiLevelType w:val="hybridMultilevel"/>
    <w:tmpl w:val="85C8B940"/>
    <w:lvl w:ilvl="0" w:tplc="F8D49C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0BE5627"/>
    <w:multiLevelType w:val="hybridMultilevel"/>
    <w:tmpl w:val="25A4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0F4577E"/>
    <w:multiLevelType w:val="hybridMultilevel"/>
    <w:tmpl w:val="E7A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404D9D"/>
    <w:multiLevelType w:val="hybridMultilevel"/>
    <w:tmpl w:val="60E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34D6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36649CF"/>
    <w:multiLevelType w:val="hybridMultilevel"/>
    <w:tmpl w:val="D98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54F71DE"/>
    <w:multiLevelType w:val="hybridMultilevel"/>
    <w:tmpl w:val="DD8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5AD057B"/>
    <w:multiLevelType w:val="hybridMultilevel"/>
    <w:tmpl w:val="96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2C0B59"/>
    <w:multiLevelType w:val="hybridMultilevel"/>
    <w:tmpl w:val="EC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7407289"/>
    <w:multiLevelType w:val="hybridMultilevel"/>
    <w:tmpl w:val="529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87F4790"/>
    <w:multiLevelType w:val="hybridMultilevel"/>
    <w:tmpl w:val="C1D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E1048C"/>
    <w:multiLevelType w:val="hybridMultilevel"/>
    <w:tmpl w:val="047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ED00CFB"/>
    <w:multiLevelType w:val="hybridMultilevel"/>
    <w:tmpl w:val="DAC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00E4B44"/>
    <w:multiLevelType w:val="hybridMultilevel"/>
    <w:tmpl w:val="DA0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24E11CE"/>
    <w:multiLevelType w:val="hybridMultilevel"/>
    <w:tmpl w:val="F6F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50547B9"/>
    <w:multiLevelType w:val="hybridMultilevel"/>
    <w:tmpl w:val="10E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7F448F7"/>
    <w:multiLevelType w:val="hybridMultilevel"/>
    <w:tmpl w:val="FD0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82634EC"/>
    <w:multiLevelType w:val="hybridMultilevel"/>
    <w:tmpl w:val="88F8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E451BB"/>
    <w:multiLevelType w:val="hybridMultilevel"/>
    <w:tmpl w:val="765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BF42E09"/>
    <w:multiLevelType w:val="hybridMultilevel"/>
    <w:tmpl w:val="312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C9266B0"/>
    <w:multiLevelType w:val="hybridMultilevel"/>
    <w:tmpl w:val="C40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7225AF"/>
    <w:multiLevelType w:val="hybridMultilevel"/>
    <w:tmpl w:val="861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0CE716E"/>
    <w:multiLevelType w:val="hybridMultilevel"/>
    <w:tmpl w:val="1FB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1BD3A8D"/>
    <w:multiLevelType w:val="hybridMultilevel"/>
    <w:tmpl w:val="619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066DA9"/>
    <w:multiLevelType w:val="hybridMultilevel"/>
    <w:tmpl w:val="078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3F12C1A"/>
    <w:multiLevelType w:val="hybridMultilevel"/>
    <w:tmpl w:val="C77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476122F"/>
    <w:multiLevelType w:val="hybridMultilevel"/>
    <w:tmpl w:val="9A8C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57C5555"/>
    <w:multiLevelType w:val="hybridMultilevel"/>
    <w:tmpl w:val="DC8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A51ACC"/>
    <w:multiLevelType w:val="hybridMultilevel"/>
    <w:tmpl w:val="0CA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6A73BD9"/>
    <w:multiLevelType w:val="hybridMultilevel"/>
    <w:tmpl w:val="5BD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7986556"/>
    <w:multiLevelType w:val="hybridMultilevel"/>
    <w:tmpl w:val="5E88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2605E7"/>
    <w:multiLevelType w:val="hybridMultilevel"/>
    <w:tmpl w:val="A91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D4A5A23"/>
    <w:multiLevelType w:val="hybridMultilevel"/>
    <w:tmpl w:val="484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4D35B0"/>
    <w:multiLevelType w:val="hybridMultilevel"/>
    <w:tmpl w:val="89D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EC36129"/>
    <w:multiLevelType w:val="hybridMultilevel"/>
    <w:tmpl w:val="8BC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"/>
  </w:num>
  <w:num w:numId="3">
    <w:abstractNumId w:val="29"/>
  </w:num>
  <w:num w:numId="4">
    <w:abstractNumId w:val="49"/>
  </w:num>
  <w:num w:numId="5">
    <w:abstractNumId w:val="84"/>
  </w:num>
  <w:num w:numId="6">
    <w:abstractNumId w:val="51"/>
  </w:num>
  <w:num w:numId="7">
    <w:abstractNumId w:val="6"/>
  </w:num>
  <w:num w:numId="8">
    <w:abstractNumId w:val="1"/>
  </w:num>
  <w:num w:numId="9">
    <w:abstractNumId w:val="2"/>
  </w:num>
  <w:num w:numId="10">
    <w:abstractNumId w:val="55"/>
  </w:num>
  <w:num w:numId="11">
    <w:abstractNumId w:val="38"/>
  </w:num>
  <w:num w:numId="12">
    <w:abstractNumId w:val="11"/>
  </w:num>
  <w:num w:numId="13">
    <w:abstractNumId w:val="15"/>
  </w:num>
  <w:num w:numId="14">
    <w:abstractNumId w:val="43"/>
  </w:num>
  <w:num w:numId="15">
    <w:abstractNumId w:val="48"/>
  </w:num>
  <w:num w:numId="16">
    <w:abstractNumId w:val="58"/>
  </w:num>
  <w:num w:numId="17">
    <w:abstractNumId w:val="81"/>
  </w:num>
  <w:num w:numId="18">
    <w:abstractNumId w:val="26"/>
  </w:num>
  <w:num w:numId="19">
    <w:abstractNumId w:val="70"/>
  </w:num>
  <w:num w:numId="20">
    <w:abstractNumId w:val="86"/>
  </w:num>
  <w:num w:numId="21">
    <w:abstractNumId w:val="64"/>
  </w:num>
  <w:num w:numId="22">
    <w:abstractNumId w:val="87"/>
  </w:num>
  <w:num w:numId="23">
    <w:abstractNumId w:val="0"/>
  </w:num>
  <w:num w:numId="24">
    <w:abstractNumId w:val="14"/>
  </w:num>
  <w:num w:numId="25">
    <w:abstractNumId w:val="25"/>
  </w:num>
  <w:num w:numId="26">
    <w:abstractNumId w:val="32"/>
  </w:num>
  <w:num w:numId="27">
    <w:abstractNumId w:val="68"/>
  </w:num>
  <w:num w:numId="28">
    <w:abstractNumId w:val="53"/>
  </w:num>
  <w:num w:numId="29">
    <w:abstractNumId w:val="21"/>
  </w:num>
  <w:num w:numId="30">
    <w:abstractNumId w:val="62"/>
  </w:num>
  <w:num w:numId="31">
    <w:abstractNumId w:val="9"/>
  </w:num>
  <w:num w:numId="32">
    <w:abstractNumId w:val="23"/>
  </w:num>
  <w:num w:numId="33">
    <w:abstractNumId w:val="42"/>
  </w:num>
  <w:num w:numId="34">
    <w:abstractNumId w:val="72"/>
  </w:num>
  <w:num w:numId="35">
    <w:abstractNumId w:val="82"/>
  </w:num>
  <w:num w:numId="36">
    <w:abstractNumId w:val="47"/>
  </w:num>
  <w:num w:numId="37">
    <w:abstractNumId w:val="30"/>
  </w:num>
  <w:num w:numId="38">
    <w:abstractNumId w:val="78"/>
  </w:num>
  <w:num w:numId="39">
    <w:abstractNumId w:val="89"/>
  </w:num>
  <w:num w:numId="40">
    <w:abstractNumId w:val="75"/>
  </w:num>
  <w:num w:numId="41">
    <w:abstractNumId w:val="4"/>
  </w:num>
  <w:num w:numId="42">
    <w:abstractNumId w:val="85"/>
  </w:num>
  <w:num w:numId="43">
    <w:abstractNumId w:val="57"/>
  </w:num>
  <w:num w:numId="44">
    <w:abstractNumId w:val="54"/>
  </w:num>
  <w:num w:numId="45">
    <w:abstractNumId w:val="12"/>
  </w:num>
  <w:num w:numId="46">
    <w:abstractNumId w:val="35"/>
  </w:num>
  <w:num w:numId="47">
    <w:abstractNumId w:val="74"/>
  </w:num>
  <w:num w:numId="48">
    <w:abstractNumId w:val="36"/>
  </w:num>
  <w:num w:numId="49">
    <w:abstractNumId w:val="61"/>
  </w:num>
  <w:num w:numId="50">
    <w:abstractNumId w:val="44"/>
  </w:num>
  <w:num w:numId="51">
    <w:abstractNumId w:val="88"/>
  </w:num>
  <w:num w:numId="52">
    <w:abstractNumId w:val="79"/>
  </w:num>
  <w:num w:numId="53">
    <w:abstractNumId w:val="18"/>
  </w:num>
  <w:num w:numId="54">
    <w:abstractNumId w:val="46"/>
  </w:num>
  <w:num w:numId="55">
    <w:abstractNumId w:val="37"/>
  </w:num>
  <w:num w:numId="56">
    <w:abstractNumId w:val="22"/>
  </w:num>
  <w:num w:numId="57">
    <w:abstractNumId w:val="45"/>
  </w:num>
  <w:num w:numId="58">
    <w:abstractNumId w:val="20"/>
  </w:num>
  <w:num w:numId="59">
    <w:abstractNumId w:val="80"/>
  </w:num>
  <w:num w:numId="60">
    <w:abstractNumId w:val="66"/>
  </w:num>
  <w:num w:numId="61">
    <w:abstractNumId w:val="33"/>
  </w:num>
  <w:num w:numId="62">
    <w:abstractNumId w:val="41"/>
  </w:num>
  <w:num w:numId="63">
    <w:abstractNumId w:val="39"/>
  </w:num>
  <w:num w:numId="64">
    <w:abstractNumId w:val="83"/>
  </w:num>
  <w:num w:numId="65">
    <w:abstractNumId w:val="67"/>
  </w:num>
  <w:num w:numId="66">
    <w:abstractNumId w:val="40"/>
  </w:num>
  <w:num w:numId="67">
    <w:abstractNumId w:val="63"/>
  </w:num>
  <w:num w:numId="68">
    <w:abstractNumId w:val="56"/>
  </w:num>
  <w:num w:numId="69">
    <w:abstractNumId w:val="10"/>
  </w:num>
  <w:num w:numId="70">
    <w:abstractNumId w:val="76"/>
  </w:num>
  <w:num w:numId="71">
    <w:abstractNumId w:val="19"/>
  </w:num>
  <w:num w:numId="72">
    <w:abstractNumId w:val="28"/>
  </w:num>
  <w:num w:numId="73">
    <w:abstractNumId w:val="17"/>
  </w:num>
  <w:num w:numId="74">
    <w:abstractNumId w:val="69"/>
  </w:num>
  <w:num w:numId="75">
    <w:abstractNumId w:val="60"/>
  </w:num>
  <w:num w:numId="76">
    <w:abstractNumId w:val="34"/>
  </w:num>
  <w:num w:numId="77">
    <w:abstractNumId w:val="5"/>
  </w:num>
  <w:num w:numId="78">
    <w:abstractNumId w:val="16"/>
  </w:num>
  <w:num w:numId="79">
    <w:abstractNumId w:val="8"/>
  </w:num>
  <w:num w:numId="80">
    <w:abstractNumId w:val="65"/>
  </w:num>
  <w:num w:numId="81">
    <w:abstractNumId w:val="52"/>
  </w:num>
  <w:num w:numId="82">
    <w:abstractNumId w:val="73"/>
  </w:num>
  <w:num w:numId="83">
    <w:abstractNumId w:val="50"/>
  </w:num>
  <w:num w:numId="84">
    <w:abstractNumId w:val="13"/>
  </w:num>
  <w:num w:numId="85">
    <w:abstractNumId w:val="31"/>
  </w:num>
  <w:num w:numId="86">
    <w:abstractNumId w:val="71"/>
  </w:num>
  <w:num w:numId="87">
    <w:abstractNumId w:val="77"/>
  </w:num>
  <w:num w:numId="88">
    <w:abstractNumId w:val="27"/>
  </w:num>
  <w:num w:numId="89">
    <w:abstractNumId w:val="3"/>
  </w:num>
  <w:num w:numId="90">
    <w:abstractNumId w:val="2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wM7Y0NLMwtzRT0lEKTi0uzszPAykwqQUASjqyPCwAAAA="/>
  </w:docVars>
  <w:rsids>
    <w:rsidRoot w:val="006E157B"/>
    <w:rsid w:val="00035DB7"/>
    <w:rsid w:val="000567DA"/>
    <w:rsid w:val="000860B5"/>
    <w:rsid w:val="000A3FC6"/>
    <w:rsid w:val="000C4375"/>
    <w:rsid w:val="000D4EDA"/>
    <w:rsid w:val="000E3B0D"/>
    <w:rsid w:val="000F1452"/>
    <w:rsid w:val="00143D78"/>
    <w:rsid w:val="00146750"/>
    <w:rsid w:val="00192FD6"/>
    <w:rsid w:val="0019572D"/>
    <w:rsid w:val="001C4F58"/>
    <w:rsid w:val="001C5980"/>
    <w:rsid w:val="001F606B"/>
    <w:rsid w:val="00274ABD"/>
    <w:rsid w:val="002B78BF"/>
    <w:rsid w:val="002D4BCC"/>
    <w:rsid w:val="0032317A"/>
    <w:rsid w:val="00345058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77F69"/>
    <w:rsid w:val="00580D0C"/>
    <w:rsid w:val="005A4CC2"/>
    <w:rsid w:val="005C3E09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732516"/>
    <w:rsid w:val="0076552D"/>
    <w:rsid w:val="0078277C"/>
    <w:rsid w:val="00802EDE"/>
    <w:rsid w:val="00847A9F"/>
    <w:rsid w:val="00851ED0"/>
    <w:rsid w:val="008837DE"/>
    <w:rsid w:val="00896A29"/>
    <w:rsid w:val="008B2458"/>
    <w:rsid w:val="008B629D"/>
    <w:rsid w:val="008C584E"/>
    <w:rsid w:val="00906E16"/>
    <w:rsid w:val="00917563"/>
    <w:rsid w:val="0099189F"/>
    <w:rsid w:val="009B1FEF"/>
    <w:rsid w:val="00A45D42"/>
    <w:rsid w:val="00A54EF3"/>
    <w:rsid w:val="00A80108"/>
    <w:rsid w:val="00A8681C"/>
    <w:rsid w:val="00AC655D"/>
    <w:rsid w:val="00B85FD3"/>
    <w:rsid w:val="00BA3916"/>
    <w:rsid w:val="00BE1D6F"/>
    <w:rsid w:val="00C40CD8"/>
    <w:rsid w:val="00C92FC6"/>
    <w:rsid w:val="00CA0E6A"/>
    <w:rsid w:val="00CA59DB"/>
    <w:rsid w:val="00CF673E"/>
    <w:rsid w:val="00D24109"/>
    <w:rsid w:val="00D3523E"/>
    <w:rsid w:val="00D62ED0"/>
    <w:rsid w:val="00D657B8"/>
    <w:rsid w:val="00DA0CC8"/>
    <w:rsid w:val="00DB0A81"/>
    <w:rsid w:val="00DC4627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A157-724C-4F59-AC83-B64DBEC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C8D06-0C6B-4BD4-933A-12CB4DC0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26</Pages>
  <Words>6207</Words>
  <Characters>35384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Просто Вася</cp:lastModifiedBy>
  <cp:revision>19</cp:revision>
  <cp:lastPrinted>2017-09-13T22:36:00Z</cp:lastPrinted>
  <dcterms:created xsi:type="dcterms:W3CDTF">2016-03-01T16:04:00Z</dcterms:created>
  <dcterms:modified xsi:type="dcterms:W3CDTF">2020-11-07T14:56:00Z</dcterms:modified>
</cp:coreProperties>
</file>