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7"/>
        <w:gridCol w:w="6908"/>
      </w:tblGrid>
      <w:tr w:rsidR="00C3409A" w:rsidRPr="004D1653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C3409A" w:rsidRPr="004D1653" w:rsidRDefault="00C3409A" w:rsidP="00B833E4">
            <w:pPr>
              <w:spacing w:after="288"/>
              <w:jc w:val="both"/>
              <w:rPr>
                <w:b/>
              </w:rPr>
            </w:pPr>
            <w:r w:rsidRPr="00C3409A">
              <w:rPr>
                <w:b/>
              </w:rPr>
              <w:t>ИСТОРИЯ И ТЕОРИЯ ХРИСТИАНСКОГО ИСКУССТВА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C3409A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C3409A" w:rsidRDefault="00C3409A" w:rsidP="00C3409A">
            <w:pPr>
              <w:spacing w:after="288"/>
              <w:jc w:val="both"/>
            </w:pPr>
            <w:r>
      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стала преподаваться в духовных школах Русской Православной Церкви, в том числе в Православном Свято-</w:t>
            </w:r>
            <w:proofErr w:type="spellStart"/>
            <w:r>
              <w:t>Тихоновском</w:t>
            </w:r>
            <w:proofErr w:type="spellEnd"/>
            <w:r>
              <w:t xml:space="preserve"> Гуманитарном Университете.</w:t>
            </w:r>
          </w:p>
          <w:p w:rsidR="00C3409A" w:rsidRDefault="00C3409A" w:rsidP="00C3409A">
            <w:pPr>
              <w:spacing w:after="288"/>
              <w:jc w:val="both"/>
            </w:pPr>
            <w:r>
              <w:t xml:space="preserve">Цель 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      </w:r>
          </w:p>
          <w:p w:rsidR="00C3409A" w:rsidRDefault="00C3409A" w:rsidP="00C3409A">
            <w:pPr>
              <w:spacing w:after="288"/>
              <w:jc w:val="both"/>
            </w:pPr>
            <w:r>
              <w:t xml:space="preserve">Предметом 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      </w:r>
          </w:p>
          <w:p w:rsidR="00C3409A" w:rsidRPr="0037074A" w:rsidRDefault="00C3409A" w:rsidP="00C3409A">
            <w:pPr>
              <w:spacing w:after="288"/>
              <w:jc w:val="both"/>
            </w:pPr>
            <w:r>
      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C3409A">
              <w:t>ПК-3: готовность выделять теологическую проблематику в междисциплинарных исследованиях.</w:t>
            </w:r>
          </w:p>
        </w:tc>
      </w:tr>
      <w:tr w:rsidR="00C3409A" w:rsidRPr="0037074A" w:rsidTr="00B833E4"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C3409A" w:rsidRPr="0037074A" w:rsidRDefault="00C3409A" w:rsidP="00B833E4">
            <w:pPr>
              <w:spacing w:after="288"/>
              <w:jc w:val="both"/>
            </w:pPr>
            <w:r w:rsidRPr="00F41265">
              <w:rPr>
                <w:rStyle w:val="af3"/>
                <w:rFonts w:eastAsiaTheme="majorEastAsia"/>
              </w:rPr>
              <w:t xml:space="preserve">Салтыков А.А., </w:t>
            </w:r>
            <w:proofErr w:type="spellStart"/>
            <w:r w:rsidRPr="00F41265">
              <w:rPr>
                <w:rStyle w:val="af3"/>
                <w:rFonts w:eastAsiaTheme="majorEastAsia"/>
              </w:rPr>
              <w:t>прот</w:t>
            </w:r>
            <w:proofErr w:type="spellEnd"/>
            <w:r w:rsidRPr="00F41265">
              <w:rPr>
                <w:rStyle w:val="af3"/>
                <w:rFonts w:eastAsiaTheme="majorEastAsia"/>
              </w:rPr>
              <w:t>.</w:t>
            </w:r>
          </w:p>
        </w:tc>
      </w:tr>
    </w:tbl>
    <w:p w:rsidR="0066533E" w:rsidRPr="00F41265" w:rsidRDefault="0066533E" w:rsidP="00F41265">
      <w:pPr>
        <w:pStyle w:val="a5"/>
        <w:spacing w:after="120" w:line="276" w:lineRule="auto"/>
        <w:ind w:firstLine="0"/>
      </w:pPr>
    </w:p>
    <w:p w:rsidR="005350AF" w:rsidRDefault="005350AF" w:rsidP="00F41265">
      <w:pPr>
        <w:pStyle w:val="10"/>
        <w:spacing w:before="0" w:after="120"/>
        <w:rPr>
          <w:sz w:val="24"/>
        </w:rPr>
      </w:pPr>
      <w:bookmarkStart w:id="0" w:name="_Toc478238085"/>
      <w:bookmarkStart w:id="1" w:name="_Toc481763109"/>
      <w:bookmarkStart w:id="2" w:name="_Toc468272475"/>
      <w:bookmarkStart w:id="3" w:name="_Toc468274076"/>
      <w:bookmarkStart w:id="4" w:name="_Toc468278259"/>
      <w:bookmarkStart w:id="5" w:name="_Toc468280919"/>
      <w:r w:rsidRPr="00F41265">
        <w:rPr>
          <w:sz w:val="24"/>
        </w:rPr>
        <w:t>Разделы дисциплины и трудо</w:t>
      </w:r>
      <w:r w:rsidR="006B2A9B">
        <w:rPr>
          <w:sz w:val="24"/>
        </w:rPr>
        <w:t>ё</w:t>
      </w:r>
      <w:r w:rsidRPr="00F41265">
        <w:rPr>
          <w:sz w:val="24"/>
        </w:rPr>
        <w:t xml:space="preserve">мкость по видам учебных занятий </w:t>
      </w:r>
      <w:bookmarkEnd w:id="0"/>
      <w:bookmarkEnd w:id="1"/>
    </w:p>
    <w:p w:rsidR="006B2A9B" w:rsidRPr="006B2A9B" w:rsidRDefault="006B2A9B" w:rsidP="006B2A9B">
      <w:pPr>
        <w:rPr>
          <w:u w:val="single"/>
        </w:rPr>
      </w:pPr>
      <w:r w:rsidRPr="006B2A9B">
        <w:rPr>
          <w:u w:val="single"/>
        </w:rPr>
        <w:t>1) Для очной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36"/>
        <w:gridCol w:w="668"/>
        <w:gridCol w:w="905"/>
        <w:gridCol w:w="784"/>
        <w:gridCol w:w="848"/>
        <w:gridCol w:w="1331"/>
        <w:gridCol w:w="1856"/>
      </w:tblGrid>
      <w:tr w:rsidR="002473B7" w:rsidRPr="00F41265" w:rsidTr="000C2380"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:rsidR="002473B7" w:rsidRPr="00F41265" w:rsidRDefault="002473B7" w:rsidP="006B2A9B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473B7" w:rsidRPr="00F41265" w:rsidRDefault="002473B7" w:rsidP="00F41265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6B2A9B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 w:rsidR="006B2A9B"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 w:rsidR="006B2A9B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:rsidR="002473B7" w:rsidRPr="00F41265" w:rsidRDefault="002473B7" w:rsidP="006B2A9B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:rsidTr="000C2380"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</w:tr>
      <w:tr w:rsidR="006B2A9B" w:rsidRPr="00F41265" w:rsidTr="000C2380">
        <w:tc>
          <w:tcPr>
            <w:tcW w:w="0" w:type="auto"/>
          </w:tcPr>
          <w:p w:rsidR="002473B7" w:rsidRPr="00F41265" w:rsidRDefault="006B2A9B" w:rsidP="00F41265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1. 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Ранне-христианское и византийское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30</w:t>
            </w:r>
          </w:p>
        </w:tc>
        <w:tc>
          <w:tcPr>
            <w:tcW w:w="0" w:type="auto"/>
          </w:tcPr>
          <w:p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42</w:t>
            </w:r>
          </w:p>
        </w:tc>
        <w:tc>
          <w:tcPr>
            <w:tcW w:w="0" w:type="auto"/>
          </w:tcPr>
          <w:p w:rsidR="002473B7" w:rsidRPr="00F41265" w:rsidRDefault="008056C1" w:rsidP="00F41265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:rsidTr="000C2380">
        <w:tc>
          <w:tcPr>
            <w:tcW w:w="0" w:type="auto"/>
          </w:tcPr>
          <w:p w:rsidR="002473B7" w:rsidRPr="00F41265" w:rsidRDefault="006B2A9B" w:rsidP="00F41265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2.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44</w:t>
            </w:r>
          </w:p>
        </w:tc>
        <w:tc>
          <w:tcPr>
            <w:tcW w:w="0" w:type="auto"/>
          </w:tcPr>
          <w:p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 Экзамен.</w:t>
            </w:r>
          </w:p>
        </w:tc>
      </w:tr>
      <w:tr w:rsidR="006B2A9B" w:rsidRPr="00F41265" w:rsidTr="00D33B19">
        <w:tc>
          <w:tcPr>
            <w:tcW w:w="0" w:type="auto"/>
            <w:gridSpan w:val="2"/>
          </w:tcPr>
          <w:p w:rsidR="008056C1" w:rsidRPr="00F41265" w:rsidRDefault="008056C1" w:rsidP="00F41265">
            <w:pPr>
              <w:spacing w:after="120" w:line="276" w:lineRule="auto"/>
            </w:pPr>
            <w:r w:rsidRPr="00F41265">
              <w:t>Итого: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2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74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43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after="120" w:line="276" w:lineRule="auto"/>
            </w:pPr>
          </w:p>
        </w:tc>
      </w:tr>
      <w:tr w:rsidR="002473B7" w:rsidRPr="00F41265" w:rsidTr="000C2380">
        <w:tc>
          <w:tcPr>
            <w:tcW w:w="0" w:type="auto"/>
            <w:gridSpan w:val="2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Всего: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144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Экзамен.</w:t>
            </w:r>
          </w:p>
        </w:tc>
      </w:tr>
    </w:tbl>
    <w:p w:rsidR="007B619F" w:rsidRPr="007B619F" w:rsidRDefault="007B619F" w:rsidP="007B619F"/>
    <w:p w:rsidR="006B2A9B" w:rsidRPr="006B2A9B" w:rsidRDefault="000C3CF9" w:rsidP="006B2A9B">
      <w:pPr>
        <w:rPr>
          <w:u w:val="single"/>
        </w:rPr>
      </w:pPr>
      <w:r>
        <w:rPr>
          <w:u w:val="single"/>
        </w:rPr>
        <w:t>2</w:t>
      </w:r>
      <w:r w:rsidR="006B2A9B" w:rsidRPr="006B2A9B">
        <w:rPr>
          <w:u w:val="single"/>
        </w:rPr>
        <w:t xml:space="preserve">) Для </w:t>
      </w:r>
      <w:r>
        <w:rPr>
          <w:u w:val="single"/>
        </w:rPr>
        <w:t>очно-заочной</w:t>
      </w:r>
      <w:r w:rsidR="006B2A9B" w:rsidRPr="006B2A9B">
        <w:rPr>
          <w:u w:val="single"/>
        </w:rPr>
        <w:t xml:space="preserve">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36"/>
        <w:gridCol w:w="668"/>
        <w:gridCol w:w="905"/>
        <w:gridCol w:w="784"/>
        <w:gridCol w:w="848"/>
        <w:gridCol w:w="1331"/>
        <w:gridCol w:w="1856"/>
      </w:tblGrid>
      <w:tr w:rsidR="006B2A9B" w:rsidRPr="00F41265" w:rsidTr="00A355CA">
        <w:tc>
          <w:tcPr>
            <w:tcW w:w="0" w:type="auto"/>
            <w:vMerge w:val="restart"/>
          </w:tcPr>
          <w:p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6B2A9B" w:rsidRPr="00F41265" w:rsidRDefault="006B2A9B" w:rsidP="00A355CA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:rsidR="006B2A9B" w:rsidRPr="00F41265" w:rsidRDefault="006B2A9B" w:rsidP="00A355CA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:rsidTr="00A355CA"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</w:tr>
      <w:tr w:rsidR="006B2A9B" w:rsidRPr="00F41265" w:rsidTr="00A355CA"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 xml:space="preserve">Раздел 1.  </w:t>
            </w:r>
          </w:p>
          <w:p w:rsidR="006B2A9B" w:rsidRPr="00F41265" w:rsidRDefault="006B2A9B" w:rsidP="00A355CA">
            <w:pPr>
              <w:spacing w:after="120" w:line="276" w:lineRule="auto"/>
            </w:pPr>
            <w:proofErr w:type="spellStart"/>
            <w:r w:rsidRPr="00F41265">
              <w:t>Ранне</w:t>
            </w:r>
            <w:proofErr w:type="spellEnd"/>
            <w:r w:rsidRPr="00F41265">
              <w:t>-христианское и византийское церковное искусство.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30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42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:rsidTr="00A355CA"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 xml:space="preserve">Раздел 2. </w:t>
            </w:r>
          </w:p>
          <w:p w:rsidR="006B2A9B" w:rsidRPr="00F41265" w:rsidRDefault="006B2A9B" w:rsidP="00A355CA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:rsidR="006B2A9B" w:rsidRPr="00F41265" w:rsidRDefault="000C3CF9" w:rsidP="00A355CA">
            <w:pPr>
              <w:spacing w:after="120" w:line="276" w:lineRule="auto"/>
            </w:pPr>
            <w:r>
              <w:t>22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0C3CF9" w:rsidP="00A355CA">
            <w:pPr>
              <w:spacing w:after="120" w:line="276" w:lineRule="auto"/>
            </w:pPr>
            <w:r>
              <w:t>23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Посещение, опрос. Экзамен.</w:t>
            </w:r>
          </w:p>
        </w:tc>
      </w:tr>
      <w:tr w:rsidR="000C3CF9" w:rsidRPr="00F41265" w:rsidTr="00A355CA">
        <w:tc>
          <w:tcPr>
            <w:tcW w:w="0" w:type="auto"/>
            <w:gridSpan w:val="2"/>
          </w:tcPr>
          <w:p w:rsidR="000C3CF9" w:rsidRPr="00F41265" w:rsidRDefault="000C3CF9" w:rsidP="00A355CA">
            <w:pPr>
              <w:spacing w:after="120" w:line="276" w:lineRule="auto"/>
            </w:pPr>
            <w:r w:rsidRPr="00F41265">
              <w:t>Итого:</w:t>
            </w:r>
          </w:p>
        </w:tc>
        <w:tc>
          <w:tcPr>
            <w:tcW w:w="0" w:type="auto"/>
          </w:tcPr>
          <w:p w:rsidR="000C3CF9" w:rsidRPr="00F41265" w:rsidRDefault="000C3CF9" w:rsidP="00A355CA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2"/>
          </w:tcPr>
          <w:p w:rsidR="000C3CF9" w:rsidRPr="0096404F" w:rsidRDefault="000C3CF9" w:rsidP="00C578DE">
            <w:r w:rsidRPr="0096404F">
              <w:t>52</w:t>
            </w:r>
          </w:p>
        </w:tc>
        <w:tc>
          <w:tcPr>
            <w:tcW w:w="0" w:type="auto"/>
          </w:tcPr>
          <w:p w:rsidR="000C3CF9" w:rsidRPr="0096404F" w:rsidRDefault="000C3CF9" w:rsidP="00C578DE">
            <w:r w:rsidRPr="0096404F">
              <w:t>65</w:t>
            </w:r>
          </w:p>
        </w:tc>
        <w:tc>
          <w:tcPr>
            <w:tcW w:w="0" w:type="auto"/>
          </w:tcPr>
          <w:p w:rsidR="000C3CF9" w:rsidRDefault="000C3CF9" w:rsidP="00C578DE">
            <w:r w:rsidRPr="0096404F">
              <w:t>27</w:t>
            </w:r>
          </w:p>
        </w:tc>
        <w:tc>
          <w:tcPr>
            <w:tcW w:w="0" w:type="auto"/>
          </w:tcPr>
          <w:p w:rsidR="000C3CF9" w:rsidRPr="00F41265" w:rsidRDefault="000C3CF9" w:rsidP="00A355CA">
            <w:pPr>
              <w:spacing w:after="120" w:line="276" w:lineRule="auto"/>
            </w:pPr>
          </w:p>
        </w:tc>
      </w:tr>
      <w:tr w:rsidR="006B2A9B" w:rsidRPr="00F41265" w:rsidTr="00A355CA">
        <w:tc>
          <w:tcPr>
            <w:tcW w:w="0" w:type="auto"/>
            <w:gridSpan w:val="2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Всего: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4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144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Экзамен.</w:t>
            </w:r>
          </w:p>
        </w:tc>
      </w:tr>
    </w:tbl>
    <w:p w:rsidR="0066533E" w:rsidRPr="00F41265" w:rsidRDefault="0066533E" w:rsidP="00C3409A">
      <w:pPr>
        <w:rPr>
          <w:i/>
        </w:rPr>
      </w:pPr>
      <w:bookmarkStart w:id="6" w:name="_GoBack"/>
      <w:bookmarkEnd w:id="2"/>
      <w:bookmarkEnd w:id="3"/>
      <w:bookmarkEnd w:id="4"/>
      <w:bookmarkEnd w:id="5"/>
      <w:bookmarkEnd w:id="6"/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1" w:rsidRDefault="008056C1" w:rsidP="008056C1">
      <w:pPr>
        <w:spacing w:after="0" w:line="240" w:lineRule="auto"/>
      </w:pPr>
      <w:r>
        <w:separator/>
      </w:r>
    </w:p>
  </w:endnote>
  <w:end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1" w:rsidRDefault="008056C1" w:rsidP="008056C1">
      <w:pPr>
        <w:spacing w:after="0" w:line="240" w:lineRule="auto"/>
      </w:pPr>
      <w:r>
        <w:separator/>
      </w:r>
    </w:p>
  </w:footnote>
  <w:foot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E45A00"/>
    <w:multiLevelType w:val="hybridMultilevel"/>
    <w:tmpl w:val="317A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9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6"/>
  </w:num>
  <w:num w:numId="10">
    <w:abstractNumId w:val="2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2"/>
  </w:num>
  <w:num w:numId="23">
    <w:abstractNumId w:val="17"/>
  </w:num>
  <w:num w:numId="2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0"/>
    <w:lvlOverride w:ilvl="0">
      <w:startOverride w:val="1"/>
    </w:lvlOverride>
  </w:num>
  <w:num w:numId="28">
    <w:abstractNumId w:val="13"/>
  </w:num>
  <w:num w:numId="2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qgUAGqUsKiwAAAA="/>
  </w:docVars>
  <w:rsids>
    <w:rsidRoot w:val="00424A8E"/>
    <w:rsid w:val="00004C36"/>
    <w:rsid w:val="00065C06"/>
    <w:rsid w:val="00086457"/>
    <w:rsid w:val="000A41CE"/>
    <w:rsid w:val="000C2380"/>
    <w:rsid w:val="000C3CF9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73B7"/>
    <w:rsid w:val="0027759B"/>
    <w:rsid w:val="002A77E0"/>
    <w:rsid w:val="002E6032"/>
    <w:rsid w:val="00300521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B2A9B"/>
    <w:rsid w:val="006C0AA4"/>
    <w:rsid w:val="0076700B"/>
    <w:rsid w:val="007B619F"/>
    <w:rsid w:val="007B6654"/>
    <w:rsid w:val="008056C1"/>
    <w:rsid w:val="0084671A"/>
    <w:rsid w:val="0089687C"/>
    <w:rsid w:val="008A557D"/>
    <w:rsid w:val="008B2802"/>
    <w:rsid w:val="008B42D3"/>
    <w:rsid w:val="00984F57"/>
    <w:rsid w:val="00A64FE1"/>
    <w:rsid w:val="00A92E8F"/>
    <w:rsid w:val="00AF4894"/>
    <w:rsid w:val="00B90D86"/>
    <w:rsid w:val="00B91184"/>
    <w:rsid w:val="00BA0941"/>
    <w:rsid w:val="00BC68D7"/>
    <w:rsid w:val="00BE781A"/>
    <w:rsid w:val="00C3409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16D1"/>
    <w:rsid w:val="00E57CCC"/>
    <w:rsid w:val="00EB098D"/>
    <w:rsid w:val="00EE6405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9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D991-F6F3-44D8-832E-6B00C87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10</cp:revision>
  <dcterms:created xsi:type="dcterms:W3CDTF">2017-05-23T12:12:00Z</dcterms:created>
  <dcterms:modified xsi:type="dcterms:W3CDTF">2019-03-11T12:29:00Z</dcterms:modified>
</cp:coreProperties>
</file>