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5E8A" w:rsidRPr="007B54BE" w:rsidRDefault="001A5E8A" w:rsidP="007B54BE">
      <w:pPr>
        <w:spacing w:after="120" w:line="276" w:lineRule="auto"/>
        <w:jc w:val="center"/>
      </w:pPr>
      <w:r w:rsidRPr="007B54BE">
        <w:t>ДУХОВНАЯ ОБРАЗОВАТЕЛЬНАЯ РЕЛИГИОЗНАЯ ОРГАНИЗАЦИЯ ВЫСШЕГО ОБРАЗОВАНИЯ РУССКОЙ ПРАВОСЛАВНОЙ ЦЕРКВИ</w:t>
      </w:r>
    </w:p>
    <w:p w:rsidR="001A5E8A" w:rsidRPr="007B54BE" w:rsidRDefault="001A5E8A" w:rsidP="007B54BE">
      <w:pPr>
        <w:spacing w:after="120" w:line="276" w:lineRule="auto"/>
        <w:jc w:val="center"/>
      </w:pPr>
      <w:r w:rsidRPr="007B54BE">
        <w:t>ПРАВОСЛАВНЫЙ СВЯТО-ТИХОНОВСКИЙ БОГОСЛОВСКИЙ ИНСТИТУТ</w:t>
      </w:r>
    </w:p>
    <w:p w:rsidR="001A5E8A" w:rsidRPr="007B54BE" w:rsidRDefault="001A5E8A" w:rsidP="007B54BE">
      <w:pPr>
        <w:spacing w:after="120" w:line="276" w:lineRule="auto"/>
        <w:jc w:val="center"/>
      </w:pPr>
      <w:r w:rsidRPr="007B54BE">
        <w:t>КАФЕДРА ПАСТЫРСКОГО И НРАВСТВЕННОГО БОГОСЛОВИЯ</w:t>
      </w: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A5E8A" w:rsidRPr="007B54BE" w:rsidTr="005335D8">
        <w:tc>
          <w:tcPr>
            <w:tcW w:w="4785" w:type="dxa"/>
          </w:tcPr>
          <w:p w:rsidR="001A5E8A" w:rsidRPr="007B54BE" w:rsidRDefault="001A5E8A" w:rsidP="007B54BE">
            <w:pPr>
              <w:spacing w:after="120" w:line="276" w:lineRule="auto"/>
              <w:jc w:val="center"/>
            </w:pPr>
          </w:p>
          <w:p w:rsidR="001A5E8A" w:rsidRPr="007B54BE" w:rsidRDefault="001A5E8A" w:rsidP="007B54BE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A5E8A" w:rsidRPr="007B54BE" w:rsidRDefault="001A5E8A" w:rsidP="007B54BE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B54BE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A5E8A" w:rsidRPr="007B54BE" w:rsidRDefault="001A5E8A" w:rsidP="007B54BE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B54BE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B54BE">
              <w:rPr>
                <w:i/>
              </w:rPr>
              <w:t xml:space="preserve"> ПСТБИ</w:t>
            </w:r>
          </w:p>
          <w:p w:rsidR="001A5E8A" w:rsidRPr="007B54BE" w:rsidRDefault="001A5E8A" w:rsidP="007B54BE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B54BE">
              <w:rPr>
                <w:i/>
              </w:rPr>
              <w:t xml:space="preserve">_____________ / </w:t>
            </w:r>
            <w:proofErr w:type="spellStart"/>
            <w:r w:rsidRPr="007B54BE">
              <w:rPr>
                <w:i/>
              </w:rPr>
              <w:t>прот</w:t>
            </w:r>
            <w:proofErr w:type="spellEnd"/>
            <w:r w:rsidRPr="007B54BE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A5E8A" w:rsidRPr="007B54BE" w:rsidRDefault="001A5E8A" w:rsidP="007B54BE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B54BE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A5E8A" w:rsidRPr="007B54BE" w:rsidRDefault="001A5E8A" w:rsidP="007B54BE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1A5E8A" w:rsidRPr="007B54BE" w:rsidRDefault="001A5E8A" w:rsidP="007B54BE">
            <w:pPr>
              <w:spacing w:after="120" w:line="276" w:lineRule="auto"/>
              <w:jc w:val="center"/>
            </w:pPr>
          </w:p>
        </w:tc>
      </w:tr>
    </w:tbl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  <w:r w:rsidRPr="007B54BE">
        <w:t>РАБОЧАЯ ПРОГРАММА ДИСЦИПЛИНЫ</w:t>
      </w:r>
    </w:p>
    <w:p w:rsidR="001A5E8A" w:rsidRPr="007B54BE" w:rsidRDefault="00BE5BB0" w:rsidP="007B54BE">
      <w:pPr>
        <w:spacing w:after="120" w:line="276" w:lineRule="auto"/>
        <w:jc w:val="center"/>
        <w:rPr>
          <w:b/>
        </w:rPr>
      </w:pPr>
      <w:r>
        <w:rPr>
          <w:b/>
        </w:rPr>
        <w:t>ВОЗРАСТНАЯ</w:t>
      </w:r>
      <w:r w:rsidR="00515DD7" w:rsidRPr="007B54BE">
        <w:rPr>
          <w:b/>
        </w:rPr>
        <w:t xml:space="preserve"> ПСИХОЛОГИЯ</w:t>
      </w: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  <w:rPr>
          <w:i/>
        </w:rPr>
      </w:pPr>
      <w:r w:rsidRPr="007B54BE">
        <w:rPr>
          <w:i/>
        </w:rPr>
        <w:t xml:space="preserve">Основная образовательная программа: </w:t>
      </w:r>
      <w:r w:rsidRPr="007B54BE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A5E8A" w:rsidRPr="007B54BE" w:rsidRDefault="001A5E8A" w:rsidP="007B54BE">
      <w:pPr>
        <w:spacing w:after="120" w:line="276" w:lineRule="auto"/>
        <w:jc w:val="center"/>
        <w:rPr>
          <w:i/>
        </w:rPr>
      </w:pPr>
      <w:r w:rsidRPr="007B54BE">
        <w:rPr>
          <w:i/>
        </w:rPr>
        <w:t xml:space="preserve">Квалификация выпускника: </w:t>
      </w:r>
      <w:r w:rsidRPr="007B54BE">
        <w:rPr>
          <w:b/>
          <w:i/>
        </w:rPr>
        <w:t>бакалавр богословия</w:t>
      </w:r>
    </w:p>
    <w:p w:rsidR="001A5E8A" w:rsidRPr="007B54BE" w:rsidRDefault="001A5E8A" w:rsidP="007B54BE">
      <w:pPr>
        <w:spacing w:after="120" w:line="276" w:lineRule="auto"/>
        <w:jc w:val="center"/>
        <w:rPr>
          <w:i/>
        </w:rPr>
      </w:pPr>
      <w:r w:rsidRPr="007B54BE">
        <w:rPr>
          <w:i/>
        </w:rPr>
        <w:t>Форма обучения:</w:t>
      </w:r>
      <w:r w:rsidRPr="007B54BE">
        <w:rPr>
          <w:b/>
          <w:i/>
        </w:rPr>
        <w:t xml:space="preserve"> очн</w:t>
      </w:r>
      <w:r w:rsidR="0047545E">
        <w:rPr>
          <w:b/>
          <w:i/>
        </w:rPr>
        <w:t>о-заочная</w:t>
      </w: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</w:p>
    <w:p w:rsidR="001A5E8A" w:rsidRPr="007B54BE" w:rsidRDefault="001A5E8A" w:rsidP="007B54BE">
      <w:pPr>
        <w:spacing w:after="120" w:line="276" w:lineRule="auto"/>
        <w:jc w:val="center"/>
      </w:pPr>
      <w:r w:rsidRPr="007B54BE">
        <w:t>Москва, 20</w:t>
      </w:r>
      <w:r w:rsidR="000174FD" w:rsidRPr="007B54BE">
        <w:t>20</w:t>
      </w:r>
      <w:r w:rsidRPr="007B54BE">
        <w:t xml:space="preserve"> г.</w:t>
      </w:r>
    </w:p>
    <w:p w:rsidR="007B54BE" w:rsidRPr="007B54BE" w:rsidRDefault="00E14F2D" w:rsidP="007B54BE">
      <w:pPr>
        <w:pStyle w:val="10"/>
        <w:spacing w:after="120" w:line="276" w:lineRule="auto"/>
        <w:rPr>
          <w:noProof/>
          <w:szCs w:val="24"/>
        </w:rPr>
      </w:pPr>
      <w:r w:rsidRPr="007B54BE">
        <w:rPr>
          <w:szCs w:val="24"/>
        </w:rPr>
        <w:br w:type="page"/>
      </w:r>
      <w:bookmarkStart w:id="72" w:name="_Toc55294927"/>
      <w:r w:rsidR="006023A2" w:rsidRPr="007B54BE">
        <w:rPr>
          <w:szCs w:val="24"/>
        </w:rPr>
        <w:lastRenderedPageBreak/>
        <w:t>Оглавление</w:t>
      </w:r>
      <w:bookmarkEnd w:id="72"/>
      <w:r w:rsidR="00813613" w:rsidRPr="007B54BE">
        <w:rPr>
          <w:b w:val="0"/>
          <w:szCs w:val="24"/>
        </w:rPr>
        <w:fldChar w:fldCharType="begin"/>
      </w:r>
      <w:r w:rsidR="006023A2" w:rsidRPr="007B54BE">
        <w:rPr>
          <w:szCs w:val="24"/>
        </w:rPr>
        <w:instrText xml:space="preserve"> TOC \o "1-3" \h \z \u </w:instrText>
      </w:r>
      <w:r w:rsidR="00813613" w:rsidRPr="007B54BE">
        <w:rPr>
          <w:b w:val="0"/>
          <w:szCs w:val="24"/>
        </w:rPr>
        <w:fldChar w:fldCharType="separate"/>
      </w:r>
    </w:p>
    <w:p w:rsidR="007B54BE" w:rsidRPr="007B54BE" w:rsidRDefault="0047545E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27" w:history="1">
        <w:r w:rsidR="007B54BE" w:rsidRPr="007B54BE">
          <w:rPr>
            <w:rStyle w:val="ac"/>
            <w:noProof/>
          </w:rPr>
          <w:t>Оглавление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_Toc55294927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2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28" w:history="1">
        <w:r w:rsidR="007B54BE" w:rsidRPr="007B54BE">
          <w:rPr>
            <w:rStyle w:val="ac"/>
            <w:noProof/>
          </w:rPr>
          <w:t>Цели освоения дисциплины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_Toc55294928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29" w:history="1">
        <w:r w:rsidR="007B54BE" w:rsidRPr="007B54BE">
          <w:rPr>
            <w:rStyle w:val="ac"/>
            <w:noProof/>
          </w:rPr>
          <w:t>Место дисциплины в структуре образовательной программы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_Toc55294929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0" w:history="1">
        <w:r w:rsidR="007B54BE" w:rsidRPr="007B54BE">
          <w:rPr>
            <w:rStyle w:val="ac"/>
            <w:noProof/>
          </w:rPr>
          <w:t>Перечень планируемых результатов обучения по дисциплине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_Toc55294930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1" w:history="1">
        <w:r w:rsidR="007B54BE" w:rsidRPr="007B54BE">
          <w:rPr>
            <w:rStyle w:val="ac"/>
            <w:noProof/>
          </w:rPr>
          <w:t>Компетенция, формируемая дисциплиной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_Toc55294931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2" w:history="1">
        <w:r w:rsidR="007B54BE" w:rsidRPr="007B54BE">
          <w:rPr>
            <w:rStyle w:val="ac"/>
            <w:noProof/>
          </w:rPr>
          <w:t>Этапы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_Toc55294932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3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3" w:history="1">
        <w:r w:rsidR="007B54BE" w:rsidRPr="007B54BE">
          <w:rPr>
            <w:rStyle w:val="ac"/>
            <w:noProof/>
          </w:rPr>
          <w:t>Знания, умения, навыки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_Toc55294933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4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4" w:history="1">
        <w:r w:rsidR="007B54BE" w:rsidRPr="007B54BE">
          <w:rPr>
            <w:rStyle w:val="ac"/>
            <w:noProof/>
          </w:rPr>
          <w:t>Объём дисциплины и трудоёмкость по видам учебных занятий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_Toc55294934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4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5" w:history="1">
        <w:r w:rsidR="007B54BE" w:rsidRPr="007B54BE">
          <w:rPr>
            <w:rStyle w:val="ac"/>
            <w:noProof/>
          </w:rPr>
          <w:t>Содержание дисциплины, структурированное по темам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_Toc55294935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6" w:history="1">
        <w:r w:rsidR="007B54BE" w:rsidRPr="007B54BE">
          <w:rPr>
            <w:rStyle w:val="ac"/>
            <w:noProof/>
          </w:rPr>
          <w:t>Учебно-методическое обеспечение самостоятельной работы обучающихся</w:t>
        </w:r>
        <w:r w:rsidR="007B54BE" w:rsidRPr="007B54BE">
          <w:rPr>
            <w:rStyle w:val="ac"/>
            <w:i/>
            <w:noProof/>
          </w:rPr>
          <w:t xml:space="preserve"> </w:t>
        </w:r>
        <w:r w:rsidR="007B54BE" w:rsidRPr="007B54BE">
          <w:rPr>
            <w:rStyle w:val="ac"/>
            <w:noProof/>
          </w:rPr>
          <w:t>по дисциплине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_Toc55294936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7" w:history="1">
        <w:r w:rsidR="007B54BE" w:rsidRPr="007B54BE">
          <w:rPr>
            <w:rStyle w:val="ac"/>
            <w:noProof/>
          </w:rPr>
          <w:t>Фонд оценочных средств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_Toc55294937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8" w:history="1">
        <w:r w:rsidR="007B54BE" w:rsidRPr="007B54BE">
          <w:rPr>
            <w:rStyle w:val="ac"/>
            <w:noProof/>
          </w:rPr>
          <w:t>Информация о фонде оценочных средств и контролируемой компетенции.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_Toc55294938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39" w:history="1">
        <w:r w:rsidR="007B54BE" w:rsidRPr="007B54BE">
          <w:rPr>
            <w:rStyle w:val="ac"/>
            <w:noProof/>
          </w:rPr>
          <w:t>Показатели оценивания основного этапа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_Toc55294939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0" w:history="1">
        <w:r w:rsidR="007B54BE" w:rsidRPr="007B54BE">
          <w:rPr>
            <w:rStyle w:val="ac"/>
            <w:noProof/>
          </w:rPr>
          <w:t>Вопросы для проведения промежуточной аттестации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_Toc55294940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5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1" w:history="1">
        <w:r w:rsidR="007B54BE" w:rsidRPr="007B54BE">
          <w:rPr>
            <w:rStyle w:val="ac"/>
            <w:noProof/>
          </w:rPr>
          <w:t>Критерии оценивания основного этапа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_Toc55294941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6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36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2" w:history="1">
        <w:r w:rsidR="007B54BE" w:rsidRPr="007B54BE">
          <w:rPr>
            <w:rStyle w:val="ac"/>
            <w:noProof/>
          </w:rPr>
          <w:t>Критерии оценивания устных опросов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_Toc55294942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6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3" w:history="1">
        <w:r w:rsidR="007B54BE" w:rsidRPr="007B54BE">
          <w:rPr>
            <w:rStyle w:val="ac"/>
            <w:noProof/>
          </w:rPr>
          <w:t>Описание шкал оценивания основного этапа освоения компетенции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_Toc55294943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6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4" w:history="1">
        <w:r w:rsidR="007B54BE" w:rsidRPr="007B54BE">
          <w:rPr>
            <w:rStyle w:val="ac"/>
            <w:noProof/>
          </w:rPr>
          <w:t>Средства оценивания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_Toc55294944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7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5" w:history="1">
        <w:r w:rsidR="007B54BE" w:rsidRPr="007B54BE">
          <w:rPr>
            <w:rStyle w:val="ac"/>
            <w:noProof/>
          </w:rPr>
          <w:t>Литература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_Toc55294945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7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6" w:history="1">
        <w:r w:rsidR="007B54BE" w:rsidRPr="007B54BE">
          <w:rPr>
            <w:rStyle w:val="ac"/>
            <w:noProof/>
          </w:rPr>
          <w:t>Основная литература для подготовки к занятиям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_Toc55294946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7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27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7" w:history="1">
        <w:r w:rsidR="007B54BE" w:rsidRPr="007B54BE">
          <w:rPr>
            <w:rStyle w:val="ac"/>
            <w:noProof/>
          </w:rPr>
          <w:t>Дополнительная литература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_Toc55294947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8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8" w:history="1">
        <w:r w:rsidR="007B54BE" w:rsidRPr="007B54BE">
          <w:rPr>
            <w:rStyle w:val="ac"/>
            <w:noProof/>
          </w:rPr>
          <w:t>Интернет-ресурсы: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_Toc55294948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8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49" w:history="1">
        <w:r w:rsidR="007B54BE" w:rsidRPr="007B54BE">
          <w:rPr>
            <w:rStyle w:val="ac"/>
            <w:noProof/>
          </w:rPr>
          <w:t>Методические указания для освоения дисциплины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_Toc55294949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8</w:t>
        </w:r>
        <w:r w:rsidR="007B54BE" w:rsidRPr="007B54BE">
          <w:rPr>
            <w:noProof/>
            <w:webHidden/>
          </w:rPr>
          <w:fldChar w:fldCharType="end"/>
        </w:r>
      </w:hyperlink>
    </w:p>
    <w:p w:rsidR="007B54BE" w:rsidRPr="007B54BE" w:rsidRDefault="0047545E" w:rsidP="007B54BE">
      <w:pPr>
        <w:pStyle w:val="1c"/>
        <w:tabs>
          <w:tab w:val="right" w:leader="dot" w:pos="9345"/>
        </w:tabs>
        <w:spacing w:after="120" w:line="276" w:lineRule="auto"/>
        <w:rPr>
          <w:rFonts w:eastAsiaTheme="minorEastAsia"/>
          <w:noProof/>
        </w:rPr>
      </w:pPr>
      <w:hyperlink w:anchor="_Toc55294950" w:history="1">
        <w:r w:rsidR="007B54BE" w:rsidRPr="007B54BE">
          <w:rPr>
            <w:rStyle w:val="ac"/>
            <w:noProof/>
          </w:rPr>
          <w:t>Материально-техническое обеспечение дисциплины</w:t>
        </w:r>
        <w:r w:rsidR="007B54BE" w:rsidRPr="007B54BE">
          <w:rPr>
            <w:noProof/>
            <w:webHidden/>
          </w:rPr>
          <w:tab/>
        </w:r>
        <w:r w:rsidR="007B54BE" w:rsidRPr="007B54BE">
          <w:rPr>
            <w:noProof/>
            <w:webHidden/>
          </w:rPr>
          <w:fldChar w:fldCharType="begin"/>
        </w:r>
        <w:r w:rsidR="007B54BE" w:rsidRPr="007B54BE">
          <w:rPr>
            <w:noProof/>
            <w:webHidden/>
          </w:rPr>
          <w:instrText xml:space="preserve"> PAGEREF _Toc55294950 \h </w:instrText>
        </w:r>
        <w:r w:rsidR="007B54BE" w:rsidRPr="007B54BE">
          <w:rPr>
            <w:noProof/>
            <w:webHidden/>
          </w:rPr>
        </w:r>
        <w:r w:rsidR="007B54BE" w:rsidRPr="007B54BE">
          <w:rPr>
            <w:noProof/>
            <w:webHidden/>
          </w:rPr>
          <w:fldChar w:fldCharType="separate"/>
        </w:r>
        <w:r w:rsidR="007B54BE">
          <w:rPr>
            <w:noProof/>
            <w:webHidden/>
          </w:rPr>
          <w:t>9</w:t>
        </w:r>
        <w:r w:rsidR="007B54BE" w:rsidRPr="007B54BE">
          <w:rPr>
            <w:noProof/>
            <w:webHidden/>
          </w:rPr>
          <w:fldChar w:fldCharType="end"/>
        </w:r>
      </w:hyperlink>
    </w:p>
    <w:p w:rsidR="006023A2" w:rsidRPr="007B54BE" w:rsidRDefault="00813613" w:rsidP="007B54BE">
      <w:pPr>
        <w:spacing w:after="120" w:line="276" w:lineRule="auto"/>
      </w:pPr>
      <w:r w:rsidRPr="007B54BE">
        <w:rPr>
          <w:b/>
          <w:bCs/>
        </w:rPr>
        <w:fldChar w:fldCharType="end"/>
      </w:r>
    </w:p>
    <w:p w:rsidR="006023A2" w:rsidRPr="007B54BE" w:rsidRDefault="006023A2" w:rsidP="007B54BE">
      <w:pPr>
        <w:pStyle w:val="10"/>
        <w:spacing w:after="120" w:line="276" w:lineRule="auto"/>
        <w:rPr>
          <w:szCs w:val="24"/>
        </w:rPr>
      </w:pPr>
    </w:p>
    <w:p w:rsidR="00B2072B" w:rsidRPr="007B54BE" w:rsidRDefault="00845818" w:rsidP="007B54BE">
      <w:pPr>
        <w:spacing w:after="120" w:line="276" w:lineRule="auto"/>
      </w:pPr>
      <w:r w:rsidRPr="007B54BE">
        <w:br w:type="page"/>
      </w:r>
    </w:p>
    <w:p w:rsidR="00E14F2D" w:rsidRPr="007B54BE" w:rsidRDefault="00E14F2D" w:rsidP="007B54BE">
      <w:pPr>
        <w:pStyle w:val="10"/>
        <w:spacing w:after="120" w:line="276" w:lineRule="auto"/>
        <w:rPr>
          <w:szCs w:val="24"/>
        </w:rPr>
      </w:pPr>
      <w:bookmarkStart w:id="73" w:name="_Toc55294928"/>
      <w:r w:rsidRPr="007B54BE">
        <w:rPr>
          <w:szCs w:val="24"/>
        </w:rPr>
        <w:lastRenderedPageBreak/>
        <w:t>Цели освоения дисциплины</w:t>
      </w:r>
      <w:bookmarkEnd w:id="73"/>
      <w:r w:rsidRPr="007B54BE">
        <w:rPr>
          <w:szCs w:val="24"/>
        </w:rPr>
        <w:t xml:space="preserve"> </w:t>
      </w:r>
    </w:p>
    <w:p w:rsidR="00E14F2D" w:rsidRPr="007B54BE" w:rsidRDefault="00845818" w:rsidP="007B54BE">
      <w:pPr>
        <w:spacing w:after="120" w:line="276" w:lineRule="auto"/>
        <w:jc w:val="both"/>
      </w:pPr>
      <w:r w:rsidRPr="007B54BE">
        <w:t xml:space="preserve">Целями освоения дисциплины являются формирование у студентов профессионально-специальных компетенций в области использования знания педагогики и психологии в профессиональной, педагогической, культурно-просветительской деятельности и </w:t>
      </w:r>
      <w:proofErr w:type="spellStart"/>
      <w:r w:rsidRPr="007B54BE">
        <w:t>воспитательно</w:t>
      </w:r>
      <w:proofErr w:type="spellEnd"/>
      <w:r w:rsidRPr="007B54BE">
        <w:t>-эстетической работе в обществе; формирования у них педагогической культуры, необходимой как для преподавательской деятельности, так и для повышения общей профессиональной компетенции</w:t>
      </w:r>
      <w:r w:rsidR="00F207BB" w:rsidRPr="007B54BE">
        <w:t>.</w:t>
      </w:r>
    </w:p>
    <w:p w:rsidR="00E14F2D" w:rsidRPr="007B54BE" w:rsidRDefault="00E14F2D" w:rsidP="007B54BE">
      <w:pPr>
        <w:spacing w:after="120" w:line="276" w:lineRule="auto"/>
        <w:jc w:val="both"/>
      </w:pPr>
    </w:p>
    <w:p w:rsidR="00E14F2D" w:rsidRPr="007B54BE" w:rsidRDefault="00223EC7" w:rsidP="007B54BE">
      <w:pPr>
        <w:pStyle w:val="10"/>
        <w:spacing w:after="120" w:line="276" w:lineRule="auto"/>
        <w:rPr>
          <w:szCs w:val="24"/>
        </w:rPr>
      </w:pPr>
      <w:bookmarkStart w:id="74" w:name="_Toc55294929"/>
      <w:r w:rsidRPr="007B54BE">
        <w:rPr>
          <w:szCs w:val="24"/>
        </w:rPr>
        <w:t xml:space="preserve">Место дисциплины </w:t>
      </w:r>
      <w:r w:rsidR="00E14F2D" w:rsidRPr="007B54BE">
        <w:rPr>
          <w:szCs w:val="24"/>
        </w:rPr>
        <w:t>в структуре образовательной программы</w:t>
      </w:r>
      <w:bookmarkEnd w:id="74"/>
    </w:p>
    <w:p w:rsidR="00223EC7" w:rsidRPr="007B54BE" w:rsidRDefault="00223EC7" w:rsidP="007B54BE">
      <w:pPr>
        <w:spacing w:after="120" w:line="276" w:lineRule="auto"/>
        <w:jc w:val="both"/>
        <w:rPr>
          <w:rStyle w:val="a8"/>
          <w:i w:val="0"/>
          <w:color w:val="000000"/>
        </w:rPr>
      </w:pPr>
      <w:r w:rsidRPr="007B54BE">
        <w:rPr>
          <w:rStyle w:val="a8"/>
          <w:i w:val="0"/>
          <w:color w:val="000000"/>
        </w:rPr>
        <w:t xml:space="preserve">Дисциплина находится в </w:t>
      </w:r>
      <w:r w:rsidR="002567E3" w:rsidRPr="007B54BE">
        <w:rPr>
          <w:rStyle w:val="a8"/>
          <w:i w:val="0"/>
          <w:color w:val="000000"/>
        </w:rPr>
        <w:t>вариативной части и является выборной.</w:t>
      </w:r>
    </w:p>
    <w:p w:rsidR="00825689" w:rsidRPr="007B54BE" w:rsidRDefault="006146C5" w:rsidP="007B54BE">
      <w:pPr>
        <w:spacing w:after="120" w:line="276" w:lineRule="auto"/>
        <w:jc w:val="both"/>
      </w:pPr>
      <w:r w:rsidRPr="007B54BE">
        <w:rPr>
          <w:rStyle w:val="a8"/>
          <w:i w:val="0"/>
          <w:color w:val="000000"/>
        </w:rPr>
        <w:t xml:space="preserve">Освоение дисциплины подготавливает студентов к </w:t>
      </w:r>
      <w:r w:rsidR="001A5E8A" w:rsidRPr="007B54BE">
        <w:rPr>
          <w:rStyle w:val="a8"/>
          <w:i w:val="0"/>
          <w:color w:val="000000"/>
        </w:rPr>
        <w:t>прохождению педагогической практики</w:t>
      </w:r>
      <w:r w:rsidR="0044683B" w:rsidRPr="007B54BE">
        <w:t>.</w:t>
      </w:r>
    </w:p>
    <w:p w:rsidR="00825689" w:rsidRPr="007B54BE" w:rsidRDefault="00825689" w:rsidP="007B54BE">
      <w:pPr>
        <w:spacing w:after="120" w:line="276" w:lineRule="auto"/>
        <w:jc w:val="both"/>
      </w:pPr>
    </w:p>
    <w:p w:rsidR="00223EC7" w:rsidRPr="007B54BE" w:rsidRDefault="00223EC7" w:rsidP="007B54BE">
      <w:pPr>
        <w:pStyle w:val="10"/>
        <w:spacing w:after="120" w:line="276" w:lineRule="auto"/>
        <w:rPr>
          <w:szCs w:val="24"/>
        </w:rPr>
      </w:pPr>
      <w:bookmarkStart w:id="75" w:name="_Toc467596867"/>
      <w:bookmarkStart w:id="76" w:name="_Toc467599946"/>
      <w:bookmarkStart w:id="77" w:name="_Toc468272472"/>
      <w:bookmarkStart w:id="78" w:name="_Toc468274073"/>
      <w:bookmarkStart w:id="79" w:name="_Toc468278249"/>
      <w:bookmarkStart w:id="80" w:name="_Toc468280916"/>
      <w:bookmarkStart w:id="81" w:name="_Toc472951666"/>
      <w:bookmarkStart w:id="82" w:name="_Toc55294930"/>
      <w:r w:rsidRPr="007B54BE">
        <w:rPr>
          <w:szCs w:val="24"/>
        </w:rPr>
        <w:t>Перечень планируемых результатов обучения по дисциплине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83" w:name="_Toc473892879"/>
      <w:bookmarkStart w:id="84" w:name="_Toc55294931"/>
      <w:r w:rsidRPr="007B54BE">
        <w:rPr>
          <w:szCs w:val="24"/>
        </w:rPr>
        <w:t>Компетенция, формируемая дисциплиной</w:t>
      </w:r>
      <w:bookmarkEnd w:id="83"/>
      <w:bookmarkEnd w:id="84"/>
    </w:p>
    <w:p w:rsidR="0091550C" w:rsidRPr="007B54BE" w:rsidRDefault="00223EC7" w:rsidP="007B54BE">
      <w:pPr>
        <w:spacing w:after="120" w:line="276" w:lineRule="auto"/>
        <w:jc w:val="both"/>
        <w:rPr>
          <w:color w:val="000000"/>
        </w:rPr>
      </w:pPr>
      <w:r w:rsidRPr="007B54BE">
        <w:t>Дисциплина призвана сформировать у обучающихся профессиональн</w:t>
      </w:r>
      <w:r w:rsidR="001A5E8A" w:rsidRPr="007B54BE">
        <w:t>ую</w:t>
      </w:r>
      <w:r w:rsidRPr="007B54BE">
        <w:t xml:space="preserve"> компетенци</w:t>
      </w:r>
      <w:r w:rsidR="001A5E8A" w:rsidRPr="007B54BE">
        <w:t xml:space="preserve">ю ПК-6: </w:t>
      </w:r>
      <w:r w:rsidR="001A5E8A" w:rsidRPr="007B54BE">
        <w:rPr>
          <w:color w:val="000000"/>
        </w:rPr>
        <w:t>способность вести соответствующую учебную, воспитательную, просветительскую деятельность в образовательных и просветительских организациях</w:t>
      </w:r>
      <w:bookmarkStart w:id="85" w:name="_Toc473664500"/>
      <w:bookmarkStart w:id="86" w:name="_Toc473718078"/>
      <w:bookmarkStart w:id="87" w:name="_Toc473892880"/>
      <w:r w:rsidR="001A5E8A" w:rsidRPr="007B54BE">
        <w:rPr>
          <w:color w:val="000000"/>
        </w:rPr>
        <w:t>.</w:t>
      </w: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88" w:name="_Toc55294932"/>
      <w:r w:rsidRPr="007B54BE">
        <w:rPr>
          <w:szCs w:val="24"/>
        </w:rPr>
        <w:t>Этапы освоения компетенции</w:t>
      </w:r>
      <w:bookmarkEnd w:id="85"/>
      <w:bookmarkEnd w:id="86"/>
      <w:bookmarkEnd w:id="87"/>
      <w:bookmarkEnd w:id="88"/>
    </w:p>
    <w:p w:rsidR="007B4D0B" w:rsidRPr="007B54BE" w:rsidRDefault="007B4D0B" w:rsidP="007B54BE">
      <w:pPr>
        <w:spacing w:after="120" w:line="276" w:lineRule="auto"/>
        <w:jc w:val="both"/>
      </w:pPr>
      <w:r w:rsidRPr="007B54BE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283AA8" w:rsidRPr="007B54BE">
        <w:t xml:space="preserve">и практик </w:t>
      </w:r>
      <w:r w:rsidRPr="007B54BE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83AA8" w:rsidRPr="007B54BE">
        <w:t xml:space="preserve">всех </w:t>
      </w:r>
      <w:r w:rsidRPr="007B54BE">
        <w:t xml:space="preserve">дисциплин </w:t>
      </w:r>
      <w:r w:rsidR="00283AA8" w:rsidRPr="007B54BE">
        <w:t xml:space="preserve">и практик </w:t>
      </w:r>
      <w:r w:rsidRPr="007B54BE">
        <w:t>образовательной программы</w:t>
      </w:r>
      <w:r w:rsidR="00283AA8" w:rsidRPr="007B54BE">
        <w:t>.</w:t>
      </w:r>
    </w:p>
    <w:p w:rsidR="007B4D0B" w:rsidRPr="007B54BE" w:rsidRDefault="007B4D0B" w:rsidP="007B54BE">
      <w:pPr>
        <w:spacing w:after="120" w:line="276" w:lineRule="auto"/>
        <w:jc w:val="both"/>
      </w:pPr>
      <w:r w:rsidRPr="007B54BE">
        <w:t xml:space="preserve">На начальном этапе в течение семестра формируются </w:t>
      </w:r>
      <w:proofErr w:type="spellStart"/>
      <w:r w:rsidRPr="007B54BE">
        <w:t>знаниевые</w:t>
      </w:r>
      <w:proofErr w:type="spellEnd"/>
      <w:r w:rsidRPr="007B54BE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B4D0B" w:rsidRPr="007B54BE" w:rsidRDefault="007B4D0B" w:rsidP="007B54BE">
      <w:pPr>
        <w:spacing w:after="120" w:line="276" w:lineRule="auto"/>
        <w:jc w:val="both"/>
      </w:pPr>
      <w:r w:rsidRPr="007B54BE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7B4D0B" w:rsidRPr="007B54BE" w:rsidRDefault="007B4D0B" w:rsidP="007B54BE">
      <w:pPr>
        <w:spacing w:after="120" w:line="276" w:lineRule="auto"/>
        <w:jc w:val="both"/>
      </w:pPr>
      <w:r w:rsidRPr="007B54BE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7B54BE">
        <w:lastRenderedPageBreak/>
        <w:t xml:space="preserve">использовать эти знания, умения и навыки при решении задач повышенной сложности и в нестандартных условиях. </w:t>
      </w: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89" w:name="_Toc473892881"/>
      <w:bookmarkStart w:id="90" w:name="_Toc55294933"/>
      <w:r w:rsidRPr="007B54BE">
        <w:rPr>
          <w:szCs w:val="24"/>
        </w:rPr>
        <w:t>Знания, умения, навыки</w:t>
      </w:r>
      <w:bookmarkEnd w:id="89"/>
      <w:bookmarkEnd w:id="90"/>
    </w:p>
    <w:p w:rsidR="00515DD7" w:rsidRPr="007B54BE" w:rsidRDefault="00515DD7" w:rsidP="007B54BE">
      <w:pPr>
        <w:spacing w:after="120" w:line="276" w:lineRule="auto"/>
        <w:jc w:val="both"/>
      </w:pPr>
      <w:r w:rsidRPr="007B54BE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515DD7" w:rsidRPr="007B54BE" w:rsidRDefault="00515DD7" w:rsidP="007B54BE">
      <w:pPr>
        <w:spacing w:after="120" w:line="276" w:lineRule="auto"/>
        <w:jc w:val="both"/>
      </w:pPr>
      <w:r w:rsidRPr="007B54BE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7458"/>
      </w:tblGrid>
      <w:tr w:rsidR="00A026AC" w:rsidRPr="007B54BE">
        <w:tc>
          <w:tcPr>
            <w:tcW w:w="0" w:type="auto"/>
            <w:shd w:val="clear" w:color="auto" w:fill="auto"/>
          </w:tcPr>
          <w:p w:rsidR="007B4D0B" w:rsidRPr="007B54BE" w:rsidRDefault="007B4D0B" w:rsidP="007B54BE">
            <w:pPr>
              <w:spacing w:after="120" w:line="276" w:lineRule="auto"/>
              <w:jc w:val="both"/>
              <w:rPr>
                <w:b/>
                <w:bCs/>
              </w:rPr>
            </w:pPr>
            <w:r w:rsidRPr="007B54BE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shd w:val="clear" w:color="auto" w:fill="auto"/>
          </w:tcPr>
          <w:p w:rsidR="007B4D0B" w:rsidRPr="007B54BE" w:rsidRDefault="007B4D0B" w:rsidP="007B54BE">
            <w:pPr>
              <w:spacing w:after="120" w:line="276" w:lineRule="auto"/>
              <w:jc w:val="both"/>
              <w:rPr>
                <w:b/>
                <w:bCs/>
              </w:rPr>
            </w:pPr>
            <w:r w:rsidRPr="007B54BE">
              <w:rPr>
                <w:b/>
                <w:bCs/>
              </w:rPr>
              <w:t>Предполагаемые результаты освоения</w:t>
            </w:r>
          </w:p>
        </w:tc>
      </w:tr>
      <w:tr w:rsidR="003E5DFF" w:rsidRPr="007B54BE">
        <w:tc>
          <w:tcPr>
            <w:tcW w:w="0" w:type="auto"/>
            <w:vMerge w:val="restart"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  <w:r w:rsidRPr="007B54BE">
              <w:t>Начальный</w:t>
            </w: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</w:rPr>
            </w:pPr>
            <w:r w:rsidRPr="007B54BE">
              <w:t xml:space="preserve">Знание основных понятий, категорий и места педагогики и психологии в системе </w:t>
            </w:r>
            <w:r w:rsidR="001A5E8A" w:rsidRPr="007B54BE">
              <w:t>богословского</w:t>
            </w:r>
            <w:r w:rsidRPr="007B54BE">
              <w:t xml:space="preserve"> знания</w:t>
            </w:r>
          </w:p>
        </w:tc>
      </w:tr>
      <w:tr w:rsidR="003E5DFF" w:rsidRPr="007B54BE">
        <w:tc>
          <w:tcPr>
            <w:tcW w:w="0" w:type="auto"/>
            <w:vMerge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 xml:space="preserve">Умение выявлять основные особенности педагогики и психологии в сравнении с другими областями </w:t>
            </w:r>
            <w:r w:rsidR="001A5E8A" w:rsidRPr="007B54BE">
              <w:t>гуманитарного знания</w:t>
            </w:r>
          </w:p>
        </w:tc>
      </w:tr>
      <w:tr w:rsidR="003E5DFF" w:rsidRPr="007B54BE">
        <w:tc>
          <w:tcPr>
            <w:tcW w:w="0" w:type="auto"/>
            <w:vMerge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bCs/>
              </w:rPr>
            </w:pPr>
            <w:r w:rsidRPr="007B54BE">
              <w:t xml:space="preserve">Владение навыками излагать базовые знания в области педагогики и психологии </w:t>
            </w:r>
          </w:p>
        </w:tc>
      </w:tr>
      <w:tr w:rsidR="003E5DFF" w:rsidRPr="007B54BE">
        <w:tc>
          <w:tcPr>
            <w:tcW w:w="0" w:type="auto"/>
            <w:vMerge w:val="restart"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  <w:r w:rsidRPr="007B54BE">
              <w:t>Основной</w:t>
            </w: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>Знание возможностей применения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  <w:tr w:rsidR="003E5DFF" w:rsidRPr="007B54BE">
        <w:tc>
          <w:tcPr>
            <w:tcW w:w="0" w:type="auto"/>
            <w:vMerge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>Умение выявлять целесообразность использования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  <w:tr w:rsidR="003E5DFF" w:rsidRPr="007B54BE">
        <w:tc>
          <w:tcPr>
            <w:tcW w:w="0" w:type="auto"/>
            <w:vMerge/>
            <w:shd w:val="clear" w:color="auto" w:fill="auto"/>
          </w:tcPr>
          <w:p w:rsidR="003E5DFF" w:rsidRPr="007B54BE" w:rsidRDefault="003E5DFF" w:rsidP="007B54BE">
            <w:pPr>
              <w:spacing w:after="120" w:line="276" w:lineRule="auto"/>
            </w:pPr>
          </w:p>
        </w:tc>
        <w:tc>
          <w:tcPr>
            <w:tcW w:w="0" w:type="auto"/>
            <w:shd w:val="clear" w:color="auto" w:fill="auto"/>
          </w:tcPr>
          <w:p w:rsidR="003E5DFF" w:rsidRPr="007B54BE" w:rsidRDefault="003E5DFF" w:rsidP="007B54BE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</w:pPr>
            <w:r w:rsidRPr="007B54BE">
              <w:t>Владение навыками использования базовых знаний из педагогики и психологии в процессе представления и интерпретации содержания и специфических особенностей религиозного комплекса</w:t>
            </w:r>
          </w:p>
        </w:tc>
      </w:tr>
    </w:tbl>
    <w:p w:rsidR="00223EC7" w:rsidRPr="007B54BE" w:rsidRDefault="00223EC7" w:rsidP="007B54BE">
      <w:pPr>
        <w:spacing w:after="120" w:line="276" w:lineRule="auto"/>
        <w:jc w:val="both"/>
      </w:pPr>
    </w:p>
    <w:p w:rsidR="00223EC7" w:rsidRDefault="00223EC7" w:rsidP="007B54BE">
      <w:pPr>
        <w:pStyle w:val="10"/>
        <w:spacing w:after="120" w:line="276" w:lineRule="auto"/>
        <w:rPr>
          <w:szCs w:val="24"/>
        </w:rPr>
      </w:pPr>
      <w:bookmarkStart w:id="91" w:name="_Toc55294934"/>
      <w:r w:rsidRPr="007B54BE">
        <w:rPr>
          <w:szCs w:val="24"/>
        </w:rPr>
        <w:t>Объ</w:t>
      </w:r>
      <w:r w:rsidR="002567E3" w:rsidRPr="007B54BE">
        <w:rPr>
          <w:szCs w:val="24"/>
        </w:rPr>
        <w:t>ё</w:t>
      </w:r>
      <w:r w:rsidRPr="007B54BE">
        <w:rPr>
          <w:szCs w:val="24"/>
        </w:rPr>
        <w:t>м дисциплины</w:t>
      </w:r>
      <w:r w:rsidR="002567E3" w:rsidRPr="007B54BE">
        <w:rPr>
          <w:szCs w:val="24"/>
        </w:rPr>
        <w:t xml:space="preserve"> и трудоёмкость по видам учебных занятий</w:t>
      </w:r>
      <w:bookmarkEnd w:id="91"/>
    </w:p>
    <w:tbl>
      <w:tblPr>
        <w:tblW w:w="5000" w:type="pct"/>
        <w:tblLook w:val="04A0" w:firstRow="1" w:lastRow="0" w:firstColumn="1" w:lastColumn="0" w:noHBand="0" w:noVBand="1"/>
      </w:tblPr>
      <w:tblGrid>
        <w:gridCol w:w="1804"/>
        <w:gridCol w:w="536"/>
        <w:gridCol w:w="555"/>
        <w:gridCol w:w="536"/>
        <w:gridCol w:w="536"/>
        <w:gridCol w:w="536"/>
        <w:gridCol w:w="536"/>
        <w:gridCol w:w="618"/>
        <w:gridCol w:w="618"/>
        <w:gridCol w:w="536"/>
        <w:gridCol w:w="536"/>
        <w:gridCol w:w="536"/>
        <w:gridCol w:w="536"/>
        <w:gridCol w:w="578"/>
        <w:gridCol w:w="574"/>
      </w:tblGrid>
      <w:tr w:rsidR="0047545E" w:rsidRPr="00F11EAE" w:rsidTr="0047545E">
        <w:trPr>
          <w:trHeight w:val="195"/>
        </w:trPr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E" w:rsidRPr="00F11EAE" w:rsidRDefault="0047545E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2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E" w:rsidRPr="00F11EAE" w:rsidRDefault="0047545E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5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E" w:rsidRPr="00F11EAE" w:rsidRDefault="0047545E" w:rsidP="00674C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6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E" w:rsidRPr="00F11EAE" w:rsidRDefault="0047545E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E" w:rsidRPr="00F11EAE" w:rsidRDefault="0047545E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4</w:t>
            </w:r>
          </w:p>
        </w:tc>
      </w:tr>
      <w:tr w:rsidR="0047545E" w:rsidRPr="00F11EAE" w:rsidTr="0047545E">
        <w:trPr>
          <w:cantSplit/>
          <w:trHeight w:val="1134"/>
        </w:trPr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5E" w:rsidRPr="00F11EAE" w:rsidRDefault="0047545E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5E" w:rsidRPr="00F11EAE" w:rsidRDefault="0047545E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5E" w:rsidRPr="00F11EAE" w:rsidRDefault="0047545E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6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5E" w:rsidRPr="00F11EAE" w:rsidRDefault="0047545E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45E" w:rsidRPr="00F11EAE" w:rsidRDefault="0047545E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45E" w:rsidRPr="00F11EAE" w:rsidRDefault="0047545E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8</w:t>
            </w:r>
          </w:p>
        </w:tc>
      </w:tr>
      <w:tr w:rsidR="0047545E" w:rsidRPr="00F11EAE" w:rsidTr="0047545E">
        <w:trPr>
          <w:cantSplit/>
          <w:trHeight w:val="1465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45E" w:rsidRPr="00F11EAE" w:rsidRDefault="0047545E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45E" w:rsidRPr="00F11EAE" w:rsidRDefault="0047545E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45E" w:rsidRPr="00F11EAE" w:rsidRDefault="0047545E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45E" w:rsidRPr="00F11EAE" w:rsidRDefault="0047545E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45E" w:rsidRPr="00F11EAE" w:rsidRDefault="0047545E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45E" w:rsidRPr="00F11EAE" w:rsidRDefault="0047545E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45E" w:rsidRPr="00F11EAE" w:rsidRDefault="0047545E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45E" w:rsidRPr="00F11EAE" w:rsidRDefault="0047545E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45E" w:rsidRPr="00F11EAE" w:rsidRDefault="0047545E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45E" w:rsidRPr="00F11EAE" w:rsidRDefault="0047545E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45E" w:rsidRPr="00F11EAE" w:rsidRDefault="0047545E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45E" w:rsidRPr="00F11EAE" w:rsidRDefault="0047545E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545E" w:rsidRPr="00F11EAE" w:rsidRDefault="0047545E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E" w:rsidRPr="00F11EAE" w:rsidRDefault="0047545E" w:rsidP="00674C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E" w:rsidRPr="00F11EAE" w:rsidRDefault="0047545E" w:rsidP="00674C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47545E" w:rsidRPr="00F11EAE" w:rsidTr="0047545E">
        <w:trPr>
          <w:trHeight w:val="26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E" w:rsidRPr="00F11EAE" w:rsidRDefault="0047545E" w:rsidP="00674C94">
            <w:pPr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Б1.В.ДВ.04.02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E" w:rsidRPr="00F11EAE" w:rsidRDefault="0047545E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E" w:rsidRPr="00F11EAE" w:rsidRDefault="0047545E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</w:t>
            </w:r>
            <w:r>
              <w:rPr>
                <w:rFonts w:asciiTheme="majorBidi" w:hAnsiTheme="majorBidi" w:cstheme="majorBidi"/>
              </w:rPr>
              <w:t>,</w:t>
            </w:r>
            <w:r w:rsidRPr="00F11EAE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E" w:rsidRPr="00F11EAE" w:rsidRDefault="0047545E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E" w:rsidRPr="00F11EAE" w:rsidRDefault="0047545E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E" w:rsidRPr="00F11EAE" w:rsidRDefault="0047545E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E" w:rsidRPr="00F11EAE" w:rsidRDefault="0047545E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E" w:rsidRPr="00F11EAE" w:rsidRDefault="0047545E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E" w:rsidRPr="00F11EAE" w:rsidRDefault="0047545E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E" w:rsidRPr="00F11EAE" w:rsidRDefault="0047545E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E" w:rsidRPr="00F11EAE" w:rsidRDefault="0047545E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E" w:rsidRPr="00F11EAE" w:rsidRDefault="0047545E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E" w:rsidRPr="00F11EAE" w:rsidRDefault="0047545E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E" w:rsidRPr="00F11EAE" w:rsidRDefault="0047545E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E" w:rsidRPr="00F11EAE" w:rsidRDefault="0047545E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E14F2D" w:rsidRPr="007B54BE" w:rsidRDefault="00E14F2D" w:rsidP="007B54BE">
      <w:pPr>
        <w:spacing w:after="120" w:line="276" w:lineRule="auto"/>
        <w:jc w:val="both"/>
      </w:pPr>
    </w:p>
    <w:p w:rsidR="00065FE9" w:rsidRPr="007B54BE" w:rsidRDefault="00065FE9" w:rsidP="007B54BE">
      <w:pPr>
        <w:spacing w:after="120" w:line="276" w:lineRule="auto"/>
        <w:jc w:val="both"/>
        <w:rPr>
          <w:bCs/>
          <w:iCs/>
        </w:rPr>
      </w:pPr>
    </w:p>
    <w:p w:rsidR="00E14F2D" w:rsidRPr="007B54BE" w:rsidRDefault="00065FE9" w:rsidP="007B54BE">
      <w:pPr>
        <w:pStyle w:val="10"/>
        <w:spacing w:after="120" w:line="276" w:lineRule="auto"/>
        <w:rPr>
          <w:szCs w:val="24"/>
        </w:rPr>
      </w:pPr>
      <w:bookmarkStart w:id="92" w:name="_Toc55294935"/>
      <w:r w:rsidRPr="007B54BE">
        <w:rPr>
          <w:szCs w:val="24"/>
        </w:rPr>
        <w:lastRenderedPageBreak/>
        <w:t>Содержание дисциплины, структурированное по темам</w:t>
      </w:r>
      <w:bookmarkEnd w:id="92"/>
    </w:p>
    <w:p w:rsidR="00E14F2D" w:rsidRPr="007B54BE" w:rsidRDefault="00F3702E" w:rsidP="007B54BE">
      <w:pPr>
        <w:spacing w:after="120" w:line="276" w:lineRule="auto"/>
        <w:jc w:val="both"/>
        <w:rPr>
          <w:b/>
          <w:u w:val="single"/>
        </w:rPr>
      </w:pPr>
      <w:r w:rsidRPr="007B54BE">
        <w:rPr>
          <w:b/>
          <w:u w:val="single"/>
        </w:rPr>
        <w:t>Вводный раздел</w:t>
      </w:r>
    </w:p>
    <w:p w:rsidR="00F3702E" w:rsidRPr="007B54BE" w:rsidRDefault="00407B2A" w:rsidP="007B54BE">
      <w:pPr>
        <w:spacing w:after="120" w:line="276" w:lineRule="auto"/>
        <w:jc w:val="both"/>
      </w:pPr>
      <w:r w:rsidRPr="007B54BE">
        <w:t>Педагогика и психология как области междисциплинарных исследований</w:t>
      </w:r>
    </w:p>
    <w:p w:rsidR="00F3702E" w:rsidRPr="007B54BE" w:rsidRDefault="00F3702E" w:rsidP="007B54BE">
      <w:pPr>
        <w:spacing w:after="120" w:line="276" w:lineRule="auto"/>
        <w:jc w:val="both"/>
        <w:rPr>
          <w:b/>
          <w:u w:val="single"/>
        </w:rPr>
      </w:pPr>
      <w:r w:rsidRPr="007B54BE">
        <w:rPr>
          <w:b/>
          <w:u w:val="single"/>
        </w:rPr>
        <w:t>Отдельные аспекты педагогики и психологии</w:t>
      </w:r>
    </w:p>
    <w:p w:rsidR="00407B2A" w:rsidRPr="007B54BE" w:rsidRDefault="00407B2A" w:rsidP="007B54BE">
      <w:pPr>
        <w:spacing w:after="120" w:line="276" w:lineRule="auto"/>
        <w:jc w:val="both"/>
      </w:pPr>
      <w:r w:rsidRPr="007B54BE">
        <w:t>Возрастные особенности в развитии</w:t>
      </w:r>
    </w:p>
    <w:p w:rsidR="00407B2A" w:rsidRPr="007B54BE" w:rsidRDefault="00407B2A" w:rsidP="007B54BE">
      <w:pPr>
        <w:spacing w:after="120" w:line="276" w:lineRule="auto"/>
        <w:jc w:val="both"/>
      </w:pPr>
      <w:r w:rsidRPr="007B54BE">
        <w:t>Воспитание в свете Христианской антропологии</w:t>
      </w:r>
    </w:p>
    <w:p w:rsidR="00407B2A" w:rsidRPr="007B54BE" w:rsidRDefault="00407B2A" w:rsidP="007B54BE">
      <w:pPr>
        <w:spacing w:after="120" w:line="276" w:lineRule="auto"/>
        <w:jc w:val="both"/>
      </w:pPr>
      <w:r w:rsidRPr="007B54BE">
        <w:t>Обучение и воспитание в семье и школе</w:t>
      </w:r>
    </w:p>
    <w:p w:rsidR="00407B2A" w:rsidRPr="007B54BE" w:rsidRDefault="00407B2A" w:rsidP="007B54BE">
      <w:pPr>
        <w:spacing w:after="120" w:line="276" w:lineRule="auto"/>
        <w:jc w:val="both"/>
      </w:pPr>
      <w:r w:rsidRPr="007B54BE">
        <w:t>Психолого-педагогические особенности современных брачно-семейных отношений</w:t>
      </w:r>
    </w:p>
    <w:p w:rsidR="00F3702E" w:rsidRPr="007B54BE" w:rsidRDefault="00F3702E" w:rsidP="007B54BE">
      <w:pPr>
        <w:spacing w:after="120" w:line="276" w:lineRule="auto"/>
        <w:jc w:val="both"/>
      </w:pPr>
    </w:p>
    <w:p w:rsidR="007B4D0B" w:rsidRPr="007B54BE" w:rsidRDefault="007B4D0B" w:rsidP="007B54BE">
      <w:pPr>
        <w:pStyle w:val="10"/>
        <w:spacing w:after="120" w:line="276" w:lineRule="auto"/>
        <w:rPr>
          <w:szCs w:val="24"/>
        </w:rPr>
      </w:pPr>
      <w:bookmarkStart w:id="93" w:name="_Toc467596881"/>
      <w:bookmarkStart w:id="94" w:name="_Toc467599965"/>
      <w:bookmarkStart w:id="95" w:name="_Toc468272476"/>
      <w:bookmarkStart w:id="96" w:name="_Toc468280920"/>
      <w:bookmarkStart w:id="97" w:name="_Toc473892885"/>
      <w:bookmarkStart w:id="98" w:name="_Toc55294936"/>
      <w:bookmarkStart w:id="99" w:name="_Toc467596884"/>
      <w:bookmarkStart w:id="100" w:name="_Toc467599968"/>
      <w:bookmarkStart w:id="101" w:name="_Toc468272477"/>
      <w:bookmarkStart w:id="102" w:name="_Toc468274078"/>
      <w:bookmarkStart w:id="103" w:name="_Toc468278275"/>
      <w:bookmarkStart w:id="104" w:name="Прил5"/>
      <w:r w:rsidRPr="007B54BE">
        <w:rPr>
          <w:szCs w:val="24"/>
        </w:rPr>
        <w:t>Учебно-методическое обеспечение самостоятельной работы обучающихся</w:t>
      </w:r>
      <w:r w:rsidRPr="007B54BE">
        <w:rPr>
          <w:i/>
          <w:szCs w:val="24"/>
        </w:rPr>
        <w:t xml:space="preserve"> </w:t>
      </w:r>
      <w:r w:rsidRPr="007B54BE">
        <w:rPr>
          <w:szCs w:val="24"/>
        </w:rPr>
        <w:t>по дисциплине</w:t>
      </w:r>
      <w:bookmarkEnd w:id="93"/>
      <w:bookmarkEnd w:id="94"/>
      <w:bookmarkEnd w:id="95"/>
      <w:bookmarkEnd w:id="96"/>
      <w:bookmarkEnd w:id="97"/>
      <w:bookmarkEnd w:id="98"/>
      <w:r w:rsidRPr="007B54BE">
        <w:rPr>
          <w:szCs w:val="24"/>
        </w:rPr>
        <w:t xml:space="preserve"> </w:t>
      </w:r>
    </w:p>
    <w:p w:rsidR="007B4D0B" w:rsidRPr="007B54BE" w:rsidRDefault="007B4D0B" w:rsidP="007B54BE">
      <w:pPr>
        <w:spacing w:after="120" w:line="276" w:lineRule="auto"/>
        <w:jc w:val="both"/>
      </w:pPr>
      <w:r w:rsidRPr="007B54BE">
        <w:t>Самостоятельная работа обучающихся обеспечивается следующими документами и материалами:</w:t>
      </w:r>
    </w:p>
    <w:p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>Рабочей программой дисциплины</w:t>
      </w:r>
    </w:p>
    <w:p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>Планами учебных занятий, предоставляемых преподавателем в начале каждого раздела дисциплины</w:t>
      </w:r>
    </w:p>
    <w:p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>Методическими пособиями по дисциплине (см. в списке литературы)</w:t>
      </w:r>
    </w:p>
    <w:p w:rsidR="007B4D0B" w:rsidRPr="007B54BE" w:rsidRDefault="007B4D0B" w:rsidP="007B54BE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</w:pPr>
      <w:r w:rsidRPr="007B54BE">
        <w:t xml:space="preserve">Образцами проверочных заданий, представленных в фонде оценочных средств (См. </w:t>
      </w:r>
      <w:r w:rsidRPr="007B54BE">
        <w:rPr>
          <w:i/>
        </w:rPr>
        <w:t>Приложение</w:t>
      </w:r>
      <w:r w:rsidRPr="007B54BE">
        <w:t>).</w:t>
      </w:r>
      <w:bookmarkStart w:id="105" w:name="_Toc468280921"/>
    </w:p>
    <w:p w:rsidR="00105559" w:rsidRPr="007B54BE" w:rsidRDefault="00105559" w:rsidP="007B54BE">
      <w:pPr>
        <w:keepLines/>
        <w:widowControl w:val="0"/>
        <w:spacing w:after="120" w:line="276" w:lineRule="auto"/>
        <w:ind w:left="66"/>
        <w:contextualSpacing/>
        <w:jc w:val="both"/>
      </w:pPr>
    </w:p>
    <w:p w:rsidR="007B4D0B" w:rsidRPr="007B54BE" w:rsidRDefault="007B4D0B" w:rsidP="007B54BE">
      <w:pPr>
        <w:pStyle w:val="10"/>
        <w:spacing w:after="120" w:line="276" w:lineRule="auto"/>
        <w:rPr>
          <w:szCs w:val="24"/>
        </w:rPr>
      </w:pPr>
      <w:bookmarkStart w:id="106" w:name="_Toc473892886"/>
      <w:bookmarkStart w:id="107" w:name="_Toc55294937"/>
      <w:r w:rsidRPr="007B54BE">
        <w:rPr>
          <w:szCs w:val="24"/>
        </w:rPr>
        <w:t>Фонд оценочных средств</w:t>
      </w:r>
      <w:bookmarkEnd w:id="99"/>
      <w:bookmarkEnd w:id="100"/>
      <w:bookmarkEnd w:id="101"/>
      <w:bookmarkEnd w:id="102"/>
      <w:bookmarkEnd w:id="103"/>
      <w:bookmarkEnd w:id="105"/>
      <w:bookmarkEnd w:id="106"/>
      <w:bookmarkEnd w:id="107"/>
      <w:r w:rsidRPr="007B54BE">
        <w:rPr>
          <w:szCs w:val="24"/>
        </w:rPr>
        <w:t xml:space="preserve"> </w:t>
      </w: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08" w:name="_Toc473664508"/>
      <w:bookmarkStart w:id="109" w:name="_Toc473718086"/>
      <w:bookmarkStart w:id="110" w:name="_Toc473892887"/>
      <w:bookmarkStart w:id="111" w:name="_Toc55294938"/>
      <w:r w:rsidRPr="007B54BE">
        <w:rPr>
          <w:szCs w:val="24"/>
        </w:rPr>
        <w:t>Информация о фонде оценочных средств и контролируемой компетенции.</w:t>
      </w:r>
      <w:bookmarkEnd w:id="108"/>
      <w:bookmarkEnd w:id="109"/>
      <w:bookmarkEnd w:id="110"/>
      <w:bookmarkEnd w:id="111"/>
    </w:p>
    <w:p w:rsidR="007B4D0B" w:rsidRPr="007B54BE" w:rsidRDefault="007B4D0B" w:rsidP="007B54BE">
      <w:pPr>
        <w:keepLines/>
        <w:spacing w:after="120" w:line="276" w:lineRule="auto"/>
        <w:jc w:val="both"/>
      </w:pPr>
      <w:r w:rsidRPr="007B54BE">
        <w:t xml:space="preserve">Фонд оценочных средств разработан для осваиваемой в ходе реализации курса компетенции и представлен в </w:t>
      </w:r>
      <w:r w:rsidRPr="007B54BE">
        <w:rPr>
          <w:i/>
        </w:rPr>
        <w:t xml:space="preserve">Приложении </w:t>
      </w:r>
      <w:r w:rsidRPr="007B54BE">
        <w:t>к настоящей программе.</w:t>
      </w:r>
    </w:p>
    <w:p w:rsidR="007B4D0B" w:rsidRPr="007B54BE" w:rsidRDefault="007B4D0B" w:rsidP="007B54BE">
      <w:pPr>
        <w:keepLines/>
        <w:spacing w:after="120" w:line="276" w:lineRule="auto"/>
        <w:jc w:val="both"/>
      </w:pPr>
      <w:r w:rsidRPr="007B54BE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12" w:name="_Toc473664509"/>
      <w:bookmarkStart w:id="113" w:name="_Toc473718087"/>
      <w:bookmarkStart w:id="114" w:name="_Toc473892888"/>
      <w:bookmarkStart w:id="115" w:name="_Toc55294939"/>
      <w:r w:rsidRPr="007B54BE">
        <w:rPr>
          <w:szCs w:val="24"/>
        </w:rPr>
        <w:t>Показатели оценивания основного этапа освоения компетенции</w:t>
      </w:r>
      <w:bookmarkEnd w:id="112"/>
      <w:bookmarkEnd w:id="113"/>
      <w:bookmarkEnd w:id="114"/>
      <w:bookmarkEnd w:id="115"/>
    </w:p>
    <w:p w:rsidR="001D2333" w:rsidRPr="007B54BE" w:rsidRDefault="001A5E8A" w:rsidP="007B54BE">
      <w:pPr>
        <w:spacing w:after="120" w:line="276" w:lineRule="auto"/>
        <w:jc w:val="both"/>
      </w:pPr>
      <w:r w:rsidRPr="007B54B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1D2333" w:rsidRPr="007B54BE" w:rsidRDefault="007B4D0B" w:rsidP="007B54BE">
      <w:pPr>
        <w:pStyle w:val="10"/>
        <w:spacing w:after="120" w:line="276" w:lineRule="auto"/>
        <w:rPr>
          <w:szCs w:val="24"/>
        </w:rPr>
      </w:pPr>
      <w:bookmarkStart w:id="116" w:name="_Toc473543281"/>
      <w:bookmarkStart w:id="117" w:name="_Toc473718088"/>
      <w:bookmarkStart w:id="118" w:name="_Toc473892889"/>
      <w:bookmarkStart w:id="119" w:name="_Toc55294940"/>
      <w:bookmarkStart w:id="120" w:name="_Toc470622856"/>
      <w:bookmarkStart w:id="121" w:name="_Toc473192899"/>
      <w:r w:rsidRPr="007B54BE">
        <w:rPr>
          <w:szCs w:val="24"/>
        </w:rPr>
        <w:t>Вопросы для проведения промежуточной аттестации</w:t>
      </w:r>
      <w:bookmarkEnd w:id="116"/>
      <w:bookmarkEnd w:id="117"/>
      <w:bookmarkEnd w:id="118"/>
      <w:bookmarkEnd w:id="119"/>
      <w:r w:rsidRPr="007B54BE">
        <w:rPr>
          <w:szCs w:val="24"/>
        </w:rPr>
        <w:t xml:space="preserve"> </w:t>
      </w:r>
      <w:bookmarkEnd w:id="120"/>
      <w:bookmarkEnd w:id="121"/>
    </w:p>
    <w:p w:rsidR="005903B9" w:rsidRPr="007B54BE" w:rsidRDefault="0047545E" w:rsidP="007B54BE">
      <w:pPr>
        <w:spacing w:after="120" w:line="276" w:lineRule="auto"/>
        <w:ind w:left="426"/>
        <w:rPr>
          <w:i/>
        </w:rPr>
      </w:pPr>
      <w:r>
        <w:rPr>
          <w:i/>
        </w:rPr>
        <w:t>7</w:t>
      </w:r>
      <w:r w:rsidR="005903B9" w:rsidRPr="007B54BE">
        <w:rPr>
          <w:i/>
        </w:rPr>
        <w:t xml:space="preserve"> семестр: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 xml:space="preserve">Педагогика и психология как области междисциплинарных исследований 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Понятие «Личность» в христианской антропологии, педагогике и психологии.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Возрастные особенности в развитии.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 xml:space="preserve">Психология педагогической деятельности и публичных выступлений. 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lastRenderedPageBreak/>
        <w:t>Методы преподавания изобразительного искусства в школе.</w:t>
      </w:r>
    </w:p>
    <w:p w:rsidR="005903B9" w:rsidRPr="007B54BE" w:rsidRDefault="0047545E" w:rsidP="007B54BE">
      <w:pPr>
        <w:spacing w:after="120" w:line="276" w:lineRule="auto"/>
        <w:ind w:left="426"/>
        <w:rPr>
          <w:i/>
        </w:rPr>
      </w:pPr>
      <w:r>
        <w:rPr>
          <w:i/>
        </w:rPr>
        <w:t>8</w:t>
      </w:r>
      <w:bookmarkStart w:id="122" w:name="_GoBack"/>
      <w:bookmarkEnd w:id="122"/>
      <w:r w:rsidR="005903B9" w:rsidRPr="007B54BE">
        <w:rPr>
          <w:i/>
        </w:rPr>
        <w:t xml:space="preserve"> семестр: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Психолого-педагогические особенности воспитания современного молодого поколения.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 xml:space="preserve">Влияние детской, подростковой и профессиональной субкультур на воспитание и образование человека. 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Межличностная коммуникация – общение.</w:t>
      </w:r>
    </w:p>
    <w:p w:rsidR="00537C09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Психологические особенности современных брачно-семейных отношений: реальность, ожидания и тенденции развития.</w:t>
      </w:r>
    </w:p>
    <w:p w:rsidR="001D2333" w:rsidRPr="007B54BE" w:rsidRDefault="00537C09" w:rsidP="007B54BE">
      <w:pPr>
        <w:numPr>
          <w:ilvl w:val="0"/>
          <w:numId w:val="13"/>
        </w:numPr>
        <w:spacing w:after="120" w:line="276" w:lineRule="auto"/>
        <w:ind w:left="426"/>
      </w:pPr>
      <w:r w:rsidRPr="007B54BE">
        <w:t>Способы решения конфликтных ситуаций в семье и школе.</w:t>
      </w: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23" w:name="_Toc473664511"/>
      <w:bookmarkStart w:id="124" w:name="_Toc473718089"/>
      <w:bookmarkStart w:id="125" w:name="_Toc473892890"/>
      <w:bookmarkStart w:id="126" w:name="_Toc55294941"/>
      <w:r w:rsidRPr="007B54BE">
        <w:rPr>
          <w:szCs w:val="24"/>
        </w:rPr>
        <w:t>Критерии оценивания основного этапа освоения компетенции</w:t>
      </w:r>
      <w:bookmarkEnd w:id="123"/>
      <w:bookmarkEnd w:id="124"/>
      <w:bookmarkEnd w:id="125"/>
      <w:bookmarkEnd w:id="126"/>
    </w:p>
    <w:p w:rsidR="007B4D0B" w:rsidRPr="007B54BE" w:rsidRDefault="007B4D0B" w:rsidP="007B54BE">
      <w:pPr>
        <w:spacing w:after="120" w:line="276" w:lineRule="auto"/>
        <w:jc w:val="both"/>
      </w:pPr>
      <w:r w:rsidRPr="007B54B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4D0B" w:rsidRPr="007B54BE" w:rsidRDefault="007B4D0B" w:rsidP="007B54BE">
      <w:pPr>
        <w:pStyle w:val="3"/>
        <w:spacing w:after="120" w:line="276" w:lineRule="auto"/>
      </w:pPr>
      <w:bookmarkStart w:id="127" w:name="_Toc473664512"/>
      <w:bookmarkStart w:id="128" w:name="_Toc473718090"/>
      <w:bookmarkStart w:id="129" w:name="_Toc473892891"/>
      <w:bookmarkStart w:id="130" w:name="_Toc55294942"/>
      <w:r w:rsidRPr="007B54BE">
        <w:t>Критерии оценивания устных опросов</w:t>
      </w:r>
      <w:bookmarkEnd w:id="127"/>
      <w:bookmarkEnd w:id="128"/>
      <w:bookmarkEnd w:id="129"/>
      <w:bookmarkEnd w:id="130"/>
    </w:p>
    <w:p w:rsidR="007B4D0B" w:rsidRPr="007B54BE" w:rsidRDefault="007B4D0B" w:rsidP="007B54BE">
      <w:pPr>
        <w:spacing w:after="120" w:line="276" w:lineRule="auto"/>
        <w:jc w:val="both"/>
        <w:rPr>
          <w:bCs/>
          <w:i/>
        </w:rPr>
      </w:pPr>
      <w:bookmarkStart w:id="131" w:name="_Toc473664513"/>
      <w:bookmarkStart w:id="132" w:name="_Toc473718091"/>
      <w:r w:rsidRPr="007B54B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33" w:name="_Toc473892892"/>
      <w:bookmarkStart w:id="134" w:name="_Toc55294943"/>
      <w:r w:rsidRPr="007B54BE">
        <w:rPr>
          <w:szCs w:val="24"/>
        </w:rPr>
        <w:t>Описание шкал оценивания основного этапа освоения компетенции</w:t>
      </w:r>
      <w:bookmarkEnd w:id="131"/>
      <w:bookmarkEnd w:id="132"/>
      <w:bookmarkEnd w:id="133"/>
      <w:bookmarkEnd w:id="134"/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7B54BE">
        <w:rPr>
          <w:bCs/>
        </w:rPr>
        <w:t>балльно</w:t>
      </w:r>
      <w:proofErr w:type="spellEnd"/>
      <w:r w:rsidRPr="007B54BE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7B54BE">
        <w:t xml:space="preserve">по </w:t>
      </w:r>
      <w:proofErr w:type="spellStart"/>
      <w:r w:rsidRPr="007B54BE">
        <w:t>балльно</w:t>
      </w:r>
      <w:proofErr w:type="spellEnd"/>
      <w:r w:rsidRPr="007B54BE">
        <w:t>-рейтинговой системе.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lastRenderedPageBreak/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7B54BE">
        <w:t xml:space="preserve">по </w:t>
      </w:r>
      <w:proofErr w:type="spellStart"/>
      <w:r w:rsidRPr="007B54BE">
        <w:t>балльно</w:t>
      </w:r>
      <w:proofErr w:type="spellEnd"/>
      <w:r w:rsidRPr="007B54BE">
        <w:t>-рейтинговой системе.</w:t>
      </w:r>
      <w:r w:rsidRPr="007B54BE">
        <w:rPr>
          <w:bCs/>
        </w:rPr>
        <w:t xml:space="preserve"> 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7B54BE">
        <w:t xml:space="preserve">по </w:t>
      </w:r>
      <w:proofErr w:type="spellStart"/>
      <w:r w:rsidRPr="007B54BE">
        <w:t>балльно</w:t>
      </w:r>
      <w:proofErr w:type="spellEnd"/>
      <w:r w:rsidRPr="007B54BE">
        <w:t>-рейтинговой системе.</w:t>
      </w:r>
      <w:r w:rsidRPr="007B54BE">
        <w:rPr>
          <w:bCs/>
        </w:rPr>
        <w:t xml:space="preserve"> </w:t>
      </w:r>
    </w:p>
    <w:p w:rsidR="007B4D0B" w:rsidRPr="007B54BE" w:rsidRDefault="007B4D0B" w:rsidP="007B54BE">
      <w:pPr>
        <w:spacing w:after="120" w:line="276" w:lineRule="auto"/>
        <w:jc w:val="both"/>
        <w:rPr>
          <w:bCs/>
        </w:rPr>
      </w:pPr>
      <w:r w:rsidRPr="007B54BE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7B54BE">
        <w:rPr>
          <w:bCs/>
        </w:rPr>
        <w:t>балльно</w:t>
      </w:r>
      <w:proofErr w:type="spellEnd"/>
      <w:r w:rsidRPr="007B54BE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A6A1F" w:rsidRPr="007B54BE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  <w:rPr>
                <w:b/>
              </w:rPr>
            </w:pPr>
            <w:r w:rsidRPr="007B54BE">
              <w:rPr>
                <w:b/>
              </w:rPr>
              <w:t>Итоговая оценка за дисциплину</w:t>
            </w:r>
          </w:p>
        </w:tc>
      </w:tr>
      <w:tr w:rsidR="00AA6A1F" w:rsidRPr="007B54BE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«5» («отлично»)</w:t>
            </w:r>
          </w:p>
        </w:tc>
      </w:tr>
      <w:tr w:rsidR="00AA6A1F" w:rsidRPr="007B54BE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«4» («хорошо»)</w:t>
            </w:r>
          </w:p>
        </w:tc>
      </w:tr>
      <w:tr w:rsidR="00AA6A1F" w:rsidRPr="007B54BE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«3» («удовлетворительно»)</w:t>
            </w:r>
          </w:p>
        </w:tc>
      </w:tr>
      <w:tr w:rsidR="00AA6A1F" w:rsidRPr="007B54BE" w:rsidTr="001703F9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1F" w:rsidRPr="007B54BE" w:rsidRDefault="00AA6A1F" w:rsidP="007B54BE">
            <w:pPr>
              <w:spacing w:after="120" w:line="276" w:lineRule="auto"/>
              <w:jc w:val="both"/>
            </w:pPr>
            <w:r w:rsidRPr="007B54BE">
              <w:rPr>
                <w:bCs/>
              </w:rPr>
              <w:t>«2» («неудовлетворительно»)</w:t>
            </w:r>
          </w:p>
        </w:tc>
      </w:tr>
    </w:tbl>
    <w:p w:rsidR="00AA6A1F" w:rsidRPr="007B54BE" w:rsidRDefault="00AA6A1F" w:rsidP="007B54BE">
      <w:pPr>
        <w:spacing w:after="120" w:line="276" w:lineRule="auto"/>
        <w:jc w:val="both"/>
        <w:rPr>
          <w:bCs/>
        </w:rPr>
      </w:pPr>
    </w:p>
    <w:p w:rsidR="007B4D0B" w:rsidRPr="007B54BE" w:rsidRDefault="007B4D0B" w:rsidP="007B54BE">
      <w:pPr>
        <w:pStyle w:val="2"/>
        <w:spacing w:before="0" w:after="120" w:line="276" w:lineRule="auto"/>
        <w:rPr>
          <w:szCs w:val="24"/>
        </w:rPr>
      </w:pPr>
      <w:bookmarkStart w:id="135" w:name="_Toc473664514"/>
      <w:bookmarkStart w:id="136" w:name="_Toc473718092"/>
      <w:bookmarkStart w:id="137" w:name="_Toc473892893"/>
      <w:bookmarkStart w:id="138" w:name="_Toc55294944"/>
      <w:r w:rsidRPr="007B54BE">
        <w:rPr>
          <w:szCs w:val="24"/>
        </w:rPr>
        <w:t>Средства оценивания</w:t>
      </w:r>
      <w:bookmarkEnd w:id="135"/>
      <w:bookmarkEnd w:id="136"/>
      <w:bookmarkEnd w:id="137"/>
      <w:bookmarkEnd w:id="138"/>
      <w:r w:rsidRPr="007B54BE">
        <w:rPr>
          <w:szCs w:val="24"/>
        </w:rPr>
        <w:t xml:space="preserve">  </w:t>
      </w:r>
    </w:p>
    <w:p w:rsidR="007B4D0B" w:rsidRPr="007B54BE" w:rsidRDefault="007B4D0B" w:rsidP="007B54BE">
      <w:pPr>
        <w:spacing w:after="120" w:line="276" w:lineRule="auto"/>
        <w:jc w:val="both"/>
      </w:pPr>
      <w:r w:rsidRPr="007B54BE">
        <w:t xml:space="preserve">В случае </w:t>
      </w:r>
      <w:r w:rsidRPr="007B54BE">
        <w:rPr>
          <w:i/>
          <w:iCs/>
        </w:rPr>
        <w:t>недифференцированного контроля (в форме зачета)</w:t>
      </w:r>
      <w:r w:rsidRPr="007B54BE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7B54BE">
        <w:t>балльно</w:t>
      </w:r>
      <w:proofErr w:type="spellEnd"/>
      <w:r w:rsidRPr="007B54BE">
        <w:t>-рейтинговой системе оценивается 34 баллами.</w:t>
      </w:r>
    </w:p>
    <w:p w:rsidR="00105559" w:rsidRPr="007B54BE" w:rsidRDefault="00105559" w:rsidP="007B54BE">
      <w:pPr>
        <w:spacing w:after="120" w:line="276" w:lineRule="auto"/>
        <w:jc w:val="both"/>
        <w:rPr>
          <w:bCs/>
        </w:rPr>
      </w:pPr>
    </w:p>
    <w:p w:rsidR="00E14F2D" w:rsidRPr="007B54BE" w:rsidRDefault="00E14F2D" w:rsidP="007B54BE">
      <w:pPr>
        <w:pStyle w:val="10"/>
        <w:spacing w:after="120" w:line="276" w:lineRule="auto"/>
        <w:rPr>
          <w:szCs w:val="24"/>
        </w:rPr>
      </w:pPr>
      <w:r w:rsidRPr="007B54BE">
        <w:rPr>
          <w:szCs w:val="24"/>
        </w:rPr>
        <w:t xml:space="preserve"> </w:t>
      </w:r>
      <w:bookmarkStart w:id="139" w:name="_Toc55294945"/>
      <w:r w:rsidR="00D62174" w:rsidRPr="007B54BE">
        <w:rPr>
          <w:szCs w:val="24"/>
        </w:rPr>
        <w:t>Литература</w:t>
      </w:r>
      <w:bookmarkEnd w:id="139"/>
    </w:p>
    <w:p w:rsidR="002F752C" w:rsidRPr="007B54BE" w:rsidRDefault="002F752C" w:rsidP="007B54BE">
      <w:pPr>
        <w:pStyle w:val="2"/>
        <w:spacing w:before="0" w:after="120" w:line="276" w:lineRule="auto"/>
        <w:rPr>
          <w:szCs w:val="24"/>
        </w:rPr>
      </w:pPr>
      <w:bookmarkStart w:id="140" w:name="_Toc488349906"/>
      <w:bookmarkStart w:id="141" w:name="_Toc55294946"/>
      <w:r w:rsidRPr="007B54BE">
        <w:rPr>
          <w:szCs w:val="24"/>
        </w:rPr>
        <w:t>Основная литература для подготовки к занятиям</w:t>
      </w:r>
      <w:bookmarkEnd w:id="140"/>
      <w:bookmarkEnd w:id="141"/>
    </w:p>
    <w:p w:rsidR="002F752C" w:rsidRPr="007B54BE" w:rsidRDefault="002F752C" w:rsidP="007B54BE">
      <w:pPr>
        <w:spacing w:after="120" w:line="276" w:lineRule="auto"/>
      </w:pPr>
      <w:r w:rsidRPr="007B54BE">
        <w:t>1. Баданина Л.П. Основы общей психологии [Текст]: учебное пособие для вузов: рекомендовано Редакционно-издательским Советом Российской академии образования / Л.П. Баданина. – М.: Флинта, 2012. – 447 с.</w:t>
      </w:r>
    </w:p>
    <w:p w:rsidR="002F752C" w:rsidRPr="007B54BE" w:rsidRDefault="002F752C" w:rsidP="007B54BE">
      <w:pPr>
        <w:spacing w:after="120" w:line="276" w:lineRule="auto"/>
      </w:pPr>
      <w:r w:rsidRPr="007B54BE">
        <w:t xml:space="preserve">2. Денисова О.П. Психология и педагогика: учеб. пособие: / О. П. Денисова; Рос. акад. образования, </w:t>
      </w:r>
      <w:proofErr w:type="spellStart"/>
      <w:r w:rsidRPr="007B54BE">
        <w:t>Моск</w:t>
      </w:r>
      <w:proofErr w:type="spellEnd"/>
      <w:r w:rsidRPr="007B54BE">
        <w:t>. психол.-соц. ин-т. – Москва: Флинта, 2013. – 236 с.</w:t>
      </w:r>
    </w:p>
    <w:p w:rsidR="002F752C" w:rsidRPr="007B54BE" w:rsidRDefault="002F752C" w:rsidP="007B54BE">
      <w:pPr>
        <w:spacing w:after="120" w:line="276" w:lineRule="auto"/>
      </w:pPr>
      <w:r w:rsidRPr="007B54BE">
        <w:t xml:space="preserve">3. </w:t>
      </w:r>
      <w:proofErr w:type="spellStart"/>
      <w:r w:rsidRPr="007B54BE">
        <w:t>Мандель</w:t>
      </w:r>
      <w:proofErr w:type="spellEnd"/>
      <w:r w:rsidRPr="007B54BE">
        <w:t xml:space="preserve"> Б.Р. Педагогика: / </w:t>
      </w:r>
      <w:proofErr w:type="spellStart"/>
      <w:r w:rsidRPr="007B54BE">
        <w:t>Мандель</w:t>
      </w:r>
      <w:proofErr w:type="spellEnd"/>
      <w:r w:rsidRPr="007B54BE">
        <w:t xml:space="preserve"> Б.Р. – Москва: ФЛИНТА, 2014. 4. Шарипов Ф.В. Педагогика и психология высшей школы: учебное пособие / Ф.В. Шарипов. – Москва: Логос, 2012. – 448 с.</w:t>
      </w:r>
    </w:p>
    <w:p w:rsidR="002F752C" w:rsidRPr="007B54BE" w:rsidRDefault="002F752C" w:rsidP="007B54BE">
      <w:pPr>
        <w:spacing w:after="120" w:line="276" w:lineRule="auto"/>
      </w:pPr>
      <w:r w:rsidRPr="007B54BE">
        <w:t xml:space="preserve">4. Зеньковский В.В., </w:t>
      </w:r>
      <w:proofErr w:type="spellStart"/>
      <w:r w:rsidRPr="007B54BE">
        <w:t>прот</w:t>
      </w:r>
      <w:proofErr w:type="spellEnd"/>
      <w:r w:rsidRPr="007B54BE">
        <w:t>. Педагогика. М.: ПСТБИ, 1996.</w:t>
      </w:r>
    </w:p>
    <w:p w:rsidR="002F752C" w:rsidRPr="007B54BE" w:rsidRDefault="002F752C" w:rsidP="007B54BE">
      <w:pPr>
        <w:spacing w:after="120" w:line="276" w:lineRule="auto"/>
      </w:pPr>
      <w:r w:rsidRPr="007B54BE">
        <w:t xml:space="preserve">5. Склярова Т.В., </w:t>
      </w:r>
      <w:proofErr w:type="spellStart"/>
      <w:r w:rsidRPr="007B54BE">
        <w:t>Носкова</w:t>
      </w:r>
      <w:proofErr w:type="spellEnd"/>
      <w:r w:rsidRPr="007B54BE">
        <w:t xml:space="preserve"> Н.В. Возрастная психология для социальных педагогов. М.: ПСТГУ, 2009.</w:t>
      </w:r>
    </w:p>
    <w:p w:rsidR="002F752C" w:rsidRPr="007B54BE" w:rsidRDefault="002F752C" w:rsidP="007B54BE">
      <w:pPr>
        <w:pStyle w:val="2"/>
        <w:spacing w:before="0" w:after="120" w:line="276" w:lineRule="auto"/>
        <w:rPr>
          <w:szCs w:val="24"/>
        </w:rPr>
      </w:pPr>
      <w:bookmarkStart w:id="142" w:name="_Toc488349907"/>
      <w:bookmarkStart w:id="143" w:name="_Toc55294947"/>
      <w:r w:rsidRPr="007B54BE">
        <w:rPr>
          <w:szCs w:val="24"/>
        </w:rPr>
        <w:lastRenderedPageBreak/>
        <w:t>Дополнительная литература</w:t>
      </w:r>
      <w:bookmarkEnd w:id="142"/>
      <w:bookmarkEnd w:id="143"/>
    </w:p>
    <w:p w:rsidR="002F752C" w:rsidRPr="007B54BE" w:rsidRDefault="002F752C" w:rsidP="007B54BE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7B54BE">
        <w:t xml:space="preserve">1. </w:t>
      </w:r>
      <w:proofErr w:type="spellStart"/>
      <w:r w:rsidRPr="007B54BE">
        <w:t>Бейзеров</w:t>
      </w:r>
      <w:proofErr w:type="spellEnd"/>
      <w:r w:rsidRPr="007B54BE">
        <w:t xml:space="preserve"> В.А. 105 кейсов по педагогике. Педагогические задачи и ситуации: / </w:t>
      </w:r>
      <w:proofErr w:type="spellStart"/>
      <w:r w:rsidRPr="007B54BE">
        <w:t>Бейзеров</w:t>
      </w:r>
      <w:proofErr w:type="spellEnd"/>
      <w:r w:rsidRPr="007B54BE">
        <w:t xml:space="preserve"> В.А. – Москва: ФЛИНТА, 2014. </w:t>
      </w:r>
    </w:p>
    <w:p w:rsidR="002F752C" w:rsidRPr="007B54BE" w:rsidRDefault="002F752C" w:rsidP="007B54BE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7B54BE">
        <w:t>2. Склярова Т.В. Возрастная педагогика и психология. М.: Покров, 2004.</w:t>
      </w:r>
    </w:p>
    <w:p w:rsidR="002F752C" w:rsidRPr="007B54BE" w:rsidRDefault="002F752C" w:rsidP="007B54BE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7B54BE">
        <w:t xml:space="preserve">3. </w:t>
      </w:r>
      <w:proofErr w:type="spellStart"/>
      <w:r w:rsidRPr="007B54BE">
        <w:t>Сударчикова</w:t>
      </w:r>
      <w:proofErr w:type="spellEnd"/>
      <w:r w:rsidRPr="007B54BE">
        <w:t xml:space="preserve"> Л.Г. Педагогическая психология: / </w:t>
      </w:r>
      <w:proofErr w:type="spellStart"/>
      <w:r w:rsidRPr="007B54BE">
        <w:t>Сударчикова</w:t>
      </w:r>
      <w:proofErr w:type="spellEnd"/>
      <w:r w:rsidRPr="007B54BE">
        <w:t xml:space="preserve"> Л.Г. – Москва: ФЛИНТА, 2015.</w:t>
      </w:r>
    </w:p>
    <w:p w:rsidR="002F752C" w:rsidRPr="007B54BE" w:rsidRDefault="002F752C" w:rsidP="007B54BE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  <w:r w:rsidRPr="007B54BE">
        <w:t>4. Фоминова А.Н. Педагогическая психология [Электронный ресурс]: / А.Н. Фоминова, Т.Л. Шабанова – Москва: Флинта, 2011. – 320 с.</w:t>
      </w:r>
    </w:p>
    <w:p w:rsidR="00283AA8" w:rsidRPr="007B54BE" w:rsidRDefault="00283AA8" w:rsidP="007B54BE">
      <w:pPr>
        <w:pStyle w:val="afffb"/>
        <w:keepLines w:val="0"/>
        <w:tabs>
          <w:tab w:val="left" w:pos="851"/>
        </w:tabs>
        <w:spacing w:after="120" w:line="276" w:lineRule="auto"/>
        <w:ind w:firstLine="0"/>
      </w:pPr>
    </w:p>
    <w:p w:rsidR="00E14F2D" w:rsidRPr="007B54BE" w:rsidRDefault="00D62174" w:rsidP="007B54BE">
      <w:pPr>
        <w:pStyle w:val="10"/>
        <w:spacing w:after="120" w:line="276" w:lineRule="auto"/>
        <w:rPr>
          <w:szCs w:val="24"/>
        </w:rPr>
      </w:pPr>
      <w:bookmarkStart w:id="144" w:name="_Toc55294948"/>
      <w:r w:rsidRPr="007B54BE">
        <w:rPr>
          <w:szCs w:val="24"/>
        </w:rPr>
        <w:t>Интернет-ресурсы:</w:t>
      </w:r>
      <w:bookmarkEnd w:id="144"/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>Российская национальная библиотека http://www nir.</w:t>
      </w:r>
      <w:r w:rsidR="005903B9" w:rsidRPr="007B54BE">
        <w:rPr>
          <w:b w:val="0"/>
        </w:rPr>
        <w:t>r</w:t>
      </w:r>
      <w:r w:rsidRPr="007B54BE">
        <w:rPr>
          <w:b w:val="0"/>
        </w:rPr>
        <w:t>u</w:t>
      </w:r>
      <w:r w:rsidR="005903B9" w:rsidRPr="007B54BE">
        <w:rPr>
          <w:b w:val="0"/>
        </w:rPr>
        <w:t xml:space="preserve">  </w:t>
      </w:r>
      <w:r w:rsidRPr="007B54BE">
        <w:rPr>
          <w:b w:val="0"/>
        </w:rPr>
        <w:t xml:space="preserve"> </w:t>
      </w:r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Электронная библиотека ПСТГУ  </w:t>
      </w:r>
      <w:hyperlink r:id="rId8" w:history="1">
        <w:r w:rsidRPr="007B54BE">
          <w:rPr>
            <w:b w:val="0"/>
          </w:rPr>
          <w:t>http://pstgu.ru/library/</w:t>
        </w:r>
      </w:hyperlink>
      <w:r w:rsidRPr="007B54BE">
        <w:rPr>
          <w:b w:val="0"/>
        </w:rPr>
        <w:t xml:space="preserve"> </w:t>
      </w:r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«Российское образование» </w:t>
      </w:r>
      <w:hyperlink r:id="rId9" w:history="1">
        <w:r w:rsidR="005903B9" w:rsidRPr="007B54BE">
          <w:rPr>
            <w:rStyle w:val="ac"/>
            <w:b w:val="0"/>
          </w:rPr>
          <w:t>http://w.еdu.ru</w:t>
        </w:r>
      </w:hyperlink>
      <w:r w:rsidR="005903B9" w:rsidRPr="007B54BE">
        <w:rPr>
          <w:b w:val="0"/>
        </w:rPr>
        <w:t xml:space="preserve">  </w:t>
      </w:r>
      <w:r w:rsidRPr="007B54BE">
        <w:rPr>
          <w:b w:val="0"/>
        </w:rPr>
        <w:t xml:space="preserve"> </w:t>
      </w:r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Вестник ПСТГУ. Серия «Педагогика и психология» </w:t>
      </w:r>
      <w:hyperlink r:id="rId10" w:history="1">
        <w:r w:rsidRPr="007B54BE">
          <w:rPr>
            <w:b w:val="0"/>
          </w:rPr>
          <w:t>http://pstgu.ru/scientific/periodicals/bulletin/IV/</w:t>
        </w:r>
      </w:hyperlink>
      <w:r w:rsidRPr="007B54BE">
        <w:rPr>
          <w:b w:val="0"/>
        </w:rPr>
        <w:t xml:space="preserve"> 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Вера и время: </w:t>
      </w:r>
      <w:hyperlink r:id="rId11" w:history="1">
        <w:r w:rsidRPr="007B54BE">
          <w:rPr>
            <w:b w:val="0"/>
          </w:rPr>
          <w:t>http://verav.ru/</w:t>
        </w:r>
      </w:hyperlink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proofErr w:type="spellStart"/>
      <w:r w:rsidRPr="007B54BE">
        <w:rPr>
          <w:b w:val="0"/>
        </w:rPr>
        <w:t>Правмир</w:t>
      </w:r>
      <w:proofErr w:type="spellEnd"/>
      <w:r w:rsidRPr="007B54BE">
        <w:rPr>
          <w:b w:val="0"/>
        </w:rPr>
        <w:t xml:space="preserve"> </w:t>
      </w:r>
      <w:hyperlink r:id="rId12" w:history="1">
        <w:r w:rsidRPr="007B54BE">
          <w:rPr>
            <w:b w:val="0"/>
          </w:rPr>
          <w:t>http://lib.pravmir.ru/</w:t>
        </w:r>
      </w:hyperlink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Помощь православного психолога – Семейство сайтов «Пережить.ru» </w:t>
      </w:r>
      <w:hyperlink r:id="rId13" w:history="1">
        <w:r w:rsidRPr="007B54BE">
          <w:rPr>
            <w:rStyle w:val="ac"/>
            <w:b w:val="0"/>
          </w:rPr>
          <w:t>http://infomissia.ru/2011/03/09/perejitru/</w:t>
        </w:r>
      </w:hyperlink>
      <w:r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>педагогическая библиотека, литература по педагогике и психологии www.pedlib.ru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статьи по психолого-педагогическим дисциплинам www.azps.rи 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Педагогическая библиотека </w:t>
      </w:r>
      <w:hyperlink r:id="rId14" w:tgtFrame="_blank" w:history="1">
        <w:r w:rsidRPr="007B54BE">
          <w:rPr>
            <w:b w:val="0"/>
          </w:rPr>
          <w:t>http://www.pedlib.ru</w:t>
        </w:r>
        <w:r w:rsidRPr="007B54BE">
          <w:t>/</w:t>
        </w:r>
      </w:hyperlink>
      <w:r w:rsidR="005903B9" w:rsidRPr="007B54BE"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 xml:space="preserve">Интернет-портал Детская психология; предназначен для специалистов в области детской психологии и представляет собой информационную и интерактивную среду для ученых, профессиональных психологов и студентов </w:t>
      </w:r>
      <w:hyperlink r:id="rId15" w:history="1">
        <w:r w:rsidRPr="007B54BE">
          <w:rPr>
            <w:rStyle w:val="ac"/>
            <w:b w:val="0"/>
          </w:rPr>
          <w:t>http://childpsy.ru/детская</w:t>
        </w:r>
      </w:hyperlink>
    </w:p>
    <w:p w:rsidR="00537C09" w:rsidRPr="007B54BE" w:rsidRDefault="0047545E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color w:val="000000"/>
        </w:rPr>
      </w:pPr>
      <w:hyperlink r:id="rId16" w:tgtFrame="_blank" w:history="1">
        <w:r w:rsidR="00537C09" w:rsidRPr="007B54BE">
          <w:rPr>
            <w:b w:val="0"/>
          </w:rPr>
          <w:t>http://adalin.mospsy.ru/</w:t>
        </w:r>
      </w:hyperlink>
      <w:r w:rsidR="00537C09" w:rsidRPr="007B54BE">
        <w:rPr>
          <w:b w:val="0"/>
        </w:rPr>
        <w:t> - сайт Клуба психологов «Адалин» для специалистов и родите</w:t>
      </w:r>
      <w:r w:rsidR="00537C09" w:rsidRPr="007B54BE">
        <w:rPr>
          <w:b w:val="0"/>
          <w:color w:val="000000"/>
        </w:rPr>
        <w:t>лей.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</w:rPr>
      </w:pPr>
      <w:r w:rsidRPr="007B54BE">
        <w:rPr>
          <w:b w:val="0"/>
        </w:rPr>
        <w:t>Научная библиотека МГУ </w:t>
      </w:r>
      <w:hyperlink r:id="rId17" w:history="1">
        <w:r w:rsidR="005903B9" w:rsidRPr="007B54BE">
          <w:rPr>
            <w:rStyle w:val="ac"/>
            <w:b w:val="0"/>
          </w:rPr>
          <w:t>URL:http://www.lib.msu.su</w:t>
        </w:r>
      </w:hyperlink>
      <w:r w:rsidR="005903B9" w:rsidRPr="007B54BE">
        <w:rPr>
          <w:b w:val="0"/>
        </w:rPr>
        <w:t xml:space="preserve"> </w:t>
      </w:r>
    </w:p>
    <w:p w:rsidR="00537C09" w:rsidRPr="007B54BE" w:rsidRDefault="00537C09" w:rsidP="007B54BE">
      <w:pPr>
        <w:pStyle w:val="1"/>
        <w:numPr>
          <w:ilvl w:val="0"/>
          <w:numId w:val="14"/>
        </w:numPr>
        <w:tabs>
          <w:tab w:val="clear" w:pos="993"/>
          <w:tab w:val="left" w:pos="0"/>
        </w:tabs>
        <w:spacing w:before="0" w:after="120" w:line="276" w:lineRule="auto"/>
        <w:ind w:left="0" w:firstLine="0"/>
        <w:jc w:val="both"/>
        <w:rPr>
          <w:b w:val="0"/>
          <w:color w:val="000000"/>
        </w:rPr>
      </w:pPr>
      <w:r w:rsidRPr="007B54BE">
        <w:rPr>
          <w:b w:val="0"/>
        </w:rPr>
        <w:t>Научная</w:t>
      </w:r>
      <w:r w:rsidRPr="007B54BE">
        <w:rPr>
          <w:b w:val="0"/>
          <w:color w:val="000000"/>
        </w:rPr>
        <w:t xml:space="preserve"> электронная библиотека</w:t>
      </w:r>
      <w:r w:rsidRPr="007B54BE">
        <w:rPr>
          <w:rStyle w:val="apple-converted-space"/>
          <w:b w:val="0"/>
          <w:color w:val="000000"/>
        </w:rPr>
        <w:t> </w:t>
      </w:r>
      <w:hyperlink r:id="rId18" w:tgtFrame="_blank" w:history="1">
        <w:r w:rsidRPr="007B54BE">
          <w:rPr>
            <w:rStyle w:val="ac"/>
            <w:b w:val="0"/>
            <w:color w:val="00000A"/>
            <w:lang w:val="en-US"/>
          </w:rPr>
          <w:t>URL</w:t>
        </w:r>
        <w:r w:rsidRPr="007B54BE">
          <w:rPr>
            <w:rStyle w:val="ac"/>
            <w:b w:val="0"/>
            <w:color w:val="00000A"/>
          </w:rPr>
          <w:t>:</w:t>
        </w:r>
        <w:r w:rsidRPr="007B54BE">
          <w:rPr>
            <w:rStyle w:val="ac"/>
            <w:b w:val="0"/>
            <w:color w:val="00000A"/>
            <w:lang w:val="en-US"/>
          </w:rPr>
          <w:t>http</w:t>
        </w:r>
        <w:r w:rsidRPr="007B54BE">
          <w:rPr>
            <w:rStyle w:val="ac"/>
            <w:b w:val="0"/>
            <w:color w:val="00000A"/>
          </w:rPr>
          <w:t>://</w:t>
        </w:r>
        <w:r w:rsidRPr="007B54BE">
          <w:rPr>
            <w:rStyle w:val="ac"/>
            <w:b w:val="0"/>
            <w:color w:val="00000A"/>
            <w:lang w:val="en-US"/>
          </w:rPr>
          <w:t>www</w:t>
        </w:r>
        <w:r w:rsidRPr="007B54BE">
          <w:rPr>
            <w:rStyle w:val="ac"/>
            <w:b w:val="0"/>
            <w:color w:val="00000A"/>
          </w:rPr>
          <w:t>.</w:t>
        </w:r>
        <w:proofErr w:type="spellStart"/>
        <w:r w:rsidRPr="007B54BE">
          <w:rPr>
            <w:rStyle w:val="ac"/>
            <w:b w:val="0"/>
            <w:color w:val="00000A"/>
            <w:lang w:val="en-US"/>
          </w:rPr>
          <w:t>elibrary</w:t>
        </w:r>
        <w:proofErr w:type="spellEnd"/>
        <w:r w:rsidRPr="007B54BE">
          <w:rPr>
            <w:rStyle w:val="ac"/>
            <w:b w:val="0"/>
            <w:color w:val="00000A"/>
          </w:rPr>
          <w:t>.</w:t>
        </w:r>
        <w:proofErr w:type="spellStart"/>
        <w:r w:rsidRPr="007B54BE">
          <w:rPr>
            <w:rStyle w:val="ac"/>
            <w:b w:val="0"/>
            <w:color w:val="00000A"/>
            <w:lang w:val="en-US"/>
          </w:rPr>
          <w:t>ru</w:t>
        </w:r>
        <w:proofErr w:type="spellEnd"/>
      </w:hyperlink>
      <w:r w:rsidR="005903B9" w:rsidRPr="007B54BE">
        <w:rPr>
          <w:b w:val="0"/>
          <w:color w:val="000000"/>
        </w:rPr>
        <w:t xml:space="preserve"> </w:t>
      </w:r>
    </w:p>
    <w:p w:rsidR="00105559" w:rsidRPr="007B54BE" w:rsidRDefault="00105559" w:rsidP="007B54BE">
      <w:pPr>
        <w:spacing w:after="120" w:line="276" w:lineRule="auto"/>
        <w:jc w:val="both"/>
      </w:pPr>
    </w:p>
    <w:p w:rsidR="00D62174" w:rsidRPr="007B54BE" w:rsidRDefault="00D62174" w:rsidP="007B54BE">
      <w:pPr>
        <w:pStyle w:val="10"/>
        <w:spacing w:after="120" w:line="276" w:lineRule="auto"/>
        <w:rPr>
          <w:szCs w:val="24"/>
        </w:rPr>
      </w:pPr>
      <w:bookmarkStart w:id="145" w:name="_Toc468272488"/>
      <w:bookmarkStart w:id="146" w:name="_Toc468274086"/>
      <w:bookmarkStart w:id="147" w:name="_Toc468278281"/>
      <w:bookmarkStart w:id="148" w:name="_Toc468280927"/>
      <w:bookmarkStart w:id="149" w:name="_Toc472951679"/>
      <w:bookmarkStart w:id="150" w:name="_Toc55294949"/>
      <w:r w:rsidRPr="007B54BE">
        <w:rPr>
          <w:szCs w:val="24"/>
        </w:rPr>
        <w:t>Методические указания для освоения дисциплины</w:t>
      </w:r>
      <w:bookmarkEnd w:id="145"/>
      <w:bookmarkEnd w:id="146"/>
      <w:bookmarkEnd w:id="147"/>
      <w:bookmarkEnd w:id="148"/>
      <w:bookmarkEnd w:id="149"/>
      <w:bookmarkEnd w:id="150"/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Содержание курса «Педагогика и психология» реализуется в виде курса теоретических и практических занятий. В процессе изучения курса предусматривается выполнение студентами письменных и устных заданий дома и непосредственно на практических занятиях; часы на самостоятельную работу выделены для написания реферата и подготовки к экзамену. Студентам рекомендуется, помимо основных учебных пособий к </w:t>
      </w:r>
      <w:r w:rsidRPr="007B54BE">
        <w:lastRenderedPageBreak/>
        <w:t>курсу, активно знакомиться с рекомендованной дополнительной научной литературой, посвященной рассмотрению отдельных вопросов изучаемого содержания.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С целью успешного освоения и сдачи зачёта по дисциплине «Педагогика и психология», </w:t>
      </w:r>
      <w:r w:rsidR="005903B9" w:rsidRPr="007B54BE">
        <w:t xml:space="preserve">обучающимся </w:t>
      </w:r>
      <w:r w:rsidRPr="007B54BE">
        <w:t xml:space="preserve">необходимо придерживаться следующих методических указаний.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Практические занятия имеют важнейшее значение для усвоения программного материала. Задачи практических занятий: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закрепление знаний путем активного повторения материала лекций;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развитие способности самостоятельно использовать полученные знания;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приобретение навыков самостоятельного рассмотрения </w:t>
      </w:r>
      <w:proofErr w:type="spellStart"/>
      <w:r w:rsidRPr="007B54BE">
        <w:t>психолого</w:t>
      </w:r>
      <w:proofErr w:type="spellEnd"/>
      <w:r w:rsidRPr="007B54BE">
        <w:t xml:space="preserve">–педагогических вопросов;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приведение разрозненных знаний в целостную систему;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развитие навыков отстаивания своей точки зрения;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• контроль полученных на лекциях теоретических знаний и т.д.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1. Общие рекомендации. К основным формам работы над содержанием дисциплины относятся: лекционные занятия, практические занятия, самостоятельная работа студентов, подготовка докладов и сообщений, написание эссе.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2. Рекомендации по работе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>3. Рекомендации по работе с литературой. При систематизации материала по теме важно сравнивать определения основных понятий даваемые разными авторами. Сравнение необходимо для выделения основных признаков научного понятия, на которое обращают внимание различные авторы</w:t>
      </w:r>
    </w:p>
    <w:p w:rsidR="00105559" w:rsidRPr="007B54BE" w:rsidRDefault="00537C09" w:rsidP="007B54BE">
      <w:pPr>
        <w:spacing w:after="120" w:line="276" w:lineRule="auto"/>
        <w:jc w:val="both"/>
      </w:pPr>
      <w:r w:rsidRPr="007B54BE">
        <w:t>4. Рекомендации по подготовке к дискуссии. Дискуссия позволяет включить обучающихся в процесс обсуждения спорного вопроса, проблемы и оценить их умение аргументировать собственную точку зрения. Для участия в дискуссии заранее оговаривается тема, продумываются ответы и аргументы. Во время дискуссии каждый участник имеет возможность высказать свое мнение (сообщение) по интересующему вопросу и выслушать опровергающие ее аргументы. Необходимо корректно и уважительно относится к оппонентам, до конца выслушивать аргументацию, не перебивать и соблюдать культуру проведения дискуссии</w:t>
      </w:r>
    </w:p>
    <w:p w:rsidR="001A5E8A" w:rsidRPr="007B54BE" w:rsidRDefault="001A5E8A" w:rsidP="007B54BE">
      <w:pPr>
        <w:pStyle w:val="10"/>
        <w:spacing w:after="120" w:line="276" w:lineRule="auto"/>
        <w:rPr>
          <w:szCs w:val="24"/>
        </w:rPr>
      </w:pPr>
    </w:p>
    <w:p w:rsidR="00D62174" w:rsidRPr="007B54BE" w:rsidRDefault="00E14F2D" w:rsidP="007B54BE">
      <w:pPr>
        <w:pStyle w:val="10"/>
        <w:spacing w:after="120" w:line="276" w:lineRule="auto"/>
        <w:rPr>
          <w:szCs w:val="24"/>
        </w:rPr>
      </w:pPr>
      <w:bookmarkStart w:id="151" w:name="_Toc55294950"/>
      <w:r w:rsidRPr="007B54BE">
        <w:rPr>
          <w:szCs w:val="24"/>
        </w:rPr>
        <w:t>Материально-техническое обеспечение дисциплины</w:t>
      </w:r>
      <w:bookmarkEnd w:id="151"/>
      <w:r w:rsidRPr="007B54BE">
        <w:rPr>
          <w:szCs w:val="24"/>
        </w:rPr>
        <w:t xml:space="preserve"> 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>- презентации по основным разделам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>- видеофильмы психолого-педагогической направленности</w:t>
      </w:r>
    </w:p>
    <w:p w:rsidR="00537C09" w:rsidRPr="007B54BE" w:rsidRDefault="00537C09" w:rsidP="007B54BE">
      <w:pPr>
        <w:spacing w:after="120" w:line="276" w:lineRule="auto"/>
        <w:jc w:val="both"/>
      </w:pPr>
      <w:r w:rsidRPr="007B54BE">
        <w:t xml:space="preserve">- ЭБС "Консультант студента" </w:t>
      </w:r>
      <w:hyperlink r:id="rId19" w:history="1">
        <w:r w:rsidRPr="007B54BE">
          <w:rPr>
            <w:rStyle w:val="ac"/>
          </w:rPr>
          <w:t>http://www.studmedlib.ru/</w:t>
        </w:r>
      </w:hyperlink>
      <w:r w:rsidRPr="007B54BE">
        <w:t xml:space="preserve"> </w:t>
      </w:r>
    </w:p>
    <w:p w:rsidR="00E14F2D" w:rsidRPr="007B54BE" w:rsidRDefault="00537C09" w:rsidP="007B54BE">
      <w:pPr>
        <w:spacing w:after="120" w:line="276" w:lineRule="auto"/>
        <w:jc w:val="both"/>
        <w:rPr>
          <w:lang w:val="en-US"/>
        </w:rPr>
      </w:pPr>
      <w:r w:rsidRPr="007B54BE">
        <w:rPr>
          <w:lang w:val="en-US"/>
        </w:rPr>
        <w:lastRenderedPageBreak/>
        <w:t xml:space="preserve">- </w:t>
      </w:r>
      <w:r w:rsidRPr="007B54BE">
        <w:t>ЭБС</w:t>
      </w:r>
      <w:r w:rsidRPr="007B54BE">
        <w:rPr>
          <w:lang w:val="en-US"/>
        </w:rPr>
        <w:t xml:space="preserve"> </w:t>
      </w:r>
      <w:proofErr w:type="spellStart"/>
      <w:r w:rsidRPr="007B54BE">
        <w:rPr>
          <w:lang w:val="en-US"/>
        </w:rPr>
        <w:t>Iprbooks</w:t>
      </w:r>
      <w:proofErr w:type="spellEnd"/>
      <w:r w:rsidRPr="007B54BE">
        <w:rPr>
          <w:lang w:val="en-US"/>
        </w:rPr>
        <w:t xml:space="preserve"> </w:t>
      </w:r>
      <w:hyperlink r:id="rId20" w:history="1">
        <w:r w:rsidRPr="007B54BE">
          <w:rPr>
            <w:rStyle w:val="ac"/>
            <w:lang w:val="en-US"/>
          </w:rPr>
          <w:t>http://iprbookshop.ru/</w:t>
        </w:r>
      </w:hyperlink>
    </w:p>
    <w:p w:rsidR="00537C09" w:rsidRPr="007B54BE" w:rsidRDefault="00537C09" w:rsidP="007B54BE">
      <w:pPr>
        <w:spacing w:after="120" w:line="276" w:lineRule="auto"/>
        <w:jc w:val="both"/>
        <w:rPr>
          <w:lang w:val="en-US"/>
        </w:rPr>
      </w:pPr>
    </w:p>
    <w:p w:rsidR="001A5E8A" w:rsidRPr="007B54BE" w:rsidRDefault="001A5E8A" w:rsidP="007B54BE">
      <w:pPr>
        <w:spacing w:after="120" w:line="276" w:lineRule="auto"/>
        <w:rPr>
          <w:i/>
        </w:rPr>
      </w:pPr>
      <w:r w:rsidRPr="007B54BE">
        <w:rPr>
          <w:i/>
        </w:rPr>
        <w:t>Рабочая программа дисциплины разработана на кафедре Общей и социальной педагогики Педагогического факультета ПСТГУ для ПСТБИ согласно требованиям Договора № 498 о сетевой форме реализации ООП.</w:t>
      </w:r>
    </w:p>
    <w:p w:rsidR="001A5E8A" w:rsidRPr="007B54BE" w:rsidRDefault="001A5E8A" w:rsidP="007B54BE">
      <w:pPr>
        <w:spacing w:after="120" w:line="276" w:lineRule="auto"/>
        <w:jc w:val="both"/>
      </w:pPr>
    </w:p>
    <w:bookmarkEnd w:id="104"/>
    <w:p w:rsidR="002A7E47" w:rsidRPr="007B54BE" w:rsidRDefault="002A7E47" w:rsidP="007B54BE">
      <w:pPr>
        <w:spacing w:after="120" w:line="276" w:lineRule="auto"/>
        <w:jc w:val="both"/>
        <w:rPr>
          <w:i/>
          <w:iCs/>
        </w:rPr>
      </w:pPr>
      <w:r w:rsidRPr="007B54BE">
        <w:rPr>
          <w:i/>
          <w:iCs/>
        </w:rPr>
        <w:t xml:space="preserve">Автор: </w:t>
      </w:r>
      <w:proofErr w:type="spellStart"/>
      <w:r w:rsidR="00537C09" w:rsidRPr="007B54BE">
        <w:rPr>
          <w:i/>
          <w:iCs/>
        </w:rPr>
        <w:t>Перцева</w:t>
      </w:r>
      <w:proofErr w:type="spellEnd"/>
      <w:r w:rsidR="00537C09" w:rsidRPr="007B54BE">
        <w:rPr>
          <w:i/>
          <w:iCs/>
        </w:rPr>
        <w:t xml:space="preserve"> И.В</w:t>
      </w:r>
      <w:r w:rsidRPr="007B54BE">
        <w:rPr>
          <w:i/>
          <w:iCs/>
        </w:rPr>
        <w:t>.</w:t>
      </w:r>
    </w:p>
    <w:p w:rsidR="002A7E47" w:rsidRPr="007B54BE" w:rsidRDefault="002A7E47" w:rsidP="007B54BE">
      <w:pPr>
        <w:spacing w:after="120" w:line="276" w:lineRule="auto"/>
        <w:jc w:val="both"/>
        <w:rPr>
          <w:i/>
          <w:iCs/>
        </w:rPr>
      </w:pPr>
      <w:r w:rsidRPr="007B54BE">
        <w:rPr>
          <w:i/>
          <w:iCs/>
        </w:rPr>
        <w:t xml:space="preserve">Рецензент: </w:t>
      </w:r>
      <w:r w:rsidR="00537C09" w:rsidRPr="007B54BE">
        <w:rPr>
          <w:i/>
          <w:iCs/>
        </w:rPr>
        <w:t>Абрамов С.И</w:t>
      </w:r>
      <w:r w:rsidRPr="007B54BE">
        <w:rPr>
          <w:i/>
          <w:iCs/>
        </w:rPr>
        <w:t>.</w:t>
      </w:r>
    </w:p>
    <w:p w:rsidR="001A5E8A" w:rsidRPr="007B54BE" w:rsidRDefault="001A5E8A" w:rsidP="007B54BE">
      <w:pPr>
        <w:spacing w:after="120" w:line="276" w:lineRule="auto"/>
        <w:jc w:val="both"/>
        <w:rPr>
          <w:i/>
          <w:iCs/>
        </w:rPr>
      </w:pPr>
      <w:r w:rsidRPr="007B54BE">
        <w:rPr>
          <w:i/>
          <w:iCs/>
        </w:rPr>
        <w:t>Рецензент БФ: Медведева А.А.</w:t>
      </w:r>
    </w:p>
    <w:p w:rsidR="00283AA8" w:rsidRPr="007B54BE" w:rsidRDefault="00283AA8" w:rsidP="007B54BE">
      <w:pPr>
        <w:spacing w:after="120" w:line="276" w:lineRule="auto"/>
        <w:jc w:val="both"/>
        <w:rPr>
          <w:i/>
          <w:iCs/>
        </w:rPr>
      </w:pPr>
    </w:p>
    <w:p w:rsidR="007B54BE" w:rsidRPr="007B54BE" w:rsidRDefault="007B54BE" w:rsidP="007B54BE">
      <w:pPr>
        <w:spacing w:after="120" w:line="276" w:lineRule="auto"/>
        <w:jc w:val="both"/>
        <w:rPr>
          <w:i/>
          <w:iCs/>
          <w:color w:val="000000"/>
        </w:rPr>
      </w:pPr>
      <w:r w:rsidRPr="007B54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7B54BE">
        <w:rPr>
          <w:i/>
          <w:iCs/>
          <w:color w:val="000000"/>
        </w:rPr>
        <w:t>от 05.03.2020, протокол № 7-03-20.</w:t>
      </w:r>
    </w:p>
    <w:p w:rsidR="00E14F2D" w:rsidRPr="007B54BE" w:rsidRDefault="00E14F2D" w:rsidP="007B54BE">
      <w:pPr>
        <w:spacing w:after="120" w:line="276" w:lineRule="auto"/>
        <w:jc w:val="both"/>
        <w:rPr>
          <w:i/>
          <w:iCs/>
        </w:rPr>
      </w:pPr>
    </w:p>
    <w:sectPr w:rsidR="00E14F2D" w:rsidRPr="007B54BE" w:rsidSect="00223EC7">
      <w:footerReference w:type="default" r:id="rId21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E3" w:rsidRDefault="00304DE3">
      <w:r>
        <w:separator/>
      </w:r>
    </w:p>
  </w:endnote>
  <w:endnote w:type="continuationSeparator" w:id="0">
    <w:p w:rsidR="00304DE3" w:rsidRDefault="003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Yu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98" w:rsidRDefault="00813613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523D9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47545E">
      <w:rPr>
        <w:noProof/>
        <w:sz w:val="22"/>
      </w:rPr>
      <w:t>10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E3" w:rsidRDefault="00304DE3">
      <w:r>
        <w:separator/>
      </w:r>
    </w:p>
  </w:footnote>
  <w:footnote w:type="continuationSeparator" w:id="0">
    <w:p w:rsidR="00304DE3" w:rsidRDefault="0030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"/>
      </v:shape>
    </w:pict>
  </w:numPicBullet>
  <w:abstractNum w:abstractNumId="0">
    <w:nsid w:val="06615499"/>
    <w:multiLevelType w:val="hybridMultilevel"/>
    <w:tmpl w:val="77AA3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C0BA0"/>
    <w:multiLevelType w:val="hybridMultilevel"/>
    <w:tmpl w:val="6C2E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Mjc3NrcwtTS3MDFT0lEKTi0uzszPAykwrgUAqxKLkiwAAAA="/>
  </w:docVars>
  <w:rsids>
    <w:rsidRoot w:val="002D39FC"/>
    <w:rsid w:val="00003B6C"/>
    <w:rsid w:val="0001130E"/>
    <w:rsid w:val="00011798"/>
    <w:rsid w:val="00014333"/>
    <w:rsid w:val="000163A4"/>
    <w:rsid w:val="000174FD"/>
    <w:rsid w:val="00023D88"/>
    <w:rsid w:val="000370FC"/>
    <w:rsid w:val="0004617B"/>
    <w:rsid w:val="0004751F"/>
    <w:rsid w:val="0005017A"/>
    <w:rsid w:val="00050B26"/>
    <w:rsid w:val="00061C00"/>
    <w:rsid w:val="000627E4"/>
    <w:rsid w:val="00065FE9"/>
    <w:rsid w:val="00072868"/>
    <w:rsid w:val="0007618E"/>
    <w:rsid w:val="00081EB8"/>
    <w:rsid w:val="000847B4"/>
    <w:rsid w:val="00086F27"/>
    <w:rsid w:val="000978BB"/>
    <w:rsid w:val="000A0DA7"/>
    <w:rsid w:val="000A21AA"/>
    <w:rsid w:val="000A5BBE"/>
    <w:rsid w:val="000B42A0"/>
    <w:rsid w:val="000B6C77"/>
    <w:rsid w:val="000C553F"/>
    <w:rsid w:val="000D3C96"/>
    <w:rsid w:val="000D4791"/>
    <w:rsid w:val="000E5852"/>
    <w:rsid w:val="000E5EA1"/>
    <w:rsid w:val="000F0970"/>
    <w:rsid w:val="000F12C2"/>
    <w:rsid w:val="000F67D6"/>
    <w:rsid w:val="000F7DA8"/>
    <w:rsid w:val="00105559"/>
    <w:rsid w:val="001057C0"/>
    <w:rsid w:val="001330FD"/>
    <w:rsid w:val="00134CF2"/>
    <w:rsid w:val="00136F18"/>
    <w:rsid w:val="00137601"/>
    <w:rsid w:val="00140420"/>
    <w:rsid w:val="001413D0"/>
    <w:rsid w:val="00142ABA"/>
    <w:rsid w:val="00142FFA"/>
    <w:rsid w:val="001455B2"/>
    <w:rsid w:val="00150B62"/>
    <w:rsid w:val="00152943"/>
    <w:rsid w:val="001537D1"/>
    <w:rsid w:val="00153E45"/>
    <w:rsid w:val="00154074"/>
    <w:rsid w:val="001553E0"/>
    <w:rsid w:val="00161DDA"/>
    <w:rsid w:val="00166C3F"/>
    <w:rsid w:val="0018323C"/>
    <w:rsid w:val="001A174F"/>
    <w:rsid w:val="001A264D"/>
    <w:rsid w:val="001A31D4"/>
    <w:rsid w:val="001A5E8A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E0DB7"/>
    <w:rsid w:val="001E15BF"/>
    <w:rsid w:val="001E7A7A"/>
    <w:rsid w:val="001F0C35"/>
    <w:rsid w:val="001F2154"/>
    <w:rsid w:val="001F49F1"/>
    <w:rsid w:val="00204BDA"/>
    <w:rsid w:val="002064AC"/>
    <w:rsid w:val="00207DF0"/>
    <w:rsid w:val="002170E3"/>
    <w:rsid w:val="00217C7C"/>
    <w:rsid w:val="00223EC7"/>
    <w:rsid w:val="0022682D"/>
    <w:rsid w:val="00227738"/>
    <w:rsid w:val="00227C68"/>
    <w:rsid w:val="00235F27"/>
    <w:rsid w:val="00237DC1"/>
    <w:rsid w:val="002448F4"/>
    <w:rsid w:val="002463E2"/>
    <w:rsid w:val="00246E69"/>
    <w:rsid w:val="00254475"/>
    <w:rsid w:val="002567E3"/>
    <w:rsid w:val="00257387"/>
    <w:rsid w:val="002645CB"/>
    <w:rsid w:val="002655D5"/>
    <w:rsid w:val="00267AFB"/>
    <w:rsid w:val="00270DF0"/>
    <w:rsid w:val="00283AA8"/>
    <w:rsid w:val="0028468E"/>
    <w:rsid w:val="00292121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5261"/>
    <w:rsid w:val="002D39FC"/>
    <w:rsid w:val="002D616B"/>
    <w:rsid w:val="002D7F56"/>
    <w:rsid w:val="002E02A4"/>
    <w:rsid w:val="002F1E02"/>
    <w:rsid w:val="002F3263"/>
    <w:rsid w:val="002F44EB"/>
    <w:rsid w:val="002F752C"/>
    <w:rsid w:val="00304DE3"/>
    <w:rsid w:val="0031088E"/>
    <w:rsid w:val="00310979"/>
    <w:rsid w:val="00311394"/>
    <w:rsid w:val="003240B7"/>
    <w:rsid w:val="00324559"/>
    <w:rsid w:val="003257F0"/>
    <w:rsid w:val="0034471C"/>
    <w:rsid w:val="003458CD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91E8F"/>
    <w:rsid w:val="003941DD"/>
    <w:rsid w:val="003A027D"/>
    <w:rsid w:val="003A15BD"/>
    <w:rsid w:val="003A5D57"/>
    <w:rsid w:val="003A6262"/>
    <w:rsid w:val="003B3F2F"/>
    <w:rsid w:val="003C5CD6"/>
    <w:rsid w:val="003C5FC5"/>
    <w:rsid w:val="003D1CD3"/>
    <w:rsid w:val="003D44D9"/>
    <w:rsid w:val="003D483E"/>
    <w:rsid w:val="003E5DFF"/>
    <w:rsid w:val="003F2C2C"/>
    <w:rsid w:val="00401B43"/>
    <w:rsid w:val="00405B54"/>
    <w:rsid w:val="00407896"/>
    <w:rsid w:val="00407B2A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545E"/>
    <w:rsid w:val="0047631A"/>
    <w:rsid w:val="00481444"/>
    <w:rsid w:val="00482230"/>
    <w:rsid w:val="00484243"/>
    <w:rsid w:val="00485064"/>
    <w:rsid w:val="00486B56"/>
    <w:rsid w:val="00493ECC"/>
    <w:rsid w:val="004B13F3"/>
    <w:rsid w:val="004B16A6"/>
    <w:rsid w:val="004B448C"/>
    <w:rsid w:val="004B464E"/>
    <w:rsid w:val="004B63DB"/>
    <w:rsid w:val="004B6E32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15DD7"/>
    <w:rsid w:val="00520AA2"/>
    <w:rsid w:val="00523D98"/>
    <w:rsid w:val="00523ED0"/>
    <w:rsid w:val="0052453F"/>
    <w:rsid w:val="00525A2C"/>
    <w:rsid w:val="005273C9"/>
    <w:rsid w:val="00532843"/>
    <w:rsid w:val="005352F7"/>
    <w:rsid w:val="00537C09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6CD6"/>
    <w:rsid w:val="00586DB3"/>
    <w:rsid w:val="005903B9"/>
    <w:rsid w:val="00590D21"/>
    <w:rsid w:val="005A0C76"/>
    <w:rsid w:val="005A28FE"/>
    <w:rsid w:val="005A49DB"/>
    <w:rsid w:val="005A4F6A"/>
    <w:rsid w:val="005B3CB6"/>
    <w:rsid w:val="005B57A0"/>
    <w:rsid w:val="005B7726"/>
    <w:rsid w:val="005D0D98"/>
    <w:rsid w:val="005D2862"/>
    <w:rsid w:val="005E0BD9"/>
    <w:rsid w:val="005E75BA"/>
    <w:rsid w:val="005F241D"/>
    <w:rsid w:val="005F3369"/>
    <w:rsid w:val="005F4419"/>
    <w:rsid w:val="005F6A7C"/>
    <w:rsid w:val="00601DCD"/>
    <w:rsid w:val="006023A2"/>
    <w:rsid w:val="00605A8F"/>
    <w:rsid w:val="00607DCD"/>
    <w:rsid w:val="006116FF"/>
    <w:rsid w:val="006146C5"/>
    <w:rsid w:val="006216AC"/>
    <w:rsid w:val="0062264F"/>
    <w:rsid w:val="006255E0"/>
    <w:rsid w:val="00627AEA"/>
    <w:rsid w:val="00630FF4"/>
    <w:rsid w:val="00632E39"/>
    <w:rsid w:val="00644753"/>
    <w:rsid w:val="00662321"/>
    <w:rsid w:val="00662671"/>
    <w:rsid w:val="00665EED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4BF1"/>
    <w:rsid w:val="006C1422"/>
    <w:rsid w:val="006C1B5F"/>
    <w:rsid w:val="006C3B1D"/>
    <w:rsid w:val="006C41E6"/>
    <w:rsid w:val="006C5406"/>
    <w:rsid w:val="006D6038"/>
    <w:rsid w:val="006E4C32"/>
    <w:rsid w:val="006E60AD"/>
    <w:rsid w:val="006E750B"/>
    <w:rsid w:val="00702458"/>
    <w:rsid w:val="007061F4"/>
    <w:rsid w:val="00707EAD"/>
    <w:rsid w:val="00712CC3"/>
    <w:rsid w:val="007153F6"/>
    <w:rsid w:val="00722ABC"/>
    <w:rsid w:val="00727B33"/>
    <w:rsid w:val="00735F97"/>
    <w:rsid w:val="007373E1"/>
    <w:rsid w:val="00741270"/>
    <w:rsid w:val="00743581"/>
    <w:rsid w:val="00743C02"/>
    <w:rsid w:val="00747A14"/>
    <w:rsid w:val="00751249"/>
    <w:rsid w:val="007519C8"/>
    <w:rsid w:val="007550CA"/>
    <w:rsid w:val="00755C0D"/>
    <w:rsid w:val="00763B48"/>
    <w:rsid w:val="007645D9"/>
    <w:rsid w:val="00765B8A"/>
    <w:rsid w:val="00772807"/>
    <w:rsid w:val="00774D92"/>
    <w:rsid w:val="00775279"/>
    <w:rsid w:val="00784061"/>
    <w:rsid w:val="00786E5C"/>
    <w:rsid w:val="007916EC"/>
    <w:rsid w:val="0079677E"/>
    <w:rsid w:val="007A139A"/>
    <w:rsid w:val="007B2850"/>
    <w:rsid w:val="007B4829"/>
    <w:rsid w:val="007B4C03"/>
    <w:rsid w:val="007B4D0B"/>
    <w:rsid w:val="007B54BE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3613"/>
    <w:rsid w:val="00815800"/>
    <w:rsid w:val="00825689"/>
    <w:rsid w:val="00841848"/>
    <w:rsid w:val="00841F01"/>
    <w:rsid w:val="008421AD"/>
    <w:rsid w:val="008426F0"/>
    <w:rsid w:val="00843BEB"/>
    <w:rsid w:val="00844E38"/>
    <w:rsid w:val="0084581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4772"/>
    <w:rsid w:val="0091550C"/>
    <w:rsid w:val="00916ED8"/>
    <w:rsid w:val="009204AC"/>
    <w:rsid w:val="00921ECE"/>
    <w:rsid w:val="00921F18"/>
    <w:rsid w:val="0092232D"/>
    <w:rsid w:val="00932322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52BF"/>
    <w:rsid w:val="00985344"/>
    <w:rsid w:val="00985AD5"/>
    <w:rsid w:val="00995520"/>
    <w:rsid w:val="00997AA2"/>
    <w:rsid w:val="009A0BAE"/>
    <w:rsid w:val="009A30E6"/>
    <w:rsid w:val="009B02E9"/>
    <w:rsid w:val="009B396C"/>
    <w:rsid w:val="009B7009"/>
    <w:rsid w:val="009C39E4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1F52"/>
    <w:rsid w:val="00A737BE"/>
    <w:rsid w:val="00A7722F"/>
    <w:rsid w:val="00A775E0"/>
    <w:rsid w:val="00A778CA"/>
    <w:rsid w:val="00A779E4"/>
    <w:rsid w:val="00A81145"/>
    <w:rsid w:val="00A834FF"/>
    <w:rsid w:val="00A86194"/>
    <w:rsid w:val="00A93AC4"/>
    <w:rsid w:val="00A94F4D"/>
    <w:rsid w:val="00AA0C50"/>
    <w:rsid w:val="00AA6A1F"/>
    <w:rsid w:val="00AB1A11"/>
    <w:rsid w:val="00AB2DE4"/>
    <w:rsid w:val="00AB4248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096C"/>
    <w:rsid w:val="00B6063E"/>
    <w:rsid w:val="00B65308"/>
    <w:rsid w:val="00B73231"/>
    <w:rsid w:val="00B75C8D"/>
    <w:rsid w:val="00B76B2D"/>
    <w:rsid w:val="00B83BD1"/>
    <w:rsid w:val="00B85774"/>
    <w:rsid w:val="00BA2B0B"/>
    <w:rsid w:val="00BA7A9C"/>
    <w:rsid w:val="00BB7D55"/>
    <w:rsid w:val="00BC4E28"/>
    <w:rsid w:val="00BC5735"/>
    <w:rsid w:val="00BD0706"/>
    <w:rsid w:val="00BD2B5C"/>
    <w:rsid w:val="00BD441F"/>
    <w:rsid w:val="00BE4978"/>
    <w:rsid w:val="00BE5BB0"/>
    <w:rsid w:val="00BF5875"/>
    <w:rsid w:val="00BF6804"/>
    <w:rsid w:val="00C0274F"/>
    <w:rsid w:val="00C05C0B"/>
    <w:rsid w:val="00C156B5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7607"/>
    <w:rsid w:val="00CD7F88"/>
    <w:rsid w:val="00CE4F33"/>
    <w:rsid w:val="00CE6C38"/>
    <w:rsid w:val="00CE7CB4"/>
    <w:rsid w:val="00CF4609"/>
    <w:rsid w:val="00D00855"/>
    <w:rsid w:val="00D0607F"/>
    <w:rsid w:val="00D17FD8"/>
    <w:rsid w:val="00D22409"/>
    <w:rsid w:val="00D233ED"/>
    <w:rsid w:val="00D37C12"/>
    <w:rsid w:val="00D4045E"/>
    <w:rsid w:val="00D4071B"/>
    <w:rsid w:val="00D4641B"/>
    <w:rsid w:val="00D4724E"/>
    <w:rsid w:val="00D543C2"/>
    <w:rsid w:val="00D60864"/>
    <w:rsid w:val="00D61DAC"/>
    <w:rsid w:val="00D62174"/>
    <w:rsid w:val="00D62565"/>
    <w:rsid w:val="00D63602"/>
    <w:rsid w:val="00D70EBF"/>
    <w:rsid w:val="00D71EB4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3342"/>
    <w:rsid w:val="00E35197"/>
    <w:rsid w:val="00E44DBC"/>
    <w:rsid w:val="00E52CCF"/>
    <w:rsid w:val="00E562AF"/>
    <w:rsid w:val="00E615D0"/>
    <w:rsid w:val="00E7085B"/>
    <w:rsid w:val="00E7193E"/>
    <w:rsid w:val="00E722DA"/>
    <w:rsid w:val="00EA7DC0"/>
    <w:rsid w:val="00EC17DB"/>
    <w:rsid w:val="00EC6917"/>
    <w:rsid w:val="00ED1879"/>
    <w:rsid w:val="00ED35E6"/>
    <w:rsid w:val="00ED72B6"/>
    <w:rsid w:val="00EE2A02"/>
    <w:rsid w:val="00EE74B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3702E"/>
    <w:rsid w:val="00F40FB1"/>
    <w:rsid w:val="00F448C0"/>
    <w:rsid w:val="00F4618A"/>
    <w:rsid w:val="00F476BC"/>
    <w:rsid w:val="00F511FC"/>
    <w:rsid w:val="00F55957"/>
    <w:rsid w:val="00F72353"/>
    <w:rsid w:val="00F74985"/>
    <w:rsid w:val="00F86CD3"/>
    <w:rsid w:val="00F901D1"/>
    <w:rsid w:val="00F90F19"/>
    <w:rsid w:val="00F91BC4"/>
    <w:rsid w:val="00F949A4"/>
    <w:rsid w:val="00FA0942"/>
    <w:rsid w:val="00FA4887"/>
    <w:rsid w:val="00FA6B57"/>
    <w:rsid w:val="00FB3FE6"/>
    <w:rsid w:val="00FB489B"/>
    <w:rsid w:val="00FC01B7"/>
    <w:rsid w:val="00FC299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docId w15:val="{15F6CD1D-255F-497C-B61E-1592761D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15D0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D62174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E615D0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E615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615D0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E615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E615D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E615D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E615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E615D0"/>
  </w:style>
  <w:style w:type="character" w:styleId="a6">
    <w:name w:val="annotation reference"/>
    <w:uiPriority w:val="99"/>
    <w:rsid w:val="00E615D0"/>
    <w:rPr>
      <w:sz w:val="16"/>
      <w:szCs w:val="16"/>
    </w:rPr>
  </w:style>
  <w:style w:type="character" w:styleId="a7">
    <w:name w:val="FollowedHyperlink"/>
    <w:unhideWhenUsed/>
    <w:rsid w:val="00E615D0"/>
    <w:rPr>
      <w:color w:val="800080"/>
      <w:u w:val="single"/>
    </w:rPr>
  </w:style>
  <w:style w:type="character" w:styleId="a8">
    <w:name w:val="Emphasis"/>
    <w:uiPriority w:val="20"/>
    <w:qFormat/>
    <w:rsid w:val="00E615D0"/>
    <w:rPr>
      <w:i/>
      <w:iCs/>
    </w:rPr>
  </w:style>
  <w:style w:type="character" w:styleId="a9">
    <w:name w:val="endnote reference"/>
    <w:rsid w:val="00E615D0"/>
    <w:rPr>
      <w:vertAlign w:val="superscript"/>
    </w:rPr>
  </w:style>
  <w:style w:type="character" w:styleId="aa">
    <w:name w:val="footnote reference"/>
    <w:rsid w:val="00E615D0"/>
    <w:rPr>
      <w:vertAlign w:val="superscript"/>
    </w:rPr>
  </w:style>
  <w:style w:type="character" w:styleId="ab">
    <w:name w:val="Strong"/>
    <w:uiPriority w:val="22"/>
    <w:qFormat/>
    <w:rsid w:val="00E615D0"/>
    <w:rPr>
      <w:b/>
      <w:bCs/>
    </w:rPr>
  </w:style>
  <w:style w:type="character" w:styleId="ac">
    <w:name w:val="Hyperlink"/>
    <w:uiPriority w:val="99"/>
    <w:unhideWhenUsed/>
    <w:rsid w:val="00E615D0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E615D0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E615D0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E615D0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E615D0"/>
    <w:rPr>
      <w:vertAlign w:val="superscript"/>
    </w:rPr>
  </w:style>
  <w:style w:type="character" w:customStyle="1" w:styleId="WW8Num6z1">
    <w:name w:val="WW8Num6z1"/>
    <w:rsid w:val="00E615D0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E615D0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E615D0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E615D0"/>
    <w:rPr>
      <w:rFonts w:ascii="Symbol" w:hAnsi="Symbol"/>
      <w:sz w:val="18"/>
      <w:szCs w:val="18"/>
    </w:rPr>
  </w:style>
  <w:style w:type="character" w:customStyle="1" w:styleId="WW8Num2z0">
    <w:name w:val="WW8Num2z0"/>
    <w:rsid w:val="00E615D0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E615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E615D0"/>
  </w:style>
  <w:style w:type="character" w:customStyle="1" w:styleId="21">
    <w:name w:val="Основной шрифт абзаца2"/>
    <w:rsid w:val="00E615D0"/>
  </w:style>
  <w:style w:type="character" w:customStyle="1" w:styleId="ad">
    <w:name w:val="Тема примечания Знак"/>
    <w:link w:val="ae"/>
    <w:uiPriority w:val="99"/>
    <w:rsid w:val="00E615D0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E615D0"/>
    <w:rPr>
      <w:rFonts w:ascii="Courier New" w:hAnsi="Courier New" w:cs="Courier New"/>
    </w:rPr>
  </w:style>
  <w:style w:type="character" w:customStyle="1" w:styleId="WW8Num8z2">
    <w:name w:val="WW8Num8z2"/>
    <w:rsid w:val="00E615D0"/>
    <w:rPr>
      <w:rFonts w:ascii="Wingdings" w:hAnsi="Wingdings"/>
    </w:rPr>
  </w:style>
  <w:style w:type="character" w:customStyle="1" w:styleId="WW8Num8z0">
    <w:name w:val="WW8Num8z0"/>
    <w:rsid w:val="00E615D0"/>
    <w:rPr>
      <w:rFonts w:ascii="Symbol" w:hAnsi="Symbol"/>
    </w:rPr>
  </w:style>
  <w:style w:type="character" w:customStyle="1" w:styleId="af">
    <w:name w:val="Основной текст_"/>
    <w:link w:val="14"/>
    <w:rsid w:val="00E615D0"/>
    <w:rPr>
      <w:sz w:val="22"/>
      <w:szCs w:val="22"/>
    </w:rPr>
  </w:style>
  <w:style w:type="character" w:customStyle="1" w:styleId="af0">
    <w:name w:val="Символы концевой сноски"/>
    <w:rsid w:val="00E615D0"/>
    <w:rPr>
      <w:vertAlign w:val="superscript"/>
    </w:rPr>
  </w:style>
  <w:style w:type="character" w:customStyle="1" w:styleId="Iniiaiieoeoo">
    <w:name w:val="Iniiaiie o?eoo"/>
    <w:rsid w:val="00E615D0"/>
  </w:style>
  <w:style w:type="character" w:customStyle="1" w:styleId="WW8Num3z3">
    <w:name w:val="WW8Num3z3"/>
    <w:rsid w:val="00E615D0"/>
    <w:rPr>
      <w:rFonts w:ascii="Symbol" w:hAnsi="Symbol"/>
    </w:rPr>
  </w:style>
  <w:style w:type="character" w:customStyle="1" w:styleId="WW8Num6z2">
    <w:name w:val="WW8Num6z2"/>
    <w:rsid w:val="00E615D0"/>
    <w:rPr>
      <w:rFonts w:ascii="Wingdings" w:hAnsi="Wingdings"/>
    </w:rPr>
  </w:style>
  <w:style w:type="character" w:customStyle="1" w:styleId="WW8Num5z1">
    <w:name w:val="WW8Num5z1"/>
    <w:rsid w:val="00E615D0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E615D0"/>
    <w:rPr>
      <w:smallCaps/>
      <w:color w:val="DA1F28"/>
      <w:u w:val="single"/>
    </w:rPr>
  </w:style>
  <w:style w:type="character" w:customStyle="1" w:styleId="characteristics">
    <w:name w:val="characteristics"/>
    <w:rsid w:val="00E615D0"/>
  </w:style>
  <w:style w:type="character" w:customStyle="1" w:styleId="af1">
    <w:name w:val="Схема документа Знак"/>
    <w:link w:val="af2"/>
    <w:rsid w:val="00E615D0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E615D0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E615D0"/>
    <w:rPr>
      <w:sz w:val="24"/>
      <w:szCs w:val="24"/>
      <w:lang w:val="ru-RU" w:eastAsia="ru-RU"/>
    </w:rPr>
  </w:style>
  <w:style w:type="character" w:customStyle="1" w:styleId="WW8Num3z1">
    <w:name w:val="WW8Num3z1"/>
    <w:rsid w:val="00E615D0"/>
    <w:rPr>
      <w:rFonts w:ascii="Courier New" w:hAnsi="Courier New" w:cs="Courier New"/>
    </w:rPr>
  </w:style>
  <w:style w:type="character" w:customStyle="1" w:styleId="v141">
    <w:name w:val="v141"/>
    <w:rsid w:val="00E615D0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E615D0"/>
    <w:rPr>
      <w:sz w:val="16"/>
      <w:szCs w:val="16"/>
    </w:rPr>
  </w:style>
  <w:style w:type="character" w:customStyle="1" w:styleId="80">
    <w:name w:val="Заголовок 8 Знак"/>
    <w:link w:val="8"/>
    <w:rsid w:val="00E615D0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E615D0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E615D0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E615D0"/>
    <w:rPr>
      <w:sz w:val="24"/>
      <w:szCs w:val="24"/>
      <w:lang w:val="ru-RU" w:eastAsia="ru-RU"/>
    </w:rPr>
  </w:style>
  <w:style w:type="character" w:customStyle="1" w:styleId="WW8Num6z0">
    <w:name w:val="WW8Num6z0"/>
    <w:rsid w:val="00E615D0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E615D0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E615D0"/>
  </w:style>
  <w:style w:type="character" w:customStyle="1" w:styleId="ciaeieiaaiey">
    <w:name w:val="ciae i?eia?aiey"/>
    <w:rsid w:val="00E615D0"/>
    <w:rPr>
      <w:sz w:val="16"/>
    </w:rPr>
  </w:style>
  <w:style w:type="character" w:customStyle="1" w:styleId="WW-Absatz-Standardschriftart111">
    <w:name w:val="WW-Absatz-Standardschriftart111"/>
    <w:rsid w:val="00E615D0"/>
  </w:style>
  <w:style w:type="character" w:customStyle="1" w:styleId="spelle">
    <w:name w:val="spelle"/>
    <w:rsid w:val="00E615D0"/>
  </w:style>
  <w:style w:type="character" w:customStyle="1" w:styleId="34">
    <w:name w:val="Основной текст с отступом 3 Знак"/>
    <w:link w:val="35"/>
    <w:rsid w:val="00E615D0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E615D0"/>
  </w:style>
  <w:style w:type="character" w:customStyle="1" w:styleId="17">
    <w:name w:val="Знак примечания1"/>
    <w:rsid w:val="00E615D0"/>
    <w:rPr>
      <w:sz w:val="16"/>
      <w:szCs w:val="16"/>
    </w:rPr>
  </w:style>
  <w:style w:type="character" w:customStyle="1" w:styleId="WW8Num2z1">
    <w:name w:val="WW8Num2z1"/>
    <w:rsid w:val="00E615D0"/>
    <w:rPr>
      <w:rFonts w:ascii="Courier New" w:hAnsi="Courier New" w:cs="Courier New"/>
    </w:rPr>
  </w:style>
  <w:style w:type="character" w:customStyle="1" w:styleId="WW8Num4z2">
    <w:name w:val="WW8Num4z2"/>
    <w:rsid w:val="00E615D0"/>
    <w:rPr>
      <w:rFonts w:ascii="Wingdings" w:hAnsi="Wingdings"/>
    </w:rPr>
  </w:style>
  <w:style w:type="character" w:customStyle="1" w:styleId="Absatz-Standardschriftart">
    <w:name w:val="Absatz-Standardschriftart"/>
    <w:rsid w:val="00E615D0"/>
  </w:style>
  <w:style w:type="character" w:customStyle="1" w:styleId="WW8Num3z2">
    <w:name w:val="WW8Num3z2"/>
    <w:rsid w:val="00E615D0"/>
    <w:rPr>
      <w:rFonts w:ascii="Wingdings" w:hAnsi="Wingdings"/>
    </w:rPr>
  </w:style>
  <w:style w:type="character" w:customStyle="1" w:styleId="WW-Absatz-Standardschriftart1111111">
    <w:name w:val="WW-Absatz-Standardschriftart1111111"/>
    <w:rsid w:val="00E615D0"/>
  </w:style>
  <w:style w:type="character" w:customStyle="1" w:styleId="WW-">
    <w:name w:val="WW-Символы концевой сноски"/>
    <w:rsid w:val="00E615D0"/>
  </w:style>
  <w:style w:type="character" w:customStyle="1" w:styleId="WW8Num30z0">
    <w:name w:val="WW8Num30z0"/>
    <w:rsid w:val="00E615D0"/>
    <w:rPr>
      <w:sz w:val="28"/>
      <w:szCs w:val="28"/>
    </w:rPr>
  </w:style>
  <w:style w:type="character" w:customStyle="1" w:styleId="af8">
    <w:name w:val="Символ сноски"/>
    <w:rsid w:val="00E615D0"/>
    <w:rPr>
      <w:vertAlign w:val="superscript"/>
    </w:rPr>
  </w:style>
  <w:style w:type="character" w:customStyle="1" w:styleId="af9">
    <w:name w:val="Верхний колонтитул Знак"/>
    <w:link w:val="afa"/>
    <w:rsid w:val="00E615D0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E615D0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E615D0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E615D0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E615D0"/>
    <w:rPr>
      <w:i/>
      <w:iCs/>
      <w:color w:val="808080"/>
    </w:rPr>
  </w:style>
  <w:style w:type="character" w:customStyle="1" w:styleId="aff">
    <w:name w:val="Символ нумерации"/>
    <w:rsid w:val="00E615D0"/>
  </w:style>
  <w:style w:type="character" w:customStyle="1" w:styleId="aff0">
    <w:name w:val="Литература Знак Знак"/>
    <w:link w:val="aff1"/>
    <w:rsid w:val="00E615D0"/>
    <w:rPr>
      <w:sz w:val="22"/>
    </w:rPr>
  </w:style>
  <w:style w:type="character" w:customStyle="1" w:styleId="aff2">
    <w:name w:val="Текст Знак Знак Знак"/>
    <w:rsid w:val="00E615D0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E615D0"/>
    <w:rPr>
      <w:rFonts w:ascii="Symbol" w:hAnsi="Symbol"/>
    </w:rPr>
  </w:style>
  <w:style w:type="character" w:customStyle="1" w:styleId="WW-Absatz-Standardschriftart11">
    <w:name w:val="WW-Absatz-Standardschriftart11"/>
    <w:rsid w:val="00E615D0"/>
  </w:style>
  <w:style w:type="character" w:customStyle="1" w:styleId="WW8Num4z1">
    <w:name w:val="WW8Num4z1"/>
    <w:rsid w:val="00E615D0"/>
    <w:rPr>
      <w:rFonts w:ascii="Courier New" w:hAnsi="Courier New" w:cs="Courier New"/>
    </w:rPr>
  </w:style>
  <w:style w:type="character" w:customStyle="1" w:styleId="WW8Num7z0">
    <w:name w:val="WW8Num7z0"/>
    <w:rsid w:val="00E615D0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E615D0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E615D0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E615D0"/>
  </w:style>
  <w:style w:type="character" w:customStyle="1" w:styleId="aff5">
    <w:name w:val="Основной текст с отступом Знак"/>
    <w:link w:val="aff6"/>
    <w:rsid w:val="00E615D0"/>
    <w:rPr>
      <w:sz w:val="24"/>
      <w:szCs w:val="24"/>
      <w:lang w:val="ru-RU" w:eastAsia="ru-RU"/>
    </w:rPr>
  </w:style>
  <w:style w:type="character" w:customStyle="1" w:styleId="WW8Num3z0">
    <w:name w:val="WW8Num3z0"/>
    <w:rsid w:val="00E615D0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D62174"/>
    <w:rPr>
      <w:b/>
      <w:bCs/>
      <w:sz w:val="24"/>
      <w:szCs w:val="26"/>
    </w:rPr>
  </w:style>
  <w:style w:type="character" w:customStyle="1" w:styleId="WW8Num2z2">
    <w:name w:val="WW8Num2z2"/>
    <w:rsid w:val="00E615D0"/>
    <w:rPr>
      <w:rFonts w:ascii="Wingdings" w:hAnsi="Wingdings"/>
    </w:rPr>
  </w:style>
  <w:style w:type="character" w:customStyle="1" w:styleId="WW-Absatz-Standardschriftart1111">
    <w:name w:val="WW-Absatz-Standardschriftart1111"/>
    <w:rsid w:val="00E615D0"/>
  </w:style>
  <w:style w:type="character" w:customStyle="1" w:styleId="WW8Num9z0">
    <w:name w:val="WW8Num9z0"/>
    <w:rsid w:val="00E615D0"/>
    <w:rPr>
      <w:sz w:val="28"/>
      <w:szCs w:val="28"/>
    </w:rPr>
  </w:style>
  <w:style w:type="character" w:customStyle="1" w:styleId="WW8Num7z3">
    <w:name w:val="WW8Num7z3"/>
    <w:rsid w:val="00E615D0"/>
    <w:rPr>
      <w:rFonts w:ascii="Symbol" w:hAnsi="Symbol"/>
    </w:rPr>
  </w:style>
  <w:style w:type="character" w:customStyle="1" w:styleId="WW-Absatz-Standardschriftart1">
    <w:name w:val="WW-Absatz-Standardschriftart1"/>
    <w:rsid w:val="00E615D0"/>
  </w:style>
  <w:style w:type="character" w:customStyle="1" w:styleId="WW8Num5z2">
    <w:name w:val="WW8Num5z2"/>
    <w:rsid w:val="00E615D0"/>
    <w:rPr>
      <w:rFonts w:ascii="Wingdings" w:hAnsi="Wingdings"/>
    </w:rPr>
  </w:style>
  <w:style w:type="character" w:customStyle="1" w:styleId="WW8Num2z3">
    <w:name w:val="WW8Num2z3"/>
    <w:rsid w:val="00E615D0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E615D0"/>
  </w:style>
  <w:style w:type="character" w:customStyle="1" w:styleId="aff9">
    <w:name w:val="Нижний колонтитул Знак"/>
    <w:link w:val="affa"/>
    <w:rsid w:val="00E615D0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E615D0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E615D0"/>
  </w:style>
  <w:style w:type="character" w:customStyle="1" w:styleId="WW8Num44z0">
    <w:name w:val="WW8Num44z0"/>
    <w:rsid w:val="00E615D0"/>
    <w:rPr>
      <w:sz w:val="28"/>
      <w:szCs w:val="28"/>
    </w:rPr>
  </w:style>
  <w:style w:type="character" w:customStyle="1" w:styleId="WW8Num4z3">
    <w:name w:val="WW8Num4z3"/>
    <w:rsid w:val="00E615D0"/>
    <w:rPr>
      <w:rFonts w:ascii="Symbol" w:hAnsi="Symbol"/>
    </w:rPr>
  </w:style>
  <w:style w:type="character" w:customStyle="1" w:styleId="50">
    <w:name w:val="Заголовок 5 Знак"/>
    <w:link w:val="5"/>
    <w:rsid w:val="00E615D0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E615D0"/>
  </w:style>
  <w:style w:type="character" w:customStyle="1" w:styleId="affc">
    <w:name w:val="Основной текст Знак"/>
    <w:link w:val="affd"/>
    <w:rsid w:val="00E615D0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E615D0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E615D0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E615D0"/>
    <w:rPr>
      <w:b/>
      <w:bCs/>
    </w:rPr>
  </w:style>
  <w:style w:type="paragraph" w:styleId="af6">
    <w:name w:val="annotation text"/>
    <w:basedOn w:val="a1"/>
    <w:link w:val="af5"/>
    <w:uiPriority w:val="99"/>
    <w:rsid w:val="00E615D0"/>
  </w:style>
  <w:style w:type="paragraph" w:styleId="aff8">
    <w:name w:val="endnote text"/>
    <w:basedOn w:val="a1"/>
    <w:link w:val="aff7"/>
    <w:rsid w:val="00E615D0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E615D0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E615D0"/>
    <w:pPr>
      <w:spacing w:after="120"/>
      <w:ind w:left="283"/>
    </w:pPr>
  </w:style>
  <w:style w:type="paragraph" w:styleId="af4">
    <w:name w:val="footnote text"/>
    <w:basedOn w:val="a1"/>
    <w:link w:val="af3"/>
    <w:rsid w:val="00E615D0"/>
  </w:style>
  <w:style w:type="paragraph" w:styleId="24">
    <w:name w:val="Body Text Indent 2"/>
    <w:basedOn w:val="a1"/>
    <w:link w:val="23"/>
    <w:unhideWhenUsed/>
    <w:rsid w:val="00E615D0"/>
    <w:pPr>
      <w:spacing w:after="120" w:line="480" w:lineRule="auto"/>
      <w:ind w:left="283"/>
    </w:pPr>
  </w:style>
  <w:style w:type="paragraph" w:styleId="affe">
    <w:name w:val="List"/>
    <w:basedOn w:val="affd"/>
    <w:rsid w:val="00E615D0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E615D0"/>
    <w:pPr>
      <w:ind w:firstLine="709"/>
    </w:pPr>
  </w:style>
  <w:style w:type="paragraph" w:styleId="33">
    <w:name w:val="Body Text 3"/>
    <w:basedOn w:val="a1"/>
    <w:link w:val="32"/>
    <w:rsid w:val="00E615D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E615D0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E615D0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E615D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E615D0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E615D0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E615D0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E615D0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E615D0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E615D0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nhideWhenUsed/>
    <w:rsid w:val="00E615D0"/>
    <w:pPr>
      <w:spacing w:before="200" w:after="200"/>
      <w:jc w:val="both"/>
    </w:pPr>
  </w:style>
  <w:style w:type="paragraph" w:styleId="26">
    <w:name w:val="Body Text 2"/>
    <w:basedOn w:val="a1"/>
    <w:link w:val="25"/>
    <w:rsid w:val="00E615D0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E615D0"/>
  </w:style>
  <w:style w:type="paragraph" w:styleId="36">
    <w:name w:val="toc 3"/>
    <w:basedOn w:val="a1"/>
    <w:next w:val="a1"/>
    <w:uiPriority w:val="39"/>
    <w:rsid w:val="00E615D0"/>
    <w:pPr>
      <w:ind w:left="480"/>
    </w:pPr>
  </w:style>
  <w:style w:type="paragraph" w:styleId="27">
    <w:name w:val="toc 2"/>
    <w:basedOn w:val="a1"/>
    <w:next w:val="a1"/>
    <w:uiPriority w:val="39"/>
    <w:rsid w:val="00E615D0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E615D0"/>
    <w:rPr>
      <w:i/>
      <w:iCs/>
      <w:color w:val="000000"/>
    </w:rPr>
  </w:style>
  <w:style w:type="paragraph" w:customStyle="1" w:styleId="FR3">
    <w:name w:val="FR3"/>
    <w:rsid w:val="00E615D0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E615D0"/>
    <w:pPr>
      <w:jc w:val="center"/>
    </w:pPr>
    <w:rPr>
      <w:b/>
      <w:bCs/>
    </w:rPr>
  </w:style>
  <w:style w:type="paragraph" w:customStyle="1" w:styleId="1d">
    <w:name w:val="Название1"/>
    <w:basedOn w:val="a1"/>
    <w:rsid w:val="00E615D0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E615D0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E615D0"/>
    <w:pPr>
      <w:ind w:left="720"/>
      <w:contextualSpacing/>
    </w:pPr>
  </w:style>
  <w:style w:type="paragraph" w:customStyle="1" w:styleId="afff5">
    <w:name w:val="Занятие"/>
    <w:basedOn w:val="afe"/>
    <w:rsid w:val="00E615D0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E615D0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E615D0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E615D0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E615D0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E615D0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E615D0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E615D0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E615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E615D0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E615D0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E615D0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E615D0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E615D0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E615D0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E615D0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E615D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E615D0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E615D0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E615D0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E615D0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E615D0"/>
    <w:rPr>
      <w:b/>
      <w:bCs/>
    </w:rPr>
  </w:style>
  <w:style w:type="paragraph" w:customStyle="1" w:styleId="afffc">
    <w:name w:val="Основная"/>
    <w:basedOn w:val="afff4"/>
    <w:rsid w:val="00E615D0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E615D0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E615D0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E615D0"/>
    <w:pPr>
      <w:ind w:left="708"/>
    </w:pPr>
  </w:style>
  <w:style w:type="paragraph" w:customStyle="1" w:styleId="Web">
    <w:name w:val="Обычный (Web)"/>
    <w:basedOn w:val="a1"/>
    <w:unhideWhenUsed/>
    <w:rsid w:val="00E615D0"/>
    <w:pPr>
      <w:spacing w:before="100" w:after="100"/>
    </w:pPr>
  </w:style>
  <w:style w:type="paragraph" w:customStyle="1" w:styleId="1f3">
    <w:name w:val="Без интервала1"/>
    <w:uiPriority w:val="1"/>
    <w:unhideWhenUsed/>
    <w:rsid w:val="00E615D0"/>
  </w:style>
  <w:style w:type="paragraph" w:customStyle="1" w:styleId="14">
    <w:name w:val="Основной текст1"/>
    <w:basedOn w:val="a1"/>
    <w:link w:val="af"/>
    <w:rsid w:val="00E615D0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E615D0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E615D0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E615D0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E615D0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E615D0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E615D0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E615D0"/>
    <w:pPr>
      <w:spacing w:before="200" w:after="200"/>
      <w:jc w:val="both"/>
    </w:pPr>
  </w:style>
  <w:style w:type="paragraph" w:customStyle="1" w:styleId="1f6">
    <w:name w:val="Указатель1"/>
    <w:basedOn w:val="a1"/>
    <w:rsid w:val="00E615D0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E615D0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E615D0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E615D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E615D0"/>
    <w:rPr>
      <w:sz w:val="20"/>
      <w:szCs w:val="20"/>
    </w:rPr>
  </w:style>
  <w:style w:type="paragraph" w:customStyle="1" w:styleId="afff3">
    <w:name w:val="Содержимое таблицы"/>
    <w:basedOn w:val="a1"/>
    <w:rsid w:val="00E615D0"/>
    <w:pPr>
      <w:suppressLineNumbers/>
    </w:pPr>
    <w:rPr>
      <w:lang w:eastAsia="ar-SA"/>
    </w:rPr>
  </w:style>
  <w:style w:type="paragraph" w:customStyle="1" w:styleId="Normal1">
    <w:name w:val="Normal1"/>
    <w:rsid w:val="00E615D0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E615D0"/>
    <w:pPr>
      <w:widowControl w:val="0"/>
    </w:pPr>
    <w:rPr>
      <w:sz w:val="24"/>
    </w:rPr>
  </w:style>
  <w:style w:type="paragraph" w:customStyle="1" w:styleId="FR4">
    <w:name w:val="FR4"/>
    <w:rsid w:val="00E615D0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E615D0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E615D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E615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E6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537C09"/>
  </w:style>
  <w:style w:type="character" w:customStyle="1" w:styleId="1f9">
    <w:name w:val="Неразрешенное упоминание1"/>
    <w:uiPriority w:val="99"/>
    <w:semiHidden/>
    <w:unhideWhenUsed/>
    <w:rsid w:val="00537C09"/>
    <w:rPr>
      <w:color w:val="808080"/>
      <w:shd w:val="clear" w:color="auto" w:fill="E6E6E6"/>
    </w:rPr>
  </w:style>
  <w:style w:type="character" w:customStyle="1" w:styleId="UnresolvedMention">
    <w:name w:val="Unresolved Mention"/>
    <w:basedOn w:val="a2"/>
    <w:uiPriority w:val="99"/>
    <w:semiHidden/>
    <w:unhideWhenUsed/>
    <w:rsid w:val="00590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tgu.ru/library/" TargetMode="External"/><Relationship Id="rId13" Type="http://schemas.openxmlformats.org/officeDocument/2006/relationships/hyperlink" Target="http://infomissia.ru/2011/03/09/perejitru/" TargetMode="External"/><Relationship Id="rId18" Type="http://schemas.openxmlformats.org/officeDocument/2006/relationships/hyperlink" Target="https://clck.yandex.ru/redir/dv/*data=url%3DURL%253Ahttp%253A%252F%252Fwww.elibrary.ru%26ts%3D1490772565%26uid%3D3847310871452276875&amp;sign=01fb89a4bf1ef71344a93fc257fe4d41&amp;keyno=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lib.pravmir.ru/" TargetMode="External"/><Relationship Id="rId17" Type="http://schemas.openxmlformats.org/officeDocument/2006/relationships/hyperlink" Target="URL:http://www.lib.msu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dv/*data=url%3Dhttp%253A%252F%252Fadalin.mospsy.ru%252F%26ts%3D1490772565%26uid%3D3847310871452276875&amp;sign=d4a027f144ccf67286b649e03c2864e7&amp;keyno=1" TargetMode="External"/><Relationship Id="rId20" Type="http://schemas.openxmlformats.org/officeDocument/2006/relationships/hyperlink" Target="http://iprbooksho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ra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ildpsy.ru/&#1076;&#1077;&#1090;&#1089;&#1082;&#1072;&#1103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stgu.ru/scientific/periodicals/bulletin/IV/" TargetMode="External"/><Relationship Id="rId19" Type="http://schemas.openxmlformats.org/officeDocument/2006/relationships/hyperlink" Target="http://www.studmed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.&#1077;du.ru" TargetMode="External"/><Relationship Id="rId14" Type="http://schemas.openxmlformats.org/officeDocument/2006/relationships/hyperlink" Target="https://clck.yandex.ru/redir/dv/*data=url%3Dhttp%253A%252F%252Fwww.pedlib.ru%252F%26ts%3D1490772565%26uid%3D3847310871452276875&amp;sign=3263bacdf79a091c03ec481c0266efa0&amp;keyno=1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FDA2-FC8B-4051-BCFB-022F8999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2829</Words>
  <Characters>16127</Characters>
  <Application>Microsoft Office Word</Application>
  <DocSecurity>0</DocSecurity>
  <PresentationFormat/>
  <Lines>134</Lines>
  <Paragraphs>37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18919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Просто Вася</cp:lastModifiedBy>
  <cp:revision>15</cp:revision>
  <cp:lastPrinted>2017-02-28T12:29:00Z</cp:lastPrinted>
  <dcterms:created xsi:type="dcterms:W3CDTF">2017-07-20T20:00:00Z</dcterms:created>
  <dcterms:modified xsi:type="dcterms:W3CDTF">2020-11-07T15:52:00Z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