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67" w:rsidRPr="00EA5967" w:rsidRDefault="00EA5967" w:rsidP="00EA5967">
      <w:pPr>
        <w:jc w:val="center"/>
      </w:pPr>
      <w:r w:rsidRPr="00EA5967">
        <w:t>ДУХОВНАЯ ОБРАЗОВАТЕЛЬНАЯ РЕЛИГИОЗНАЯ ОРГАНИЗАЦИЯ ВЫСШЕГО ОБРАЗОВАНИЯ РУССКОЙ ПРАВОСЛАВНОЙ ЦЕРКВИ</w:t>
      </w:r>
    </w:p>
    <w:p w:rsidR="00EA5967" w:rsidRPr="00EA5967" w:rsidRDefault="00EA5967" w:rsidP="00EA5967">
      <w:pPr>
        <w:jc w:val="center"/>
      </w:pPr>
      <w:r w:rsidRPr="00EA5967">
        <w:t>ПРАВОСЛАВНЫЙ СВЯТО-ТИХОНОВСКИЙ БОГОСЛОВСКИЙ ИНСТИТУТ</w:t>
      </w:r>
    </w:p>
    <w:p w:rsidR="00EA5967" w:rsidRPr="00EA5967" w:rsidRDefault="00EA5967" w:rsidP="00EA5967">
      <w:pPr>
        <w:jc w:val="center"/>
      </w:pPr>
      <w:r w:rsidRPr="00EA5967">
        <w:t>КАФЕДРА ПАСТЫРСКОГО И НРАВСТВЕННОГО БОГОСЛОВИЯ</w:t>
      </w: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A5967" w:rsidRPr="00EA5967" w:rsidTr="00215E29">
        <w:tc>
          <w:tcPr>
            <w:tcW w:w="4785" w:type="dxa"/>
          </w:tcPr>
          <w:p w:rsidR="00EA5967" w:rsidRPr="00EA5967" w:rsidRDefault="00EA5967" w:rsidP="00EA5967">
            <w:pPr>
              <w:jc w:val="center"/>
            </w:pPr>
          </w:p>
          <w:p w:rsidR="00EA5967" w:rsidRPr="00EA5967" w:rsidRDefault="00EA5967" w:rsidP="00EA5967">
            <w:pPr>
              <w:jc w:val="center"/>
            </w:pPr>
          </w:p>
        </w:tc>
        <w:tc>
          <w:tcPr>
            <w:tcW w:w="4935" w:type="dxa"/>
          </w:tcPr>
          <w:p w:rsidR="00EA5967" w:rsidRPr="00EA5967" w:rsidRDefault="00EA5967" w:rsidP="00EA5967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EA5967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A5967" w:rsidRPr="00EA5967" w:rsidRDefault="00EA5967" w:rsidP="00EA5967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EA5967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EA5967">
              <w:rPr>
                <w:i/>
              </w:rPr>
              <w:t xml:space="preserve"> ПСТБИ</w:t>
            </w:r>
          </w:p>
          <w:p w:rsidR="00EA5967" w:rsidRPr="00EA5967" w:rsidRDefault="00EA5967" w:rsidP="00EA5967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EA5967">
              <w:rPr>
                <w:i/>
              </w:rPr>
              <w:t>_____________ / прот.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A5967" w:rsidRPr="00EA5967" w:rsidRDefault="00EA5967" w:rsidP="00EA5967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EA5967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A5967" w:rsidRPr="00EA5967" w:rsidRDefault="00EA5967" w:rsidP="00EA5967">
            <w:pPr>
              <w:jc w:val="center"/>
            </w:pPr>
          </w:p>
        </w:tc>
        <w:tc>
          <w:tcPr>
            <w:tcW w:w="4935" w:type="dxa"/>
          </w:tcPr>
          <w:p w:rsidR="00EA5967" w:rsidRPr="00EA5967" w:rsidRDefault="00EA5967" w:rsidP="00EA5967">
            <w:pPr>
              <w:jc w:val="center"/>
            </w:pPr>
          </w:p>
        </w:tc>
      </w:tr>
    </w:tbl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  <w:r w:rsidRPr="00EA5967">
        <w:t>РАБОЧАЯ ПРОГРАММА ДИСЦИПЛИНЫ</w:t>
      </w:r>
    </w:p>
    <w:p w:rsidR="00EA5967" w:rsidRPr="00EA5967" w:rsidRDefault="00EA5967" w:rsidP="00EA5967">
      <w:pPr>
        <w:jc w:val="center"/>
        <w:rPr>
          <w:b/>
        </w:rPr>
      </w:pPr>
      <w:r w:rsidRPr="00EA5967">
        <w:rPr>
          <w:b/>
        </w:rPr>
        <w:t xml:space="preserve">МЕТОДИКА РАБОТЫ С ИСТОЧНИКАМИ </w:t>
      </w:r>
    </w:p>
    <w:p w:rsidR="00EA5967" w:rsidRPr="00EA5967" w:rsidRDefault="00EA5967" w:rsidP="00EA5967">
      <w:pPr>
        <w:jc w:val="center"/>
        <w:rPr>
          <w:b/>
        </w:rPr>
      </w:pPr>
      <w:r w:rsidRPr="00EA5967">
        <w:rPr>
          <w:b/>
        </w:rPr>
        <w:t>ПО СИСТЕМАТИЧЕСКОМУ БОГОСЛОВИЮ И ПАТРОЛОГИИ</w:t>
      </w: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  <w:rPr>
          <w:i/>
        </w:rPr>
      </w:pPr>
      <w:r w:rsidRPr="00EA5967">
        <w:rPr>
          <w:i/>
        </w:rPr>
        <w:t xml:space="preserve">Основная образовательная программа: </w:t>
      </w:r>
      <w:r w:rsidRPr="00EA5967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EA5967" w:rsidRPr="00EA5967" w:rsidRDefault="00EA5967" w:rsidP="00EA5967">
      <w:pPr>
        <w:jc w:val="center"/>
        <w:rPr>
          <w:i/>
        </w:rPr>
      </w:pPr>
      <w:r w:rsidRPr="00EA5967">
        <w:rPr>
          <w:i/>
        </w:rPr>
        <w:t xml:space="preserve">Квалификация выпускника: </w:t>
      </w:r>
      <w:r w:rsidRPr="00EA5967">
        <w:rPr>
          <w:b/>
          <w:i/>
        </w:rPr>
        <w:t>бакалавр богословия</w:t>
      </w:r>
    </w:p>
    <w:p w:rsidR="00EA5967" w:rsidRPr="00EA5967" w:rsidRDefault="00EA5967" w:rsidP="00EA5967">
      <w:pPr>
        <w:jc w:val="center"/>
        <w:rPr>
          <w:i/>
        </w:rPr>
      </w:pPr>
      <w:r w:rsidRPr="00EA5967">
        <w:rPr>
          <w:i/>
        </w:rPr>
        <w:t>Форма обучения:</w:t>
      </w:r>
      <w:r w:rsidRPr="00EA5967">
        <w:rPr>
          <w:b/>
          <w:i/>
        </w:rPr>
        <w:t xml:space="preserve"> очная</w:t>
      </w: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</w:p>
    <w:p w:rsidR="00EA5967" w:rsidRPr="00EA5967" w:rsidRDefault="00EA5967" w:rsidP="00EA5967">
      <w:pPr>
        <w:jc w:val="center"/>
      </w:pPr>
      <w:r w:rsidRPr="00EA5967">
        <w:t>Москва, 2017 г.</w:t>
      </w:r>
    </w:p>
    <w:p w:rsidR="007E4BF6" w:rsidRPr="00EA5967" w:rsidRDefault="007E4BF6" w:rsidP="00EA5967">
      <w:pPr>
        <w:widowControl w:val="0"/>
        <w:jc w:val="both"/>
      </w:pPr>
      <w:bookmarkStart w:id="72" w:name="_GoBack"/>
      <w:bookmarkEnd w:id="72"/>
    </w:p>
    <w:bookmarkStart w:id="73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732229413"/>
        <w:docPartObj>
          <w:docPartGallery w:val="Table of Contents"/>
          <w:docPartUnique/>
        </w:docPartObj>
      </w:sdtPr>
      <w:sdtEndPr/>
      <w:sdtContent>
        <w:p w:rsidR="00D84140" w:rsidRPr="00EA5967" w:rsidRDefault="00D84140" w:rsidP="00EA5967">
          <w:pPr>
            <w:pStyle w:val="af"/>
            <w:spacing w:before="0" w:after="120"/>
            <w:rPr>
              <w:rFonts w:ascii="Times New Roman" w:hAnsi="Times New Roman" w:cs="Times New Roman"/>
              <w:szCs w:val="24"/>
            </w:rPr>
          </w:pPr>
          <w:r w:rsidRPr="00EA5967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EA5967" w:rsidRPr="00EA5967" w:rsidRDefault="00A84A51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EA5967">
            <w:fldChar w:fldCharType="begin"/>
          </w:r>
          <w:r w:rsidR="00D84140" w:rsidRPr="00EA5967">
            <w:instrText xml:space="preserve"> TOC \o "1-3" \h \z \u </w:instrText>
          </w:r>
          <w:r w:rsidRPr="00EA5967">
            <w:fldChar w:fldCharType="separate"/>
          </w:r>
          <w:hyperlink w:anchor="_Toc509229449" w:history="1">
            <w:r w:rsidR="00EA5967" w:rsidRPr="00EA5967">
              <w:rPr>
                <w:rStyle w:val="ac"/>
                <w:noProof/>
              </w:rPr>
              <w:t>Цели освоения дисциплины</w:t>
            </w:r>
            <w:r w:rsidR="00EA5967" w:rsidRPr="00EA5967">
              <w:rPr>
                <w:noProof/>
                <w:webHidden/>
              </w:rPr>
              <w:tab/>
            </w:r>
            <w:r w:rsidR="00EA5967" w:rsidRPr="00EA5967">
              <w:rPr>
                <w:noProof/>
                <w:webHidden/>
              </w:rPr>
              <w:fldChar w:fldCharType="begin"/>
            </w:r>
            <w:r w:rsidR="00EA5967" w:rsidRPr="00EA5967">
              <w:rPr>
                <w:noProof/>
                <w:webHidden/>
              </w:rPr>
              <w:instrText xml:space="preserve"> PAGEREF _Toc509229449 \h </w:instrText>
            </w:r>
            <w:r w:rsidR="00EA5967" w:rsidRPr="00EA5967">
              <w:rPr>
                <w:noProof/>
                <w:webHidden/>
              </w:rPr>
            </w:r>
            <w:r w:rsidR="00EA5967" w:rsidRPr="00EA5967">
              <w:rPr>
                <w:noProof/>
                <w:webHidden/>
              </w:rPr>
              <w:fldChar w:fldCharType="separate"/>
            </w:r>
            <w:r w:rsidR="00EA5967">
              <w:rPr>
                <w:noProof/>
                <w:webHidden/>
              </w:rPr>
              <w:t>3</w:t>
            </w:r>
            <w:r w:rsidR="00EA5967"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50" w:history="1">
            <w:r w:rsidRPr="00EA5967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_Toc509229450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51" w:history="1">
            <w:r w:rsidRPr="00EA5967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_Toc509229451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52" w:history="1">
            <w:r w:rsidRPr="00EA5967">
              <w:rPr>
                <w:rStyle w:val="ac"/>
                <w:noProof/>
              </w:rPr>
              <w:t>Компетенция, формируемая дисциплиной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_Toc509229452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53" w:history="1">
            <w:r w:rsidRPr="00EA5967">
              <w:rPr>
                <w:rStyle w:val="ac"/>
                <w:noProof/>
              </w:rPr>
              <w:t>Этапы освоения компетенции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_Toc509229453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54" w:history="1">
            <w:r w:rsidRPr="00EA5967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_Toc509229454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55" w:history="1">
            <w:r w:rsidRPr="00EA5967">
              <w:rPr>
                <w:rStyle w:val="ac"/>
                <w:noProof/>
              </w:rPr>
              <w:t>Объем дисциплины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_Toc509229455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56" w:history="1">
            <w:r w:rsidRPr="00EA5967">
              <w:rPr>
                <w:rStyle w:val="ac"/>
                <w:noProof/>
              </w:rPr>
              <w:t>Разделы дисциплины и трудоемкость по видам учебных занятий (в академических часах)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_Toc509229456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57" w:history="1">
            <w:r w:rsidRPr="00EA5967">
              <w:rPr>
                <w:rStyle w:val="ac"/>
                <w:noProof/>
              </w:rPr>
              <w:t>Содержание дисциплины, структурированное по темам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_Toc509229457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58" w:history="1">
            <w:r w:rsidRPr="00EA5967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Pr="00EA5967">
              <w:rPr>
                <w:rStyle w:val="ac"/>
                <w:i/>
                <w:noProof/>
              </w:rPr>
              <w:t xml:space="preserve"> </w:t>
            </w:r>
            <w:r w:rsidRPr="00EA5967">
              <w:rPr>
                <w:rStyle w:val="ac"/>
                <w:noProof/>
              </w:rPr>
              <w:t>по дисциплине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_Toc509229458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59" w:history="1">
            <w:r w:rsidRPr="00EA5967">
              <w:rPr>
                <w:rStyle w:val="ac"/>
                <w:noProof/>
              </w:rPr>
              <w:t>Фонд оценочных средств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_Toc509229459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60" w:history="1">
            <w:r w:rsidRPr="00EA5967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_Toc509229460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61" w:history="1">
            <w:r w:rsidRPr="00EA5967">
              <w:rPr>
                <w:rStyle w:val="ac"/>
                <w:noProof/>
              </w:rPr>
              <w:t>Вопросы для проведения промежуточной аттестации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_Toc509229461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62" w:history="1">
            <w:r w:rsidRPr="00EA5967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_Toc509229462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63" w:history="1">
            <w:r w:rsidRPr="00EA5967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_Toc509229463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64" w:history="1">
            <w:r w:rsidRPr="00EA5967">
              <w:rPr>
                <w:rStyle w:val="ac"/>
                <w:noProof/>
              </w:rPr>
              <w:t>Средства оценивания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_Toc509229464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65" w:history="1">
            <w:r w:rsidRPr="00EA5967">
              <w:rPr>
                <w:rStyle w:val="ac"/>
                <w:noProof/>
              </w:rPr>
              <w:t>Литература по дисциплине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_Toc509229465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66" w:history="1">
            <w:r w:rsidRPr="00EA5967">
              <w:rPr>
                <w:rStyle w:val="ac"/>
                <w:noProof/>
              </w:rPr>
              <w:t>Источники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_Toc509229466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67" w:history="1">
            <w:r w:rsidRPr="00EA5967">
              <w:rPr>
                <w:rStyle w:val="ac"/>
                <w:noProof/>
              </w:rPr>
              <w:t>Основная литература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_Toc509229467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68" w:history="1">
            <w:r w:rsidRPr="00EA5967">
              <w:rPr>
                <w:rStyle w:val="ac"/>
                <w:noProof/>
              </w:rPr>
              <w:t>Дополнительная литература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_Toc509229468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69" w:history="1">
            <w:r w:rsidRPr="00EA5967">
              <w:rPr>
                <w:rStyle w:val="ac"/>
                <w:noProof/>
              </w:rPr>
              <w:t>Интернет-ресурсы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_Toc509229469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70" w:history="1">
            <w:r w:rsidRPr="00EA5967">
              <w:rPr>
                <w:rStyle w:val="ac"/>
                <w:noProof/>
              </w:rPr>
              <w:t>Методические указания для освоения дисциплины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_Toc509229470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EA5967" w:rsidRPr="00EA5967" w:rsidRDefault="00EA5967" w:rsidP="00EA596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29471" w:history="1">
            <w:r w:rsidRPr="00EA5967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Pr="00EA5967">
              <w:rPr>
                <w:noProof/>
                <w:webHidden/>
              </w:rPr>
              <w:tab/>
            </w:r>
            <w:r w:rsidRPr="00EA5967">
              <w:rPr>
                <w:noProof/>
                <w:webHidden/>
              </w:rPr>
              <w:fldChar w:fldCharType="begin"/>
            </w:r>
            <w:r w:rsidRPr="00EA5967">
              <w:rPr>
                <w:noProof/>
                <w:webHidden/>
              </w:rPr>
              <w:instrText xml:space="preserve"> PAGEREF _Toc509229471 \h </w:instrText>
            </w:r>
            <w:r w:rsidRPr="00EA5967">
              <w:rPr>
                <w:noProof/>
                <w:webHidden/>
              </w:rPr>
            </w:r>
            <w:r w:rsidRPr="00EA59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EA5967">
              <w:rPr>
                <w:noProof/>
                <w:webHidden/>
              </w:rPr>
              <w:fldChar w:fldCharType="end"/>
            </w:r>
          </w:hyperlink>
        </w:p>
        <w:p w:rsidR="00D84140" w:rsidRPr="00EA5967" w:rsidRDefault="00A84A51" w:rsidP="00EA5967">
          <w:r w:rsidRPr="00EA5967">
            <w:rPr>
              <w:b/>
              <w:bCs/>
            </w:rPr>
            <w:fldChar w:fldCharType="end"/>
          </w:r>
        </w:p>
      </w:sdtContent>
    </w:sdt>
    <w:p w:rsidR="00D84140" w:rsidRPr="00EA5967" w:rsidRDefault="00D84140" w:rsidP="00EA5967">
      <w:pPr>
        <w:pStyle w:val="3"/>
        <w:spacing w:line="276" w:lineRule="auto"/>
      </w:pPr>
    </w:p>
    <w:p w:rsidR="00D84140" w:rsidRDefault="00D84140" w:rsidP="00EA5967"/>
    <w:p w:rsidR="00EA5967" w:rsidRPr="00EA5967" w:rsidRDefault="00EA5967" w:rsidP="00EA5967"/>
    <w:p w:rsidR="00D84140" w:rsidRPr="00EA5967" w:rsidRDefault="00D84140" w:rsidP="00EA5967"/>
    <w:p w:rsidR="00D84140" w:rsidRPr="00EA5967" w:rsidRDefault="00D84140" w:rsidP="00EA5967"/>
    <w:p w:rsidR="00D84140" w:rsidRPr="00EA5967" w:rsidRDefault="00D84140" w:rsidP="00EA5967"/>
    <w:p w:rsidR="007E4BF6" w:rsidRPr="00EA5967" w:rsidRDefault="007E4BF6" w:rsidP="00EA5967">
      <w:pPr>
        <w:pStyle w:val="10"/>
        <w:spacing w:before="0" w:after="120"/>
      </w:pPr>
      <w:bookmarkStart w:id="74" w:name="_Toc509229449"/>
      <w:r w:rsidRPr="00EA5967">
        <w:lastRenderedPageBreak/>
        <w:t>Цели освоения дисциплины</w:t>
      </w:r>
      <w:bookmarkEnd w:id="73"/>
      <w:bookmarkEnd w:id="74"/>
    </w:p>
    <w:p w:rsidR="007E4BF6" w:rsidRPr="00EA5967" w:rsidRDefault="007E4BF6" w:rsidP="00EA5967">
      <w:pPr>
        <w:tabs>
          <w:tab w:val="left" w:pos="0"/>
          <w:tab w:val="left" w:pos="540"/>
        </w:tabs>
        <w:jc w:val="both"/>
      </w:pPr>
      <w:r w:rsidRPr="00EA5967">
        <w:t xml:space="preserve">Целью курса «Методика работы с источниками </w:t>
      </w:r>
      <w:r w:rsidR="009F60C9" w:rsidRPr="00EA5967">
        <w:t>по систематическому богословию</w:t>
      </w:r>
      <w:r w:rsidRPr="00EA5967">
        <w:t xml:space="preserve"> и патрологии» является: приобретение расширенного и глубокого понимания истолковательных практик христианского богословия; умение их использовать в области изучения сакральных текстов, а также применительно к различным сторонам христианского наследия, сохранившим свою актуальность до сего дня.</w:t>
      </w:r>
    </w:p>
    <w:p w:rsidR="007E4BF6" w:rsidRPr="00EA5967" w:rsidRDefault="007E4BF6" w:rsidP="00EA5967">
      <w:pPr>
        <w:tabs>
          <w:tab w:val="left" w:pos="0"/>
          <w:tab w:val="left" w:pos="540"/>
        </w:tabs>
        <w:ind w:firstLine="540"/>
        <w:jc w:val="both"/>
      </w:pPr>
    </w:p>
    <w:p w:rsidR="007E4BF6" w:rsidRPr="00EA5967" w:rsidRDefault="007E4BF6" w:rsidP="00EA5967">
      <w:pPr>
        <w:pStyle w:val="10"/>
        <w:spacing w:before="0" w:after="120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bookmarkStart w:id="80" w:name="_Toc509229450"/>
      <w:r w:rsidRPr="00EA5967"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7E4BF6" w:rsidRPr="00EA5967" w:rsidRDefault="007E4BF6" w:rsidP="00EA5967">
      <w:pPr>
        <w:jc w:val="both"/>
      </w:pPr>
      <w:r w:rsidRPr="00EA5967">
        <w:t>Дисциплина находится в вариативной части образовательной программы и является выборной.</w:t>
      </w:r>
    </w:p>
    <w:p w:rsidR="007E4BF6" w:rsidRPr="00EA5967" w:rsidRDefault="007E4BF6" w:rsidP="00EA596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EA5967">
        <w:rPr>
          <w:bCs/>
          <w:sz w:val="24"/>
        </w:rPr>
        <w:t xml:space="preserve">Курс </w:t>
      </w:r>
      <w:r w:rsidRPr="00EA5967">
        <w:rPr>
          <w:sz w:val="24"/>
        </w:rPr>
        <w:t xml:space="preserve">«Методика работы с источниками систематического богословия и патрологии» взаимосвязан с блоком дисциплин по курсу «Общая теология» и является их продолжением </w:t>
      </w:r>
    </w:p>
    <w:p w:rsidR="007E4BF6" w:rsidRPr="00EA5967" w:rsidRDefault="007E4BF6" w:rsidP="00EA596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proofErr w:type="gramStart"/>
      <w:r w:rsidRPr="00EA5967">
        <w:rPr>
          <w:sz w:val="24"/>
        </w:rPr>
        <w:t>Программа курса ориентирована на обучающихся, освоивших базовые богословские курсы (Священное Писание Ветхого и Нового Заветов, догматическое богословие, сравнительное богословие, История Древней Церкви), полный курс Истории христианской Церкви</w:t>
      </w:r>
      <w:r w:rsidRPr="00EA5967">
        <w:rPr>
          <w:bCs/>
          <w:sz w:val="24"/>
        </w:rPr>
        <w:t xml:space="preserve"> </w:t>
      </w:r>
      <w:proofErr w:type="gramEnd"/>
    </w:p>
    <w:p w:rsidR="007E4BF6" w:rsidRPr="00EA5967" w:rsidRDefault="007E4BF6" w:rsidP="00EA596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EA5967">
        <w:rPr>
          <w:bCs/>
          <w:sz w:val="24"/>
        </w:rPr>
        <w:t xml:space="preserve">Знание патристической экзегетики способствует глубокому пониманию теологической науки в ее совокупности </w:t>
      </w:r>
    </w:p>
    <w:p w:rsidR="007E4BF6" w:rsidRPr="00EA5967" w:rsidRDefault="007E4BF6" w:rsidP="00EA5967">
      <w:pPr>
        <w:jc w:val="both"/>
      </w:pPr>
    </w:p>
    <w:p w:rsidR="007E4BF6" w:rsidRPr="00EA5967" w:rsidRDefault="007E4BF6" w:rsidP="00EA5967">
      <w:pPr>
        <w:pStyle w:val="10"/>
        <w:spacing w:before="0" w:after="120"/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509229451"/>
      <w:r w:rsidRPr="00EA5967">
        <w:t xml:space="preserve">Перечень планируемых результатов </w:t>
      </w:r>
      <w:proofErr w:type="gramStart"/>
      <w:r w:rsidRPr="00EA5967">
        <w:t>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  <w:proofErr w:type="gramEnd"/>
    </w:p>
    <w:p w:rsidR="000D2921" w:rsidRPr="00EA5967" w:rsidRDefault="000D2921" w:rsidP="00EA5967">
      <w:pPr>
        <w:pStyle w:val="3"/>
        <w:spacing w:line="276" w:lineRule="auto"/>
      </w:pPr>
      <w:bookmarkStart w:id="88" w:name="_Toc509229452"/>
      <w:r w:rsidRPr="00EA5967">
        <w:t>Компетенция, формируемая дисциплиной</w:t>
      </w:r>
      <w:bookmarkEnd w:id="88"/>
    </w:p>
    <w:p w:rsidR="00326A7F" w:rsidRPr="00EA5967" w:rsidRDefault="00326A7F" w:rsidP="00EA5967">
      <w:pPr>
        <w:jc w:val="both"/>
      </w:pPr>
      <w:r w:rsidRPr="00EA5967">
        <w:t>Дисциплина призвана сформировать у обучающихся п</w:t>
      </w:r>
      <w:r w:rsidR="009F60C9" w:rsidRPr="00EA5967">
        <w:t>рофессиональную компетенцию ПК-1</w:t>
      </w:r>
      <w:r w:rsidRPr="00EA5967">
        <w:t xml:space="preserve">: </w:t>
      </w:r>
      <w:r w:rsidR="009F60C9" w:rsidRPr="00EA5967"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</w:r>
      <w:r w:rsidRPr="00EA5967">
        <w:t xml:space="preserve">. </w:t>
      </w:r>
    </w:p>
    <w:p w:rsidR="000D2921" w:rsidRPr="00EA5967" w:rsidRDefault="000D2921" w:rsidP="00EA5967">
      <w:pPr>
        <w:pStyle w:val="3"/>
        <w:spacing w:line="276" w:lineRule="auto"/>
      </w:pPr>
      <w:bookmarkStart w:id="89" w:name="_Toc473664500"/>
      <w:bookmarkStart w:id="90" w:name="_Toc473718078"/>
      <w:bookmarkStart w:id="91" w:name="_Toc473892880"/>
      <w:bookmarkStart w:id="92" w:name="_Toc474840589"/>
      <w:bookmarkStart w:id="93" w:name="_Toc475970636"/>
      <w:bookmarkStart w:id="94" w:name="_Toc477858777"/>
      <w:bookmarkStart w:id="95" w:name="_Toc509229453"/>
      <w:r w:rsidRPr="00EA5967">
        <w:t>Этапы освоения компетенции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503DC4" w:rsidRPr="00EA5967" w:rsidRDefault="00503DC4" w:rsidP="00EA5967">
      <w:pPr>
        <w:jc w:val="both"/>
      </w:pPr>
      <w:r w:rsidRPr="00EA5967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503DC4" w:rsidRPr="00EA5967" w:rsidRDefault="00503DC4" w:rsidP="00EA5967">
      <w:pPr>
        <w:jc w:val="both"/>
      </w:pPr>
      <w:r w:rsidRPr="00EA5967"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EA5967">
        <w:t>Обучающийся</w:t>
      </w:r>
      <w:proofErr w:type="gramEnd"/>
      <w:r w:rsidRPr="00EA5967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03DC4" w:rsidRPr="00EA5967" w:rsidRDefault="00503DC4" w:rsidP="00EA5967">
      <w:pPr>
        <w:jc w:val="both"/>
      </w:pPr>
      <w:r w:rsidRPr="00EA5967">
        <w:lastRenderedPageBreak/>
        <w:t xml:space="preserve">Основной этап. Освоение этого этапа проходит к концу семестрового обучения. </w:t>
      </w:r>
      <w:proofErr w:type="gramStart"/>
      <w:r w:rsidRPr="00EA5967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EA5967">
        <w:t xml:space="preserve"> Контроль качества освоения основного этапа компетенции выносится на промежуточную аттестацию.</w:t>
      </w:r>
    </w:p>
    <w:p w:rsidR="000D2921" w:rsidRPr="00EA5967" w:rsidRDefault="00503DC4" w:rsidP="00EA5967">
      <w:pPr>
        <w:jc w:val="both"/>
      </w:pPr>
      <w:r w:rsidRPr="00EA5967">
        <w:t xml:space="preserve">Завершающий этап подразумевает достижение </w:t>
      </w:r>
      <w:proofErr w:type="gramStart"/>
      <w:r w:rsidRPr="00EA5967">
        <w:t>обучающимся</w:t>
      </w:r>
      <w:proofErr w:type="gramEnd"/>
      <w:r w:rsidRPr="00EA5967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0D2921" w:rsidRPr="00EA5967" w:rsidRDefault="000D2921" w:rsidP="00EA5967">
      <w:pPr>
        <w:pStyle w:val="3"/>
        <w:spacing w:line="276" w:lineRule="auto"/>
      </w:pPr>
      <w:bookmarkStart w:id="96" w:name="_Toc472951667"/>
      <w:bookmarkStart w:id="97" w:name="_Toc474840590"/>
      <w:bookmarkStart w:id="98" w:name="_Toc475970637"/>
      <w:bookmarkStart w:id="99" w:name="_Toc477858778"/>
      <w:bookmarkStart w:id="100" w:name="_Toc509229454"/>
      <w:r w:rsidRPr="00EA5967">
        <w:t>Знания, умения и навыки, получаемые в результате освоения дисциплины</w:t>
      </w:r>
      <w:bookmarkEnd w:id="96"/>
      <w:bookmarkEnd w:id="97"/>
      <w:bookmarkEnd w:id="98"/>
      <w:bookmarkEnd w:id="99"/>
      <w:bookmarkEnd w:id="100"/>
    </w:p>
    <w:p w:rsidR="00EA5967" w:rsidRPr="00EA5967" w:rsidRDefault="00EA5967" w:rsidP="00EA5967">
      <w:pPr>
        <w:jc w:val="both"/>
      </w:pPr>
      <w:r w:rsidRPr="00EA5967">
        <w:t xml:space="preserve">В результате освоения дисциплины </w:t>
      </w:r>
      <w:proofErr w:type="gramStart"/>
      <w:r w:rsidRPr="00EA5967">
        <w:t>обучающийся</w:t>
      </w:r>
      <w:proofErr w:type="gramEnd"/>
      <w:r w:rsidRPr="00EA5967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EA5967" w:rsidRPr="00EA5967" w:rsidRDefault="00EA5967" w:rsidP="00EA5967">
      <w:pPr>
        <w:jc w:val="both"/>
      </w:pPr>
      <w:r w:rsidRPr="00EA5967">
        <w:t xml:space="preserve">Результаты </w:t>
      </w:r>
      <w:proofErr w:type="gramStart"/>
      <w:r w:rsidRPr="00EA5967">
        <w:t>обучения по дисциплине</w:t>
      </w:r>
      <w:proofErr w:type="gramEnd"/>
      <w:r w:rsidRPr="00EA5967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7567"/>
      </w:tblGrid>
      <w:tr w:rsidR="009843C1" w:rsidRPr="00EA5967" w:rsidTr="00306A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1" w:rsidRPr="00EA5967" w:rsidRDefault="009843C1" w:rsidP="00EA5967">
            <w:pPr>
              <w:jc w:val="both"/>
              <w:rPr>
                <w:b/>
                <w:bCs/>
              </w:rPr>
            </w:pPr>
            <w:bookmarkStart w:id="101" w:name="_Hlk478314241"/>
            <w:r w:rsidRPr="00EA5967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1" w:rsidRPr="00EA5967" w:rsidRDefault="009843C1" w:rsidP="00EA5967">
            <w:pPr>
              <w:jc w:val="both"/>
              <w:rPr>
                <w:b/>
                <w:bCs/>
              </w:rPr>
            </w:pPr>
            <w:r w:rsidRPr="00EA5967">
              <w:rPr>
                <w:b/>
                <w:bCs/>
              </w:rPr>
              <w:t>Показатели оценивания</w:t>
            </w:r>
          </w:p>
        </w:tc>
      </w:tr>
      <w:tr w:rsidR="009843C1" w:rsidRPr="00EA5967" w:rsidTr="00306A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3C1" w:rsidRPr="00EA5967" w:rsidRDefault="009843C1" w:rsidP="00EA5967">
            <w:pPr>
              <w:jc w:val="both"/>
            </w:pPr>
            <w:r w:rsidRPr="00EA5967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3C1" w:rsidRPr="00EA5967" w:rsidRDefault="009843C1" w:rsidP="00EA5967">
            <w:pPr>
              <w:ind w:left="67"/>
              <w:jc w:val="both"/>
            </w:pPr>
            <w:r w:rsidRPr="00EA5967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9843C1" w:rsidRPr="00EA5967" w:rsidRDefault="009843C1" w:rsidP="00EA5967">
            <w:pPr>
              <w:ind w:left="67"/>
              <w:jc w:val="both"/>
            </w:pPr>
            <w:r w:rsidRPr="00EA5967">
              <w:t>Знание истории развития богословия как науки и богословского образования.</w:t>
            </w:r>
          </w:p>
          <w:p w:rsidR="009843C1" w:rsidRPr="00EA5967" w:rsidRDefault="009843C1" w:rsidP="00EA5967">
            <w:pPr>
              <w:ind w:left="67"/>
              <w:jc w:val="both"/>
            </w:pPr>
            <w:r w:rsidRPr="00EA5967">
              <w:t>Знание основных методов и принципов научно-богословского исследования.</w:t>
            </w:r>
          </w:p>
          <w:p w:rsidR="009843C1" w:rsidRPr="00EA5967" w:rsidRDefault="009843C1" w:rsidP="00EA5967">
            <w:pPr>
              <w:ind w:left="67"/>
              <w:jc w:val="both"/>
            </w:pPr>
            <w:r w:rsidRPr="00EA5967">
              <w:t>Знание основных методов адаптации теологического материала в зависимости от типа аудитории.</w:t>
            </w:r>
          </w:p>
        </w:tc>
      </w:tr>
      <w:tr w:rsidR="009843C1" w:rsidRPr="00EA5967" w:rsidTr="00306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C1" w:rsidRPr="00EA5967" w:rsidRDefault="009843C1" w:rsidP="00EA596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3C1" w:rsidRPr="00EA5967" w:rsidRDefault="009843C1" w:rsidP="00EA5967">
            <w:pPr>
              <w:jc w:val="both"/>
            </w:pPr>
            <w:r w:rsidRPr="00EA5967">
              <w:t xml:space="preserve">Умение собирать, систематизировать и анализировать информацию по теме исследования. </w:t>
            </w:r>
          </w:p>
          <w:p w:rsidR="009843C1" w:rsidRPr="00EA5967" w:rsidRDefault="009843C1" w:rsidP="00EA5967">
            <w:pPr>
              <w:jc w:val="both"/>
            </w:pPr>
            <w:r w:rsidRPr="00EA5967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9843C1" w:rsidRPr="00EA5967" w:rsidTr="00306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C1" w:rsidRPr="00EA5967" w:rsidRDefault="009843C1" w:rsidP="00EA596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3C1" w:rsidRPr="00EA5967" w:rsidRDefault="009843C1" w:rsidP="00EA5967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EA5967">
              <w:t xml:space="preserve">Владение навыками работы с источниками </w:t>
            </w:r>
          </w:p>
          <w:p w:rsidR="009843C1" w:rsidRPr="00EA5967" w:rsidRDefault="009843C1" w:rsidP="00EA5967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EA5967">
              <w:t>Владение навыками системного анализа научных богословских проблем</w:t>
            </w:r>
          </w:p>
          <w:p w:rsidR="009843C1" w:rsidRPr="00EA5967" w:rsidRDefault="009843C1" w:rsidP="00EA5967">
            <w:pPr>
              <w:jc w:val="both"/>
            </w:pPr>
            <w:r w:rsidRPr="00EA5967">
              <w:t>Владение навыками ведения научного спора</w:t>
            </w:r>
          </w:p>
        </w:tc>
      </w:tr>
      <w:tr w:rsidR="009843C1" w:rsidRPr="00EA5967" w:rsidTr="00306A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3C1" w:rsidRPr="00EA5967" w:rsidRDefault="009843C1" w:rsidP="00EA5967">
            <w:pPr>
              <w:jc w:val="both"/>
            </w:pPr>
            <w:r w:rsidRPr="00EA5967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3C1" w:rsidRPr="00EA5967" w:rsidRDefault="009843C1" w:rsidP="00EA5967">
            <w:pPr>
              <w:ind w:left="67"/>
              <w:jc w:val="both"/>
            </w:pPr>
            <w:r w:rsidRPr="00EA5967">
              <w:t xml:space="preserve">Знание основных философских проблемы с точки зрения религиозной философии, соотношение научной, философской и религиозной </w:t>
            </w:r>
            <w:r w:rsidRPr="00EA5967">
              <w:lastRenderedPageBreak/>
              <w:t>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9843C1" w:rsidRPr="00EA5967" w:rsidRDefault="009843C1" w:rsidP="00EA5967">
            <w:pPr>
              <w:ind w:left="67"/>
              <w:jc w:val="both"/>
              <w:rPr>
                <w:bCs/>
              </w:rPr>
            </w:pPr>
            <w:r w:rsidRPr="00EA5967">
              <w:rPr>
                <w:bCs/>
              </w:rPr>
              <w:t>Знание основных исследовательских разработок в области изучения христианской теологии</w:t>
            </w:r>
          </w:p>
        </w:tc>
      </w:tr>
      <w:tr w:rsidR="009843C1" w:rsidRPr="00EA5967" w:rsidTr="00306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C1" w:rsidRPr="00EA5967" w:rsidRDefault="009843C1" w:rsidP="00EA596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3C1" w:rsidRPr="00EA5967" w:rsidRDefault="009843C1" w:rsidP="00EA5967">
            <w:pPr>
              <w:jc w:val="both"/>
              <w:rPr>
                <w:bCs/>
                <w:iCs/>
              </w:rPr>
            </w:pPr>
            <w:r w:rsidRPr="00EA5967">
              <w:rPr>
                <w:bCs/>
              </w:rPr>
              <w:t>Уме</w:t>
            </w:r>
            <w:r w:rsidR="00503DC4" w:rsidRPr="00EA5967">
              <w:rPr>
                <w:bCs/>
              </w:rPr>
              <w:t>ние</w:t>
            </w:r>
            <w:r w:rsidRPr="00EA5967">
              <w:rPr>
                <w:bCs/>
              </w:rPr>
              <w:t xml:space="preserve"> применять основные </w:t>
            </w:r>
            <w:r w:rsidRPr="00EA5967">
              <w:rPr>
                <w:bCs/>
                <w:iCs/>
              </w:rPr>
              <w:t>приемы историко-аналитического исследования в собственных научных изысканиях</w:t>
            </w:r>
          </w:p>
          <w:p w:rsidR="009843C1" w:rsidRPr="00EA5967" w:rsidRDefault="009843C1" w:rsidP="00EA5967">
            <w:pPr>
              <w:jc w:val="both"/>
            </w:pPr>
            <w:r w:rsidRPr="00EA5967">
              <w:t>Умение использовать знание основных разделов патрологии и патристической экзегетики, в том числе при работе с аудиторией</w:t>
            </w:r>
          </w:p>
          <w:p w:rsidR="009843C1" w:rsidRPr="00EA5967" w:rsidRDefault="009843C1" w:rsidP="00EA5967">
            <w:pPr>
              <w:jc w:val="both"/>
            </w:pPr>
            <w:r w:rsidRPr="00EA5967">
              <w:t>Умение реализовывать полученные знания в конкретном исследовании и представлять его результаты</w:t>
            </w:r>
          </w:p>
          <w:p w:rsidR="009843C1" w:rsidRPr="00EA5967" w:rsidRDefault="009843C1" w:rsidP="00EA59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A5967">
              <w:t>Умение адаптировать теологический материал при работе с аудиторией</w:t>
            </w:r>
          </w:p>
        </w:tc>
      </w:tr>
      <w:tr w:rsidR="009843C1" w:rsidRPr="00EA5967" w:rsidTr="00306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C1" w:rsidRPr="00EA5967" w:rsidRDefault="009843C1" w:rsidP="00EA596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3C1" w:rsidRPr="00EA5967" w:rsidRDefault="009843C1" w:rsidP="00EA5967">
            <w:pPr>
              <w:jc w:val="both"/>
            </w:pPr>
            <w:r w:rsidRPr="00EA5967">
              <w:t>Владение навыками использования современной исследовательской литературы</w:t>
            </w:r>
          </w:p>
          <w:p w:rsidR="009843C1" w:rsidRPr="00EA5967" w:rsidRDefault="009843C1" w:rsidP="00EA5967">
            <w:pPr>
              <w:jc w:val="both"/>
            </w:pPr>
            <w:r w:rsidRPr="00EA5967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9843C1" w:rsidRPr="00EA5967" w:rsidRDefault="009843C1" w:rsidP="00EA5967">
            <w:pPr>
              <w:jc w:val="both"/>
            </w:pPr>
            <w:r w:rsidRPr="00EA5967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1"/>
    </w:tbl>
    <w:p w:rsidR="00120C91" w:rsidRPr="00EA5967" w:rsidRDefault="00120C91" w:rsidP="00EA5967">
      <w:pPr>
        <w:ind w:firstLine="709"/>
        <w:jc w:val="both"/>
      </w:pPr>
    </w:p>
    <w:p w:rsidR="002C53BD" w:rsidRPr="00EA5967" w:rsidRDefault="002C53BD" w:rsidP="00EA5967">
      <w:pPr>
        <w:pStyle w:val="10"/>
        <w:spacing w:before="0" w:after="120"/>
      </w:pPr>
      <w:bookmarkStart w:id="102" w:name="_Toc467596869"/>
      <w:bookmarkStart w:id="103" w:name="_Toc467599947"/>
      <w:bookmarkStart w:id="104" w:name="_Toc468272473"/>
      <w:bookmarkStart w:id="105" w:name="_Toc468274074"/>
      <w:bookmarkStart w:id="106" w:name="_Toc468278250"/>
      <w:bookmarkStart w:id="107" w:name="_Toc468280917"/>
      <w:bookmarkStart w:id="108" w:name="_Toc509229455"/>
      <w:r w:rsidRPr="00EA5967">
        <w:t>Объем дисциплины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2C53BD" w:rsidRPr="00EA5967" w:rsidRDefault="002C53BD" w:rsidP="00EA5967">
      <w:pPr>
        <w:pStyle w:val="a9"/>
        <w:spacing w:after="120" w:line="276" w:lineRule="auto"/>
        <w:ind w:firstLine="0"/>
      </w:pPr>
      <w:r w:rsidRPr="00EA5967">
        <w:t>Общая трудо</w:t>
      </w:r>
      <w:r w:rsidR="009F60C9" w:rsidRPr="00EA5967">
        <w:t xml:space="preserve">емкость дисциплины составляет 3 </w:t>
      </w:r>
      <w:r w:rsidRPr="00EA5967">
        <w:t xml:space="preserve">зачетных единиц, </w:t>
      </w:r>
      <w:r w:rsidR="009F60C9" w:rsidRPr="00EA5967">
        <w:t>108</w:t>
      </w:r>
      <w:r w:rsidRPr="00EA5967">
        <w:t xml:space="preserve"> час</w:t>
      </w:r>
      <w:r w:rsidR="009F60C9" w:rsidRPr="00EA5967">
        <w:t>ов</w:t>
      </w:r>
      <w:r w:rsidRPr="00EA5967">
        <w:t>.</w:t>
      </w:r>
    </w:p>
    <w:p w:rsidR="00503DC4" w:rsidRPr="00EA5967" w:rsidRDefault="00503DC4" w:rsidP="00EA5967">
      <w:pPr>
        <w:pStyle w:val="a9"/>
        <w:spacing w:after="120" w:line="276" w:lineRule="auto"/>
        <w:ind w:firstLine="0"/>
      </w:pPr>
    </w:p>
    <w:p w:rsidR="00306A08" w:rsidRPr="00EA5967" w:rsidRDefault="00306A08" w:rsidP="00EA5967">
      <w:pPr>
        <w:pStyle w:val="10"/>
        <w:spacing w:before="0" w:after="120"/>
      </w:pPr>
      <w:bookmarkStart w:id="109" w:name="_Toc478238085"/>
      <w:bookmarkStart w:id="110" w:name="_Toc478315747"/>
      <w:bookmarkStart w:id="111" w:name="_Toc478319917"/>
      <w:bookmarkStart w:id="112" w:name="_Toc509229456"/>
      <w:r w:rsidRPr="00EA5967">
        <w:t>Разделы дисциплины и трудоемкость по видам учебных занятий (в академических часах)</w:t>
      </w:r>
      <w:bookmarkEnd w:id="109"/>
      <w:bookmarkEnd w:id="110"/>
      <w:bookmarkEnd w:id="111"/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67"/>
        <w:gridCol w:w="668"/>
        <w:gridCol w:w="777"/>
        <w:gridCol w:w="673"/>
        <w:gridCol w:w="728"/>
        <w:gridCol w:w="1142"/>
        <w:gridCol w:w="3671"/>
      </w:tblGrid>
      <w:tr w:rsidR="00EA5967" w:rsidRPr="00EA5967" w:rsidTr="00215E29">
        <w:trPr>
          <w:cantSplit/>
          <w:trHeight w:val="1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r w:rsidRPr="00EA5967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EA5967" w:rsidRPr="00EA5967" w:rsidRDefault="00EA5967" w:rsidP="00EA5967">
            <w:pPr>
              <w:rPr>
                <w:i/>
              </w:rPr>
            </w:pPr>
            <w:r w:rsidRPr="00EA5967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67" w:rsidRPr="00EA5967" w:rsidRDefault="00EA5967" w:rsidP="00EA5967">
            <w:pPr>
              <w:ind w:left="113" w:right="113"/>
              <w:rPr>
                <w:i/>
              </w:rPr>
            </w:pPr>
            <w:r w:rsidRPr="00EA5967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pPr>
              <w:rPr>
                <w:i/>
              </w:rPr>
            </w:pPr>
            <w:r w:rsidRPr="00EA5967">
              <w:rPr>
                <w:i/>
              </w:rPr>
              <w:t xml:space="preserve">Виды учебной работы и их трудоемкость </w:t>
            </w:r>
            <w:r w:rsidRPr="00EA5967">
              <w:rPr>
                <w:i/>
              </w:rPr>
              <w:br/>
              <w:t>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pPr>
              <w:rPr>
                <w:i/>
              </w:rPr>
            </w:pPr>
            <w:r w:rsidRPr="00EA5967">
              <w:rPr>
                <w:i/>
              </w:rPr>
              <w:t>Формы текущего контроля успеваемости и промежуточной аттестации</w:t>
            </w:r>
          </w:p>
        </w:tc>
      </w:tr>
      <w:tr w:rsidR="00EA5967" w:rsidRPr="00EA5967" w:rsidTr="00215E29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67" w:rsidRPr="00EA5967" w:rsidRDefault="00EA5967" w:rsidP="00EA59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67" w:rsidRPr="00EA5967" w:rsidRDefault="00EA5967" w:rsidP="00EA5967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67" w:rsidRPr="00EA5967" w:rsidRDefault="00EA5967" w:rsidP="00EA5967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pPr>
              <w:rPr>
                <w:i/>
              </w:rPr>
            </w:pPr>
            <w:r w:rsidRPr="00EA5967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pPr>
              <w:rPr>
                <w:i/>
              </w:rPr>
            </w:pPr>
            <w:r w:rsidRPr="00EA5967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pPr>
              <w:rPr>
                <w:i/>
              </w:rPr>
            </w:pPr>
            <w:r w:rsidRPr="00EA5967">
              <w:rPr>
                <w:i/>
              </w:rPr>
              <w:t>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67" w:rsidRPr="00EA5967" w:rsidRDefault="00EA5967" w:rsidP="00EA5967">
            <w:pPr>
              <w:rPr>
                <w:i/>
              </w:rPr>
            </w:pPr>
            <w:r w:rsidRPr="00EA5967">
              <w:rPr>
                <w:i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67" w:rsidRPr="00EA5967" w:rsidRDefault="00EA5967" w:rsidP="00EA5967">
            <w:pPr>
              <w:rPr>
                <w:i/>
              </w:rPr>
            </w:pPr>
          </w:p>
        </w:tc>
      </w:tr>
      <w:tr w:rsidR="00EA5967" w:rsidRPr="00EA5967" w:rsidTr="00215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pPr>
              <w:jc w:val="both"/>
            </w:pPr>
            <w:r w:rsidRPr="00EA596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pPr>
              <w:jc w:val="both"/>
            </w:pPr>
            <w:r w:rsidRPr="00EA5967">
              <w:t>Темы 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pPr>
              <w:jc w:val="center"/>
            </w:pPr>
            <w:r w:rsidRPr="00EA5967">
              <w:t>6</w:t>
            </w:r>
          </w:p>
          <w:p w:rsidR="00EA5967" w:rsidRPr="00EA5967" w:rsidRDefault="00EA5967" w:rsidP="00EA596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pPr>
              <w:jc w:val="center"/>
            </w:pPr>
            <w:r w:rsidRPr="00EA5967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67" w:rsidRPr="00EA5967" w:rsidRDefault="00EA5967" w:rsidP="00EA5967">
            <w:r w:rsidRPr="00EA5967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67" w:rsidRPr="00EA5967" w:rsidRDefault="00EA5967" w:rsidP="00EA596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967" w:rsidRPr="00EA5967" w:rsidRDefault="00EA5967" w:rsidP="00EA5967">
            <w:r w:rsidRPr="00EA5967">
              <w:t>Посещение, опрос. Зачет.</w:t>
            </w:r>
          </w:p>
        </w:tc>
      </w:tr>
      <w:tr w:rsidR="00EA5967" w:rsidRPr="00EA5967" w:rsidTr="00215E2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67" w:rsidRPr="00EA5967" w:rsidRDefault="00EA5967" w:rsidP="00EA5967">
            <w:pPr>
              <w:jc w:val="both"/>
              <w:rPr>
                <w:b/>
              </w:rPr>
            </w:pPr>
            <w:r w:rsidRPr="00EA5967">
              <w:rPr>
                <w:b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67" w:rsidRPr="00EA5967" w:rsidRDefault="00EA5967" w:rsidP="00EA5967">
            <w:pPr>
              <w:jc w:val="center"/>
            </w:pPr>
            <w:r w:rsidRPr="00EA5967">
              <w:t>6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67" w:rsidRPr="00EA5967" w:rsidRDefault="00EA5967" w:rsidP="00EA5967">
            <w:r w:rsidRPr="00EA5967">
              <w:t>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A5967" w:rsidRPr="00EA5967" w:rsidRDefault="00EA5967" w:rsidP="00EA5967">
            <w:r w:rsidRPr="00EA5967">
              <w:t>Зачет</w:t>
            </w:r>
          </w:p>
        </w:tc>
      </w:tr>
    </w:tbl>
    <w:p w:rsidR="00D84140" w:rsidRPr="00EA5967" w:rsidRDefault="00D84140" w:rsidP="00EA5967">
      <w:pPr>
        <w:jc w:val="both"/>
      </w:pPr>
    </w:p>
    <w:p w:rsidR="002C53BD" w:rsidRPr="00EA5967" w:rsidRDefault="002C53BD" w:rsidP="00EA5967">
      <w:pPr>
        <w:pStyle w:val="10"/>
        <w:spacing w:before="0" w:after="120"/>
      </w:pPr>
      <w:bookmarkStart w:id="113" w:name="_Toc468272475"/>
      <w:bookmarkStart w:id="114" w:name="_Toc468274076"/>
      <w:bookmarkStart w:id="115" w:name="_Toc468278259"/>
      <w:bookmarkStart w:id="116" w:name="_Toc468280919"/>
      <w:bookmarkStart w:id="117" w:name="_Toc468362240"/>
      <w:bookmarkStart w:id="118" w:name="_Toc509229457"/>
      <w:r w:rsidRPr="00EA5967">
        <w:t>Содержание дисциплины, структурированное по темам</w:t>
      </w:r>
      <w:bookmarkEnd w:id="113"/>
      <w:bookmarkEnd w:id="114"/>
      <w:bookmarkEnd w:id="115"/>
      <w:bookmarkEnd w:id="116"/>
      <w:bookmarkEnd w:id="117"/>
      <w:bookmarkEnd w:id="118"/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</w:rPr>
        <w:t xml:space="preserve">Тема 1. Научное изучение библейской герменевтике и патристической экзегетики </w:t>
      </w:r>
    </w:p>
    <w:p w:rsidR="002C53BD" w:rsidRPr="00EA5967" w:rsidRDefault="002C53BD" w:rsidP="00EA5967">
      <w:pPr>
        <w:jc w:val="both"/>
        <w:rPr>
          <w:b/>
          <w:i/>
        </w:rPr>
      </w:pPr>
      <w:r w:rsidRPr="00EA5967">
        <w:rPr>
          <w:b/>
          <w:i/>
        </w:rPr>
        <w:t>Содержание темы</w:t>
      </w:r>
    </w:p>
    <w:p w:rsidR="002C53BD" w:rsidRPr="00EA5967" w:rsidRDefault="002C53BD" w:rsidP="00EA5967">
      <w:pPr>
        <w:numPr>
          <w:ilvl w:val="0"/>
          <w:numId w:val="46"/>
        </w:numPr>
        <w:tabs>
          <w:tab w:val="clear" w:pos="720"/>
          <w:tab w:val="num" w:pos="0"/>
        </w:tabs>
        <w:ind w:left="0" w:firstLine="0"/>
        <w:jc w:val="both"/>
      </w:pPr>
      <w:r w:rsidRPr="00EA5967">
        <w:lastRenderedPageBreak/>
        <w:t xml:space="preserve">Краткий обзор исследований патристической экзегетики с середины </w:t>
      </w:r>
      <w:r w:rsidRPr="00EA5967">
        <w:rPr>
          <w:lang w:val="en-US"/>
        </w:rPr>
        <w:t>XX</w:t>
      </w:r>
      <w:r w:rsidRPr="00EA5967">
        <w:t xml:space="preserve"> века</w:t>
      </w:r>
    </w:p>
    <w:p w:rsidR="002C53BD" w:rsidRPr="00EA5967" w:rsidRDefault="002C53BD" w:rsidP="00EA5967">
      <w:pPr>
        <w:numPr>
          <w:ilvl w:val="0"/>
          <w:numId w:val="46"/>
        </w:numPr>
        <w:tabs>
          <w:tab w:val="clear" w:pos="720"/>
          <w:tab w:val="num" w:pos="0"/>
        </w:tabs>
        <w:ind w:left="0" w:firstLine="0"/>
        <w:jc w:val="both"/>
      </w:pPr>
      <w:r w:rsidRPr="00EA5967">
        <w:t>Методологические вопросы в изучении патристической экзегетики и библейской герменевтики (дискуссия об иносказательной методологии толкования)</w:t>
      </w:r>
    </w:p>
    <w:p w:rsidR="002C53BD" w:rsidRPr="00EA5967" w:rsidRDefault="002C53BD" w:rsidP="00EA5967">
      <w:pPr>
        <w:numPr>
          <w:ilvl w:val="0"/>
          <w:numId w:val="46"/>
        </w:numPr>
        <w:tabs>
          <w:tab w:val="clear" w:pos="720"/>
          <w:tab w:val="num" w:pos="0"/>
        </w:tabs>
        <w:ind w:left="0" w:firstLine="0"/>
        <w:jc w:val="both"/>
      </w:pPr>
      <w:r w:rsidRPr="00EA5967">
        <w:t>Вклад конфессиональных ученых в изучение библейской герменевтики и патристической экзегетики</w:t>
      </w:r>
    </w:p>
    <w:p w:rsidR="002C53BD" w:rsidRPr="00EA5967" w:rsidRDefault="002C53BD" w:rsidP="00EA5967">
      <w:pPr>
        <w:numPr>
          <w:ilvl w:val="0"/>
          <w:numId w:val="46"/>
        </w:numPr>
        <w:tabs>
          <w:tab w:val="clear" w:pos="720"/>
          <w:tab w:val="num" w:pos="0"/>
        </w:tabs>
        <w:ind w:left="0" w:firstLine="0"/>
        <w:jc w:val="both"/>
      </w:pPr>
      <w:r w:rsidRPr="00EA5967">
        <w:t>Обзор и содержательная характеристика вклада в изучение библейской герменевтики патристической экзегетики отечественными исследователями</w:t>
      </w:r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  <w:i/>
        </w:rPr>
        <w:t>Литература</w:t>
      </w:r>
      <w:r w:rsidRPr="00EA5967">
        <w:rPr>
          <w:b/>
        </w:rPr>
        <w:t>: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</w:pPr>
      <w:r w:rsidRPr="00EA5967">
        <w:rPr>
          <w:i/>
          <w:lang w:val="en-US"/>
        </w:rPr>
        <w:t xml:space="preserve">Kannengiesser C. </w:t>
      </w:r>
      <w:r w:rsidRPr="00EA5967">
        <w:rPr>
          <w:lang w:val="en-US"/>
        </w:rPr>
        <w:t>Handbook of Patristic Exegesis. The Bible in ancient Christianity. Bd. 1–2. Leiden, 2004 (2006²)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  <w:rPr>
          <w:lang w:val="el-GR"/>
        </w:rPr>
      </w:pPr>
      <w:r w:rsidRPr="00EA5967">
        <w:rPr>
          <w:i/>
          <w:lang w:val="el-GR"/>
        </w:rPr>
        <w:t xml:space="preserve">Παναγοπούλου Ι. </w:t>
      </w:r>
      <w:r w:rsidRPr="00EA5967">
        <w:rPr>
          <w:lang w:val="el-GR"/>
        </w:rPr>
        <w:t>Ἡ ἑρμηνεία τῆς Ἁγίας Γραφῆς στὴν Ἐκκλησία τῶν Πατέρων. Τ. 1. Οἱ τρεῖς πρώτοι αἰώνες καὶ ἡ ἀληξανδρίνη ἐξηγητική παράδοση ὡς τὸν πέμπτο αἰώνα. Τόμος Α. Ἀθήνα, 1991; Τ. 2 (4–5 αἰώνας) / Ἐπιμ. Σωτήριος Σ. Δεσπότης. Ἐκδ. Ἄθως, 2004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</w:pPr>
      <w:r w:rsidRPr="00EA5967">
        <w:rPr>
          <w:i/>
        </w:rPr>
        <w:t xml:space="preserve">Панагопулос И. </w:t>
      </w:r>
      <w:r w:rsidRPr="00EA5967">
        <w:t>Толкование Священного Писания у Отцов Церкви. Первые три века и александрийская экзегетическая традиция до пятого века. М.: Перервинская православная духовная семинария, 2013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  <w:rPr>
          <w:i/>
        </w:rPr>
      </w:pPr>
      <w:r w:rsidRPr="00EA5967">
        <w:rPr>
          <w:i/>
          <w:lang w:val="fr-FR"/>
        </w:rPr>
        <w:t>Dani</w:t>
      </w:r>
      <w:r w:rsidRPr="00EA5967">
        <w:rPr>
          <w:i/>
          <w:lang w:val="en-US"/>
        </w:rPr>
        <w:t>é</w:t>
      </w:r>
      <w:r w:rsidRPr="00EA5967">
        <w:rPr>
          <w:i/>
          <w:lang w:val="fr-FR"/>
        </w:rPr>
        <w:t>lou</w:t>
      </w:r>
      <w:r w:rsidRPr="00EA5967">
        <w:rPr>
          <w:i/>
          <w:lang w:val="en-US"/>
        </w:rPr>
        <w:t xml:space="preserve"> </w:t>
      </w:r>
      <w:r w:rsidRPr="00EA5967">
        <w:rPr>
          <w:i/>
          <w:lang w:val="fr-FR"/>
        </w:rPr>
        <w:t>J </w:t>
      </w:r>
      <w:r w:rsidRPr="00EA5967">
        <w:rPr>
          <w:i/>
          <w:lang w:val="en-US"/>
        </w:rPr>
        <w:t xml:space="preserve">. </w:t>
      </w:r>
      <w:r w:rsidRPr="00EA5967">
        <w:rPr>
          <w:lang w:val="fr-FR"/>
        </w:rPr>
        <w:t>Sacramentum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futuri</w:t>
      </w:r>
      <w:r w:rsidRPr="00EA5967">
        <w:rPr>
          <w:lang w:val="en-US"/>
        </w:rPr>
        <w:t>: É</w:t>
      </w:r>
      <w:r w:rsidRPr="00EA5967">
        <w:rPr>
          <w:lang w:val="fr-FR"/>
        </w:rPr>
        <w:t>tudes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sur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les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origines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de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la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typologie biblique. Paris: Beauchesne, 1950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</w:pPr>
      <w:r w:rsidRPr="00EA5967">
        <w:rPr>
          <w:i/>
        </w:rPr>
        <w:t xml:space="preserve">Даниелу Ж. </w:t>
      </w:r>
      <w:r w:rsidRPr="00EA5967">
        <w:t>Таинство будущего. Исследования о происхождении библейской типологии. М.: Издательство МП РПЦ, 2013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  <w:rPr>
          <w:lang w:val="en-US"/>
        </w:rPr>
      </w:pPr>
      <w:r w:rsidRPr="00EA5967">
        <w:rPr>
          <w:i/>
          <w:lang w:val="fr-FR"/>
        </w:rPr>
        <w:t>Lubac</w:t>
      </w:r>
      <w:r w:rsidRPr="00EA5967">
        <w:rPr>
          <w:i/>
          <w:lang w:val="en-US"/>
        </w:rPr>
        <w:t xml:space="preserve"> </w:t>
      </w:r>
      <w:r w:rsidRPr="00EA5967">
        <w:rPr>
          <w:i/>
          <w:lang w:val="fr-FR"/>
        </w:rPr>
        <w:t>H</w:t>
      </w:r>
      <w:r w:rsidRPr="00EA5967">
        <w:rPr>
          <w:i/>
          <w:lang w:val="en-US"/>
        </w:rPr>
        <w:t xml:space="preserve">. </w:t>
      </w:r>
      <w:r w:rsidRPr="00EA5967">
        <w:rPr>
          <w:i/>
          <w:lang w:val="fr-FR"/>
        </w:rPr>
        <w:t>de</w:t>
      </w:r>
      <w:r w:rsidRPr="00EA5967">
        <w:rPr>
          <w:i/>
          <w:lang w:val="en-US"/>
        </w:rPr>
        <w:t xml:space="preserve">. </w:t>
      </w:r>
      <w:r w:rsidRPr="00EA5967">
        <w:rPr>
          <w:lang w:val="fr-FR"/>
        </w:rPr>
        <w:t>Exégèse médiévale. Les quatres sens de l’Écriture. Paris: Aubier, 1959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  <w:rPr>
          <w:lang w:val="en-US"/>
        </w:rPr>
      </w:pPr>
      <w:r w:rsidRPr="00EA5967">
        <w:rPr>
          <w:i/>
          <w:lang w:val="en-US"/>
        </w:rPr>
        <w:t xml:space="preserve">Simonetti M. </w:t>
      </w:r>
      <w:r w:rsidRPr="00EA5967">
        <w:rPr>
          <w:lang w:val="en-US"/>
        </w:rPr>
        <w:t>Profilo storico dell’esegesi patristica. Roma, 1981 (</w:t>
      </w:r>
      <w:r w:rsidRPr="00EA5967">
        <w:t>англ</w:t>
      </w:r>
      <w:r w:rsidRPr="00EA5967">
        <w:rPr>
          <w:lang w:val="en-US"/>
        </w:rPr>
        <w:t xml:space="preserve">. </w:t>
      </w:r>
      <w:proofErr w:type="gramStart"/>
      <w:r w:rsidRPr="00EA5967">
        <w:t>пер</w:t>
      </w:r>
      <w:r w:rsidRPr="00EA5967">
        <w:rPr>
          <w:lang w:val="en-US"/>
        </w:rPr>
        <w:t>.:</w:t>
      </w:r>
      <w:proofErr w:type="gramEnd"/>
      <w:r w:rsidRPr="00EA5967">
        <w:rPr>
          <w:lang w:val="en-US"/>
        </w:rPr>
        <w:t xml:space="preserve"> Biblical interpretation in the early Church. An historical introduction to Patristic exegesis. Edinburgh, 1994)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  <w:rPr>
          <w:lang w:val="fr-FR"/>
        </w:rPr>
      </w:pPr>
      <w:r w:rsidRPr="00EA5967">
        <w:rPr>
          <w:i/>
        </w:rPr>
        <w:t>Он</w:t>
      </w:r>
      <w:r w:rsidRPr="00EA5967">
        <w:rPr>
          <w:i/>
          <w:lang w:val="de-DE"/>
        </w:rPr>
        <w:t xml:space="preserve"> </w:t>
      </w:r>
      <w:r w:rsidRPr="00EA5967">
        <w:rPr>
          <w:i/>
        </w:rPr>
        <w:t>же</w:t>
      </w:r>
      <w:r w:rsidRPr="00EA5967">
        <w:rPr>
          <w:i/>
          <w:lang w:val="de-DE"/>
        </w:rPr>
        <w:t xml:space="preserve">. </w:t>
      </w:r>
      <w:r w:rsidRPr="00EA5967">
        <w:rPr>
          <w:lang w:val="de-DE"/>
        </w:rPr>
        <w:t xml:space="preserve">Lettera e/o allegoria. </w:t>
      </w:r>
      <w:proofErr w:type="gramStart"/>
      <w:r w:rsidRPr="00EA5967">
        <w:rPr>
          <w:lang w:val="en-US"/>
        </w:rPr>
        <w:t>Un</w:t>
      </w:r>
      <w:proofErr w:type="gramEnd"/>
      <w:r w:rsidRPr="00EA5967">
        <w:rPr>
          <w:lang w:val="en-US"/>
        </w:rPr>
        <w:t xml:space="preserve"> contributo alla storia dell’esegesi patristica. Roma, 1985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</w:pPr>
      <w:r w:rsidRPr="00EA5967">
        <w:rPr>
          <w:i/>
          <w:lang w:val="en-US"/>
        </w:rPr>
        <w:t xml:space="preserve">John Breck. </w:t>
      </w:r>
      <w:r w:rsidRPr="00EA5967">
        <w:rPr>
          <w:lang w:val="en-US"/>
        </w:rPr>
        <w:t>The Power of the Word. Crestwood-N.-Y.: St Vladimir’s Seminary Press, 1986 (</w:t>
      </w:r>
      <w:r w:rsidRPr="00EA5967">
        <w:t>фр</w:t>
      </w:r>
      <w:r w:rsidRPr="00EA5967">
        <w:rPr>
          <w:lang w:val="en-US"/>
        </w:rPr>
        <w:t xml:space="preserve">. </w:t>
      </w:r>
      <w:proofErr w:type="gramStart"/>
      <w:r w:rsidRPr="00EA5967">
        <w:t>пер</w:t>
      </w:r>
      <w:r w:rsidRPr="00EA5967">
        <w:rPr>
          <w:lang w:val="en-US"/>
        </w:rPr>
        <w:t>.:</w:t>
      </w:r>
      <w:proofErr w:type="gramEnd"/>
      <w:r w:rsidRPr="00EA5967">
        <w:rPr>
          <w:lang w:val="en-US"/>
        </w:rPr>
        <w:t xml:space="preserve"> La puissance de la parole. </w:t>
      </w:r>
      <w:r w:rsidRPr="00EA5967">
        <w:rPr>
          <w:lang w:val="fr-FR"/>
        </w:rPr>
        <w:t>Une introduction à l’herméneutique orthodoxe. Paris : Cerf , 1996)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</w:pPr>
      <w:r w:rsidRPr="00EA5967">
        <w:rPr>
          <w:i/>
        </w:rPr>
        <w:t>Он</w:t>
      </w:r>
      <w:r w:rsidRPr="00EA5967">
        <w:rPr>
          <w:i/>
          <w:lang w:val="en-US"/>
        </w:rPr>
        <w:t xml:space="preserve"> </w:t>
      </w:r>
      <w:r w:rsidRPr="00EA5967">
        <w:rPr>
          <w:i/>
        </w:rPr>
        <w:t>же</w:t>
      </w:r>
      <w:r w:rsidRPr="00EA5967">
        <w:rPr>
          <w:i/>
          <w:lang w:val="en-US"/>
        </w:rPr>
        <w:t xml:space="preserve">. </w:t>
      </w:r>
      <w:r w:rsidRPr="00EA5967">
        <w:rPr>
          <w:lang w:val="fr-FR"/>
        </w:rPr>
        <w:t xml:space="preserve">Scripture in Tradition. </w:t>
      </w:r>
      <w:r w:rsidRPr="00EA5967">
        <w:rPr>
          <w:lang w:val="en-US"/>
        </w:rPr>
        <w:t>The Bible and Its Interpretation in the Orthodox Church. N.-Y.: St Vladimir’s Seminary Press, 2001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</w:pPr>
      <w:r w:rsidRPr="00EA5967">
        <w:rPr>
          <w:i/>
          <w:lang w:val="de-DE"/>
        </w:rPr>
        <w:t xml:space="preserve">Fiedrowicz M. </w:t>
      </w:r>
      <w:r w:rsidRPr="00EA5967">
        <w:rPr>
          <w:lang w:val="de-DE"/>
        </w:rPr>
        <w:t>Prinzipien der Schriftauslegung in der Alten Kirche. Wien</w:t>
      </w:r>
      <w:r w:rsidRPr="00EA5967">
        <w:t xml:space="preserve">: </w:t>
      </w:r>
      <w:r w:rsidRPr="00EA5967">
        <w:rPr>
          <w:lang w:val="de-DE"/>
        </w:rPr>
        <w:t>Peter</w:t>
      </w:r>
      <w:r w:rsidRPr="00EA5967">
        <w:t xml:space="preserve"> </w:t>
      </w:r>
      <w:r w:rsidRPr="00EA5967">
        <w:rPr>
          <w:lang w:val="de-DE"/>
        </w:rPr>
        <w:t>Lang</w:t>
      </w:r>
      <w:r w:rsidRPr="00EA5967">
        <w:t>, 1998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</w:pPr>
      <w:r w:rsidRPr="00EA5967">
        <w:rPr>
          <w:i/>
        </w:rPr>
        <w:t xml:space="preserve">Шпет Г.Г. </w:t>
      </w:r>
      <w:r w:rsidRPr="00EA5967">
        <w:t>Герменевтика и ее проблемы // Мысль и Слово. Избранные труды. М.: РОССПЭН, 2005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</w:pPr>
      <w:r w:rsidRPr="00EA5967">
        <w:rPr>
          <w:i/>
        </w:rPr>
        <w:t>Саврей В.Я.</w:t>
      </w:r>
      <w:r w:rsidRPr="00EA5967">
        <w:t xml:space="preserve"> Александрийская школа в истории философско-богословской мысли. М.: КомКнига, 2006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</w:pPr>
      <w:r w:rsidRPr="00EA5967">
        <w:rPr>
          <w:i/>
        </w:rPr>
        <w:lastRenderedPageBreak/>
        <w:t>Нестерова</w:t>
      </w:r>
      <w:r w:rsidRPr="00EA5967">
        <w:rPr>
          <w:i/>
          <w:lang w:val="en-US"/>
        </w:rPr>
        <w:t xml:space="preserve"> </w:t>
      </w:r>
      <w:r w:rsidRPr="00EA5967">
        <w:rPr>
          <w:i/>
        </w:rPr>
        <w:t>О</w:t>
      </w:r>
      <w:r w:rsidRPr="00EA5967">
        <w:rPr>
          <w:i/>
          <w:lang w:val="en-US"/>
        </w:rPr>
        <w:t>.</w:t>
      </w:r>
      <w:r w:rsidRPr="00EA5967">
        <w:rPr>
          <w:i/>
        </w:rPr>
        <w:t>Е</w:t>
      </w:r>
      <w:r w:rsidRPr="00EA5967">
        <w:rPr>
          <w:i/>
          <w:lang w:val="en-US"/>
        </w:rPr>
        <w:t>.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Allegoria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pro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typologia</w:t>
      </w:r>
      <w:r w:rsidRPr="00EA5967">
        <w:rPr>
          <w:lang w:val="en-US"/>
        </w:rPr>
        <w:t xml:space="preserve">. </w:t>
      </w:r>
      <w:r w:rsidRPr="00EA5967">
        <w:t>Ориген и судьба иносказательных методов интерпретации Священного Писания в раннепатристическую эпоху. М.: ИМЛИ РАН, 2006</w:t>
      </w:r>
    </w:p>
    <w:p w:rsidR="002C53BD" w:rsidRPr="00EA5967" w:rsidRDefault="002C53BD" w:rsidP="00EA5967">
      <w:pPr>
        <w:numPr>
          <w:ilvl w:val="0"/>
          <w:numId w:val="35"/>
        </w:numPr>
        <w:ind w:left="0" w:firstLine="0"/>
        <w:jc w:val="both"/>
      </w:pPr>
      <w:r w:rsidRPr="00EA5967">
        <w:rPr>
          <w:i/>
        </w:rPr>
        <w:t xml:space="preserve">Михайлов П.Б. </w:t>
      </w:r>
      <w:r w:rsidRPr="00EA5967">
        <w:t>Экзегетика Священного Писания: Каппадокийские Отцы. М.: Издательство ПСТГУ, 2011</w:t>
      </w:r>
    </w:p>
    <w:p w:rsidR="002C53BD" w:rsidRPr="00EA5967" w:rsidRDefault="002C53BD" w:rsidP="00EA5967">
      <w:pPr>
        <w:jc w:val="both"/>
      </w:pPr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</w:rPr>
        <w:t>Тема 2. Основная терминология патристической экзегетики</w:t>
      </w:r>
    </w:p>
    <w:p w:rsidR="002C53BD" w:rsidRPr="00EA5967" w:rsidRDefault="002C53BD" w:rsidP="00EA5967">
      <w:pPr>
        <w:jc w:val="both"/>
        <w:rPr>
          <w:b/>
          <w:i/>
        </w:rPr>
      </w:pPr>
      <w:r w:rsidRPr="00EA5967">
        <w:rPr>
          <w:b/>
          <w:i/>
        </w:rPr>
        <w:t>Содержание темы:</w:t>
      </w:r>
    </w:p>
    <w:p w:rsidR="002C53BD" w:rsidRPr="00EA5967" w:rsidRDefault="002C53BD" w:rsidP="00EA5967">
      <w:pPr>
        <w:numPr>
          <w:ilvl w:val="0"/>
          <w:numId w:val="45"/>
        </w:numPr>
        <w:tabs>
          <w:tab w:val="clear" w:pos="720"/>
          <w:tab w:val="num" w:pos="0"/>
        </w:tabs>
        <w:ind w:left="0" w:firstLine="0"/>
        <w:jc w:val="both"/>
      </w:pPr>
      <w:r w:rsidRPr="00EA5967">
        <w:t>Связь богословской герменевтики с философской и риторической традициями античности</w:t>
      </w:r>
    </w:p>
    <w:p w:rsidR="002C53BD" w:rsidRPr="00EA5967" w:rsidRDefault="002C53BD" w:rsidP="00EA5967">
      <w:pPr>
        <w:numPr>
          <w:ilvl w:val="0"/>
          <w:numId w:val="45"/>
        </w:numPr>
        <w:tabs>
          <w:tab w:val="clear" w:pos="720"/>
          <w:tab w:val="num" w:pos="0"/>
        </w:tabs>
        <w:ind w:left="0" w:firstLine="0"/>
        <w:jc w:val="both"/>
      </w:pPr>
      <w:r w:rsidRPr="00EA5967">
        <w:t>Предметы заимствования у античной культуры и собственный вклад христианских авторов</w:t>
      </w:r>
    </w:p>
    <w:p w:rsidR="002C53BD" w:rsidRPr="00EA5967" w:rsidRDefault="002C53BD" w:rsidP="00EA5967">
      <w:pPr>
        <w:numPr>
          <w:ilvl w:val="0"/>
          <w:numId w:val="45"/>
        </w:numPr>
        <w:tabs>
          <w:tab w:val="clear" w:pos="720"/>
          <w:tab w:val="num" w:pos="0"/>
        </w:tabs>
        <w:ind w:left="0" w:firstLine="0"/>
        <w:jc w:val="both"/>
      </w:pPr>
      <w:r w:rsidRPr="00EA5967">
        <w:t>Значение античной культуры для становления богословской герменевтики древнего христианства</w:t>
      </w:r>
    </w:p>
    <w:p w:rsidR="002C53BD" w:rsidRPr="00EA5967" w:rsidRDefault="002C53BD" w:rsidP="00EA5967">
      <w:pPr>
        <w:numPr>
          <w:ilvl w:val="0"/>
          <w:numId w:val="45"/>
        </w:numPr>
        <w:tabs>
          <w:tab w:val="clear" w:pos="720"/>
          <w:tab w:val="num" w:pos="0"/>
        </w:tabs>
        <w:ind w:left="0" w:firstLine="0"/>
        <w:jc w:val="both"/>
      </w:pPr>
      <w:r w:rsidRPr="00EA5967">
        <w:t>Предметный и аналитический разбор основных методов толкования: буквально-исторический, разновидностей иносказательного, или духовного толкования: аллегория, тропология, анагогия, типология</w:t>
      </w:r>
    </w:p>
    <w:p w:rsidR="002C53BD" w:rsidRPr="00EA5967" w:rsidRDefault="002C53BD" w:rsidP="00EA5967">
      <w:pPr>
        <w:numPr>
          <w:ilvl w:val="0"/>
          <w:numId w:val="45"/>
        </w:numPr>
        <w:tabs>
          <w:tab w:val="clear" w:pos="720"/>
          <w:tab w:val="num" w:pos="0"/>
        </w:tabs>
        <w:ind w:left="0" w:firstLine="0"/>
        <w:jc w:val="both"/>
      </w:pPr>
      <w:r w:rsidRPr="00EA5967">
        <w:t>Общая периодизация использования патристической методологии в античности, Средние века и в эпоху Возрождения</w:t>
      </w:r>
    </w:p>
    <w:p w:rsidR="002C53BD" w:rsidRPr="00EA5967" w:rsidRDefault="002C53BD" w:rsidP="00EA5967">
      <w:pPr>
        <w:jc w:val="both"/>
        <w:rPr>
          <w:b/>
          <w:i/>
        </w:rPr>
      </w:pPr>
      <w:r w:rsidRPr="00EA5967">
        <w:rPr>
          <w:b/>
          <w:i/>
        </w:rPr>
        <w:t>Источники:</w:t>
      </w:r>
    </w:p>
    <w:p w:rsidR="002C53BD" w:rsidRPr="00EA5967" w:rsidRDefault="002C53BD" w:rsidP="00EA5967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en-US"/>
        </w:rPr>
        <w:t xml:space="preserve">Joannes Cassianus. </w:t>
      </w:r>
      <w:r w:rsidRPr="00EA5967">
        <w:rPr>
          <w:lang w:val="en-US"/>
        </w:rPr>
        <w:t>Consolationes</w:t>
      </w:r>
    </w:p>
    <w:p w:rsidR="002C53BD" w:rsidRPr="00EA5967" w:rsidRDefault="002C53BD" w:rsidP="00EA5967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 xml:space="preserve">Данте Алигьери. </w:t>
      </w:r>
      <w:r w:rsidRPr="00EA5967">
        <w:t>Малые произведения. М., 1968 (пер. А.Г. Габричевского)</w:t>
      </w:r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  <w:i/>
        </w:rPr>
        <w:t>Литература</w:t>
      </w:r>
      <w:r w:rsidRPr="00EA5967">
        <w:rPr>
          <w:b/>
        </w:rPr>
        <w:t>:</w:t>
      </w:r>
    </w:p>
    <w:p w:rsidR="002C53BD" w:rsidRPr="00EA5967" w:rsidRDefault="002C53BD" w:rsidP="00EA5967">
      <w:pPr>
        <w:numPr>
          <w:ilvl w:val="0"/>
          <w:numId w:val="36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>Марру А.-И.</w:t>
      </w:r>
      <w:r w:rsidRPr="00EA5967">
        <w:t xml:space="preserve"> История воспитания в Античности (Греция). М.: «Греко-латинский кабинет» Ю.А. Шичалина, 1998 </w:t>
      </w:r>
    </w:p>
    <w:p w:rsidR="002C53BD" w:rsidRPr="00EA5967" w:rsidRDefault="002C53BD" w:rsidP="00EA5967">
      <w:pPr>
        <w:numPr>
          <w:ilvl w:val="0"/>
          <w:numId w:val="36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 xml:space="preserve">Йегер В. </w:t>
      </w:r>
      <w:r w:rsidRPr="00EA5967">
        <w:t xml:space="preserve">Пайдейя. Воспитание античного грека. Т. </w:t>
      </w:r>
      <w:smartTag w:uri="urn:schemas-microsoft-com:office:smarttags" w:element="metricconverter">
        <w:smartTagPr>
          <w:attr w:name="ProductID" w:val="1. М"/>
        </w:smartTagPr>
        <w:r w:rsidRPr="00EA5967">
          <w:t>1. М</w:t>
        </w:r>
      </w:smartTag>
      <w:r w:rsidRPr="00EA5967">
        <w:t>.: «Греко-латинский кабинет» Ю.А. Шичалина, 2001</w:t>
      </w:r>
    </w:p>
    <w:p w:rsidR="002C53BD" w:rsidRPr="00EA5967" w:rsidRDefault="002C53BD" w:rsidP="00EA5967">
      <w:pPr>
        <w:numPr>
          <w:ilvl w:val="0"/>
          <w:numId w:val="36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 xml:space="preserve">Йегер В. </w:t>
      </w:r>
      <w:r w:rsidRPr="00EA5967">
        <w:t xml:space="preserve">Пайдейя. Воспитание античного грека (эпоха великих воспитателей и воспитательных систем). Т. </w:t>
      </w:r>
      <w:smartTag w:uri="urn:schemas-microsoft-com:office:smarttags" w:element="metricconverter">
        <w:smartTagPr>
          <w:attr w:name="ProductID" w:val="2. М"/>
        </w:smartTagPr>
        <w:r w:rsidRPr="00EA5967">
          <w:t>2. М</w:t>
        </w:r>
      </w:smartTag>
      <w:r w:rsidRPr="00EA5967">
        <w:t>.: «Греко-латинский кабинет» Ю.А. Шичалина, 1997</w:t>
      </w:r>
    </w:p>
    <w:p w:rsidR="002C53BD" w:rsidRPr="00EA5967" w:rsidRDefault="002C53BD" w:rsidP="00EA5967">
      <w:pPr>
        <w:numPr>
          <w:ilvl w:val="0"/>
          <w:numId w:val="36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 xml:space="preserve">Йегер. </w:t>
      </w:r>
      <w:r w:rsidRPr="00EA5967">
        <w:t xml:space="preserve">Раннее христианство и </w:t>
      </w:r>
      <w:proofErr w:type="gramStart"/>
      <w:r w:rsidRPr="00EA5967">
        <w:t>греческая</w:t>
      </w:r>
      <w:proofErr w:type="gramEnd"/>
      <w:r w:rsidRPr="00EA5967">
        <w:t xml:space="preserve"> пайдейя. М.: «Греко-латинский кабинет» Ю.А. Шичалина, 2014</w:t>
      </w:r>
    </w:p>
    <w:p w:rsidR="002C53BD" w:rsidRPr="00EA5967" w:rsidRDefault="002C53BD" w:rsidP="00EA5967">
      <w:pPr>
        <w:numPr>
          <w:ilvl w:val="0"/>
          <w:numId w:val="36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>Борнер Р.</w:t>
      </w:r>
      <w:r w:rsidRPr="00EA5967">
        <w:t xml:space="preserve"> Византийские толкования </w:t>
      </w:r>
      <w:r w:rsidRPr="00EA5967">
        <w:rPr>
          <w:lang w:val="en-US"/>
        </w:rPr>
        <w:t>VII</w:t>
      </w:r>
      <w:r w:rsidRPr="00EA5967">
        <w:t>–</w:t>
      </w:r>
      <w:r w:rsidRPr="00EA5967">
        <w:rPr>
          <w:lang w:val="en-US"/>
        </w:rPr>
        <w:t>XV</w:t>
      </w:r>
      <w:r w:rsidRPr="00EA5967">
        <w:t xml:space="preserve"> веков на Божественную литургию. М.: Издательство ПСТГУ, 2015</w:t>
      </w:r>
    </w:p>
    <w:p w:rsidR="002C53BD" w:rsidRPr="00EA5967" w:rsidRDefault="002C53BD" w:rsidP="00EA5967">
      <w:pPr>
        <w:jc w:val="both"/>
      </w:pPr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</w:rPr>
        <w:t xml:space="preserve">Тема 3. Структура сакрального текста 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Содержание темы</w:t>
      </w:r>
      <w:r w:rsidRPr="00EA5967">
        <w:t>:</w:t>
      </w:r>
    </w:p>
    <w:p w:rsidR="002C53BD" w:rsidRPr="00EA5967" w:rsidRDefault="002C53BD" w:rsidP="00EA5967">
      <w:pPr>
        <w:numPr>
          <w:ilvl w:val="0"/>
          <w:numId w:val="47"/>
        </w:numPr>
        <w:tabs>
          <w:tab w:val="clear" w:pos="720"/>
          <w:tab w:val="num" w:pos="0"/>
        </w:tabs>
        <w:ind w:left="0" w:firstLine="0"/>
        <w:jc w:val="both"/>
      </w:pPr>
      <w:r w:rsidRPr="00EA5967">
        <w:lastRenderedPageBreak/>
        <w:t xml:space="preserve">Концепция «семантического треугольника» Г. Фреге – Огдена – Ричардса </w:t>
      </w:r>
    </w:p>
    <w:p w:rsidR="002C53BD" w:rsidRPr="00EA5967" w:rsidRDefault="002C53BD" w:rsidP="00EA5967">
      <w:pPr>
        <w:numPr>
          <w:ilvl w:val="0"/>
          <w:numId w:val="47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Обзор основной лингвистической терминологии: </w:t>
      </w:r>
      <w:proofErr w:type="gramStart"/>
      <w:r w:rsidRPr="00EA5967">
        <w:t>Ф. де Соссюр, Г. Фреге и др. (обзор по:</w:t>
      </w:r>
      <w:proofErr w:type="gramEnd"/>
      <w:r w:rsidRPr="00EA5967">
        <w:t xml:space="preserve"> М.А. Кронгауз. Семантика. </w:t>
      </w:r>
      <w:proofErr w:type="gramStart"/>
      <w:r w:rsidRPr="00EA5967">
        <w:t>М.: Издательство РГГУ, 2001)</w:t>
      </w:r>
      <w:proofErr w:type="gramEnd"/>
    </w:p>
    <w:p w:rsidR="002C53BD" w:rsidRPr="00EA5967" w:rsidRDefault="002C53BD" w:rsidP="00EA5967">
      <w:pPr>
        <w:numPr>
          <w:ilvl w:val="0"/>
          <w:numId w:val="47"/>
        </w:numPr>
        <w:tabs>
          <w:tab w:val="clear" w:pos="720"/>
          <w:tab w:val="num" w:pos="0"/>
        </w:tabs>
        <w:ind w:left="0" w:firstLine="0"/>
        <w:jc w:val="both"/>
      </w:pPr>
      <w:r w:rsidRPr="00EA5967">
        <w:t>Теоретическое и практическое использование «семантического треугольника» в патристике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Источники</w:t>
      </w:r>
      <w:r w:rsidRPr="00EA5967">
        <w:t xml:space="preserve">: </w:t>
      </w:r>
    </w:p>
    <w:p w:rsidR="002C53BD" w:rsidRPr="00EA5967" w:rsidRDefault="002C53BD" w:rsidP="00EA5967">
      <w:pPr>
        <w:numPr>
          <w:ilvl w:val="0"/>
          <w:numId w:val="33"/>
        </w:numPr>
        <w:tabs>
          <w:tab w:val="clear" w:pos="900"/>
          <w:tab w:val="num" w:pos="0"/>
          <w:tab w:val="left" w:pos="540"/>
        </w:tabs>
        <w:suppressAutoHyphens/>
        <w:ind w:left="0" w:firstLine="0"/>
        <w:jc w:val="both"/>
        <w:rPr>
          <w:lang w:val="en-US"/>
        </w:rPr>
      </w:pPr>
      <w:r w:rsidRPr="00EA5967">
        <w:rPr>
          <w:i/>
          <w:lang w:val="fr-FR"/>
        </w:rPr>
        <w:t>Sextus</w:t>
      </w:r>
      <w:r w:rsidRPr="00EA5967">
        <w:rPr>
          <w:i/>
          <w:lang w:val="en-US"/>
        </w:rPr>
        <w:t xml:space="preserve"> </w:t>
      </w:r>
      <w:r w:rsidRPr="00EA5967">
        <w:rPr>
          <w:i/>
          <w:lang w:val="fr-FR"/>
        </w:rPr>
        <w:t>Empiricus</w:t>
      </w:r>
      <w:r w:rsidRPr="00EA5967">
        <w:rPr>
          <w:i/>
          <w:lang w:val="en-US"/>
        </w:rPr>
        <w:t xml:space="preserve">. </w:t>
      </w:r>
      <w:r w:rsidRPr="00EA5967">
        <w:rPr>
          <w:lang w:val="en-US"/>
        </w:rPr>
        <w:t>Adversus mathematicos VIII, 11–12 (</w:t>
      </w:r>
      <w:r w:rsidRPr="00EA5967">
        <w:t>перевод</w:t>
      </w:r>
      <w:r w:rsidRPr="00EA5967">
        <w:rPr>
          <w:lang w:val="en-US"/>
        </w:rPr>
        <w:t xml:space="preserve"> </w:t>
      </w:r>
      <w:r w:rsidRPr="00EA5967">
        <w:t>А</w:t>
      </w:r>
      <w:r w:rsidRPr="00EA5967">
        <w:rPr>
          <w:lang w:val="en-US"/>
        </w:rPr>
        <w:t>.</w:t>
      </w:r>
      <w:r w:rsidRPr="00EA5967">
        <w:t>Ф</w:t>
      </w:r>
      <w:r w:rsidRPr="00EA5967">
        <w:rPr>
          <w:lang w:val="en-US"/>
        </w:rPr>
        <w:t xml:space="preserve">. </w:t>
      </w:r>
      <w:r w:rsidRPr="00EA5967">
        <w:t>Лосева</w:t>
      </w:r>
      <w:r w:rsidRPr="00EA5967">
        <w:rPr>
          <w:lang w:val="en-US"/>
        </w:rPr>
        <w:t>)</w:t>
      </w:r>
    </w:p>
    <w:p w:rsidR="002C53BD" w:rsidRPr="00EA5967" w:rsidRDefault="002C53BD" w:rsidP="00EA5967">
      <w:pPr>
        <w:numPr>
          <w:ilvl w:val="0"/>
          <w:numId w:val="33"/>
        </w:numPr>
        <w:tabs>
          <w:tab w:val="clear" w:pos="900"/>
          <w:tab w:val="num" w:pos="0"/>
        </w:tabs>
        <w:ind w:left="0" w:firstLine="0"/>
        <w:jc w:val="both"/>
        <w:rPr>
          <w:lang w:val="en-US"/>
        </w:rPr>
      </w:pPr>
      <w:r w:rsidRPr="00EA5967">
        <w:rPr>
          <w:i/>
          <w:lang w:val="en-US"/>
        </w:rPr>
        <w:t xml:space="preserve">Origenes. </w:t>
      </w:r>
      <w:r w:rsidRPr="00EA5967">
        <w:rPr>
          <w:lang w:val="en-US"/>
        </w:rPr>
        <w:t xml:space="preserve">Philocalia 4. 1 // </w:t>
      </w:r>
      <w:r w:rsidRPr="00EA5967">
        <w:rPr>
          <w:i/>
          <w:lang w:val="en-US"/>
        </w:rPr>
        <w:t>Robinson J.A.</w:t>
      </w:r>
      <w:r w:rsidRPr="00EA5967">
        <w:rPr>
          <w:lang w:val="en-US"/>
        </w:rPr>
        <w:t xml:space="preserve"> </w:t>
      </w:r>
      <w:r w:rsidRPr="00EA5967">
        <w:rPr>
          <w:iCs/>
          <w:lang w:val="en-US"/>
        </w:rPr>
        <w:t>The philocalia of Origen</w:t>
      </w:r>
      <w:r w:rsidRPr="00EA5967">
        <w:rPr>
          <w:lang w:val="en-US"/>
        </w:rPr>
        <w:t>. Cambridge, 1893</w:t>
      </w:r>
    </w:p>
    <w:p w:rsidR="002C53BD" w:rsidRPr="00EA5967" w:rsidRDefault="002C53BD" w:rsidP="00EA5967">
      <w:pPr>
        <w:numPr>
          <w:ilvl w:val="0"/>
          <w:numId w:val="33"/>
        </w:numPr>
        <w:tabs>
          <w:tab w:val="clear" w:pos="900"/>
          <w:tab w:val="num" w:pos="0"/>
        </w:tabs>
        <w:ind w:left="0" w:firstLine="0"/>
        <w:jc w:val="both"/>
        <w:rPr>
          <w:lang w:val="de-DE"/>
        </w:rPr>
      </w:pPr>
      <w:r w:rsidRPr="00EA5967">
        <w:rPr>
          <w:i/>
          <w:lang w:val="de-DE"/>
        </w:rPr>
        <w:t xml:space="preserve">Basilius. </w:t>
      </w:r>
      <w:r w:rsidRPr="00EA5967">
        <w:rPr>
          <w:lang w:val="de-DE"/>
        </w:rPr>
        <w:t xml:space="preserve">Homilia </w:t>
      </w:r>
      <w:smartTag w:uri="urn:schemas-microsoft-com:office:smarttags" w:element="metricconverter">
        <w:smartTagPr>
          <w:attr w:name="ProductID" w:val="16 In"/>
        </w:smartTagPr>
        <w:r w:rsidRPr="00EA5967">
          <w:rPr>
            <w:lang w:val="de-DE"/>
          </w:rPr>
          <w:t>16 In</w:t>
        </w:r>
      </w:smartTag>
      <w:r w:rsidRPr="00EA5967">
        <w:rPr>
          <w:lang w:val="de-DE"/>
        </w:rPr>
        <w:t xml:space="preserve"> principium erat Verbum // PG T. 31</w:t>
      </w:r>
    </w:p>
    <w:p w:rsidR="002C53BD" w:rsidRPr="00EA5967" w:rsidRDefault="002C53BD" w:rsidP="00EA5967">
      <w:pPr>
        <w:numPr>
          <w:ilvl w:val="0"/>
          <w:numId w:val="33"/>
        </w:numPr>
        <w:tabs>
          <w:tab w:val="clear" w:pos="900"/>
          <w:tab w:val="num" w:pos="0"/>
        </w:tabs>
        <w:ind w:left="0" w:firstLine="0"/>
        <w:jc w:val="both"/>
        <w:rPr>
          <w:lang w:val="fr-FR"/>
        </w:rPr>
      </w:pPr>
      <w:r w:rsidRPr="00EA5967">
        <w:rPr>
          <w:i/>
          <w:lang w:val="fr-FR"/>
        </w:rPr>
        <w:t xml:space="preserve">Augustinus. </w:t>
      </w:r>
      <w:r w:rsidRPr="00EA5967">
        <w:rPr>
          <w:lang w:val="fr-FR"/>
        </w:rPr>
        <w:t>De dialectica 5 // PL T. 32</w:t>
      </w:r>
    </w:p>
    <w:p w:rsidR="002C53BD" w:rsidRPr="00EA5967" w:rsidRDefault="002C53BD" w:rsidP="00EA5967">
      <w:pPr>
        <w:numPr>
          <w:ilvl w:val="0"/>
          <w:numId w:val="33"/>
        </w:numPr>
        <w:tabs>
          <w:tab w:val="clear" w:pos="900"/>
          <w:tab w:val="num" w:pos="0"/>
        </w:tabs>
        <w:ind w:left="0" w:firstLine="0"/>
        <w:jc w:val="both"/>
        <w:rPr>
          <w:lang w:val="fr-FR"/>
        </w:rPr>
      </w:pPr>
      <w:r w:rsidRPr="00EA5967">
        <w:rPr>
          <w:i/>
          <w:lang w:val="fr-FR"/>
        </w:rPr>
        <w:t xml:space="preserve">Idem. </w:t>
      </w:r>
      <w:r w:rsidRPr="00EA5967">
        <w:rPr>
          <w:lang w:val="fr-FR"/>
        </w:rPr>
        <w:t>De doctrina christiana I. 2. 2 // Bibliothèque Augustinienne. Œuvres de saint Augustin 11/2. La doctrine chrétienne. Texte critique du CCL, revu et corrigé. Intr. et trad. de M. Moreau, annotation et notes complémentaires d’I. Bochet et G. Madec. Paris </w:t>
      </w:r>
      <w:r w:rsidRPr="00EA5967">
        <w:t xml:space="preserve">: </w:t>
      </w:r>
      <w:r w:rsidRPr="00EA5967">
        <w:rPr>
          <w:lang w:val="fr-FR"/>
        </w:rPr>
        <w:t>Institut</w:t>
      </w:r>
      <w:r w:rsidRPr="00EA5967">
        <w:t xml:space="preserve"> </w:t>
      </w:r>
      <w:r w:rsidRPr="00EA5967">
        <w:rPr>
          <w:lang w:val="fr-FR"/>
        </w:rPr>
        <w:t>d</w:t>
      </w:r>
      <w:r w:rsidRPr="00EA5967">
        <w:t>’É</w:t>
      </w:r>
      <w:r w:rsidRPr="00EA5967">
        <w:rPr>
          <w:lang w:val="fr-FR"/>
        </w:rPr>
        <w:t>tudes</w:t>
      </w:r>
      <w:r w:rsidRPr="00EA5967">
        <w:t xml:space="preserve"> </w:t>
      </w:r>
      <w:r w:rsidRPr="00EA5967">
        <w:rPr>
          <w:lang w:val="fr-FR"/>
        </w:rPr>
        <w:t>Augustitiennes</w:t>
      </w:r>
      <w:r w:rsidRPr="00EA5967">
        <w:t>, 1997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Литература</w:t>
      </w:r>
      <w:r w:rsidRPr="00EA5967">
        <w:t>:</w:t>
      </w:r>
    </w:p>
    <w:p w:rsidR="002C53BD" w:rsidRPr="00EA5967" w:rsidRDefault="002C53BD" w:rsidP="00EA596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>Кронгауз М.А</w:t>
      </w:r>
      <w:r w:rsidRPr="00EA5967">
        <w:t>. Семантика. М.: Издательство РГГУ, 2001</w:t>
      </w:r>
    </w:p>
    <w:p w:rsidR="002C53BD" w:rsidRPr="00EA5967" w:rsidRDefault="002C53BD" w:rsidP="00EA5967">
      <w:pPr>
        <w:jc w:val="both"/>
      </w:pPr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</w:rPr>
        <w:t xml:space="preserve">Тема 4. Стадиальность библейского толкования и духовного восхождения </w:t>
      </w:r>
    </w:p>
    <w:p w:rsidR="002C53BD" w:rsidRPr="00EA5967" w:rsidRDefault="002C53BD" w:rsidP="00EA5967">
      <w:pPr>
        <w:jc w:val="both"/>
        <w:rPr>
          <w:b/>
          <w:i/>
        </w:rPr>
      </w:pPr>
      <w:r w:rsidRPr="00EA5967">
        <w:rPr>
          <w:b/>
          <w:i/>
        </w:rPr>
        <w:t>Содержание темы</w:t>
      </w:r>
    </w:p>
    <w:p w:rsidR="002C53BD" w:rsidRPr="00EA5967" w:rsidRDefault="002C53BD" w:rsidP="00EA5967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EA5967">
        <w:t>Инициационные потребности библейской и богословской герменевтики</w:t>
      </w:r>
    </w:p>
    <w:p w:rsidR="002C53BD" w:rsidRPr="00EA5967" w:rsidRDefault="002C53BD" w:rsidP="00EA5967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Наиболее востребованные модели и схемы духовного водительства и мистического возрастания </w:t>
      </w:r>
    </w:p>
    <w:p w:rsidR="002C53BD" w:rsidRPr="00EA5967" w:rsidRDefault="002C53BD" w:rsidP="00EA5967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EA5967">
        <w:t>Происхождение универсальной схемы «этика – физика – теология»</w:t>
      </w:r>
    </w:p>
    <w:p w:rsidR="002C53BD" w:rsidRPr="00EA5967" w:rsidRDefault="002C53BD" w:rsidP="00EA5967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Альтернативные схемы восхождения, духовного посвящения и философского наставления в античности (Аристотель, стоики, неоплатоники) </w:t>
      </w:r>
    </w:p>
    <w:p w:rsidR="002C53BD" w:rsidRPr="00EA5967" w:rsidRDefault="002C53BD" w:rsidP="00EA5967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EA5967">
        <w:t>Область применения тройной схемы «этика – физика – теология» в церковных нуждах</w:t>
      </w:r>
    </w:p>
    <w:p w:rsidR="002C53BD" w:rsidRPr="00EA5967" w:rsidRDefault="002C53BD" w:rsidP="00EA5967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EA5967">
        <w:t>Обзор основных источников, авторов, школ и традиций, которыми и в которых используется схема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Источники</w:t>
      </w:r>
      <w:r w:rsidRPr="00EA5967">
        <w:t xml:space="preserve">: </w:t>
      </w:r>
    </w:p>
    <w:p w:rsidR="002C53BD" w:rsidRPr="00EA5967" w:rsidRDefault="002C53BD" w:rsidP="00EA5967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de-DE"/>
        </w:rPr>
        <w:t>Joannes Stobaeus.</w:t>
      </w:r>
      <w:r w:rsidRPr="00EA5967">
        <w:rPr>
          <w:lang w:val="de-DE"/>
        </w:rPr>
        <w:t xml:space="preserve"> Anthologium / ed. C. Wachsmuth and O. Hense. Berlin: Weidmann, vol. </w:t>
      </w:r>
      <w:r w:rsidRPr="00EA5967">
        <w:rPr>
          <w:lang w:val="fr-FR"/>
        </w:rPr>
        <w:t>II. 7. 3g (</w:t>
      </w:r>
      <w:r w:rsidRPr="00EA5967">
        <w:t>ср</w:t>
      </w:r>
      <w:r w:rsidRPr="00EA5967">
        <w:rPr>
          <w:lang w:val="fr-FR"/>
        </w:rPr>
        <w:t xml:space="preserve">. </w:t>
      </w:r>
      <w:r w:rsidRPr="00EA5967">
        <w:rPr>
          <w:i/>
          <w:lang w:val="fr-FR"/>
        </w:rPr>
        <w:t xml:space="preserve">Arius Dydimus. </w:t>
      </w:r>
      <w:r w:rsidRPr="00EA5967">
        <w:rPr>
          <w:lang w:val="fr-FR"/>
        </w:rPr>
        <w:t>Liber de philosophorum sectis. PCol. 59. 2</w:t>
      </w:r>
      <w:r w:rsidRPr="00EA5967">
        <w:t>)</w:t>
      </w:r>
    </w:p>
    <w:p w:rsidR="002C53BD" w:rsidRPr="00EA5967" w:rsidRDefault="002C53BD" w:rsidP="00EA5967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lang w:val="en-US"/>
        </w:rPr>
      </w:pPr>
      <w:r w:rsidRPr="00EA5967">
        <w:rPr>
          <w:i/>
          <w:lang w:val="de-DE"/>
        </w:rPr>
        <w:t xml:space="preserve">Origenes. </w:t>
      </w:r>
      <w:r w:rsidRPr="00EA5967">
        <w:rPr>
          <w:lang w:val="de-DE"/>
        </w:rPr>
        <w:t xml:space="preserve">Expositio in Proverbia // PG T. 17. </w:t>
      </w:r>
      <w:r w:rsidRPr="00EA5967">
        <w:rPr>
          <w:lang w:val="en-US"/>
        </w:rPr>
        <w:t>Col. 220–221 (</w:t>
      </w:r>
      <w:r w:rsidRPr="00EA5967">
        <w:t>с</w:t>
      </w:r>
      <w:r w:rsidRPr="00EA5967">
        <w:rPr>
          <w:lang w:val="en-US"/>
        </w:rPr>
        <w:t xml:space="preserve">p. </w:t>
      </w:r>
      <w:r w:rsidRPr="00EA5967">
        <w:t>в</w:t>
      </w:r>
      <w:r w:rsidRPr="00EA5967">
        <w:rPr>
          <w:lang w:val="en-US"/>
        </w:rPr>
        <w:t xml:space="preserve"> </w:t>
      </w:r>
      <w:r w:rsidRPr="00EA5967">
        <w:t>переводе</w:t>
      </w:r>
      <w:r w:rsidRPr="00EA5967">
        <w:rPr>
          <w:lang w:val="en-US"/>
        </w:rPr>
        <w:t xml:space="preserve"> </w:t>
      </w:r>
      <w:r w:rsidRPr="00EA5967">
        <w:t>Руфина</w:t>
      </w:r>
      <w:r w:rsidRPr="00EA5967">
        <w:rPr>
          <w:lang w:val="en-US"/>
        </w:rPr>
        <w:t xml:space="preserve"> Com. in Cant. P. 75: philosophia moralis, naturalis, inspective)</w:t>
      </w:r>
    </w:p>
    <w:p w:rsidR="002C53BD" w:rsidRPr="00EA5967" w:rsidRDefault="002C53BD" w:rsidP="00EA5967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lang w:val="de-DE"/>
        </w:rPr>
      </w:pPr>
      <w:r w:rsidRPr="00EA5967">
        <w:rPr>
          <w:i/>
          <w:lang w:val="de-DE"/>
        </w:rPr>
        <w:lastRenderedPageBreak/>
        <w:t xml:space="preserve">Basilius. </w:t>
      </w:r>
      <w:r w:rsidRPr="00EA5967">
        <w:rPr>
          <w:lang w:val="de-DE"/>
        </w:rPr>
        <w:t>Homilia in prin</w:t>
      </w:r>
      <w:r w:rsidRPr="00EA5967">
        <w:t>с</w:t>
      </w:r>
      <w:r w:rsidRPr="00EA5967">
        <w:rPr>
          <w:lang w:val="de-DE"/>
        </w:rPr>
        <w:t>ipium Proverbiorum // PG T. 31. Col. 388 (</w:t>
      </w:r>
      <w:r w:rsidRPr="00EA5967">
        <w:t>ср</w:t>
      </w:r>
      <w:r w:rsidRPr="00EA5967">
        <w:rPr>
          <w:lang w:val="de-DE"/>
        </w:rPr>
        <w:t xml:space="preserve">. Homilia super Ps. 44. 10 // PG T. 29. Col. 408 </w:t>
      </w:r>
      <w:r w:rsidRPr="00EA5967">
        <w:rPr>
          <w:snapToGrid w:val="0"/>
          <w:lang w:val="de-DE"/>
        </w:rPr>
        <w:t xml:space="preserve">— </w:t>
      </w:r>
      <w:r w:rsidRPr="00EA5967">
        <w:t>ἠθικούς</w:t>
      </w:r>
      <w:r w:rsidRPr="00EA5967">
        <w:rPr>
          <w:lang w:val="de-DE"/>
        </w:rPr>
        <w:t xml:space="preserve"> </w:t>
      </w:r>
      <w:r w:rsidRPr="00EA5967">
        <w:t>τε</w:t>
      </w:r>
      <w:r w:rsidRPr="00EA5967">
        <w:rPr>
          <w:lang w:val="de-DE"/>
        </w:rPr>
        <w:t xml:space="preserve"> </w:t>
      </w:r>
      <w:r w:rsidRPr="00EA5967">
        <w:t>καὶ</w:t>
      </w:r>
      <w:r w:rsidRPr="00EA5967">
        <w:rPr>
          <w:lang w:val="de-DE"/>
        </w:rPr>
        <w:t xml:space="preserve"> </w:t>
      </w:r>
      <w:r w:rsidRPr="00EA5967">
        <w:t>φυσικοὺς</w:t>
      </w:r>
      <w:r w:rsidRPr="00EA5967">
        <w:rPr>
          <w:lang w:val="de-DE"/>
        </w:rPr>
        <w:t xml:space="preserve"> </w:t>
      </w:r>
      <w:r w:rsidRPr="00EA5967">
        <w:t>καὶ</w:t>
      </w:r>
      <w:r w:rsidRPr="00EA5967">
        <w:rPr>
          <w:lang w:val="de-DE"/>
        </w:rPr>
        <w:t xml:space="preserve"> </w:t>
      </w:r>
      <w:r w:rsidRPr="00EA5967">
        <w:t>τοὺς</w:t>
      </w:r>
      <w:r w:rsidRPr="00EA5967">
        <w:rPr>
          <w:lang w:val="de-DE"/>
        </w:rPr>
        <w:t xml:space="preserve"> </w:t>
      </w:r>
      <w:r w:rsidRPr="00EA5967">
        <w:t>ἐποπτικοὺς</w:t>
      </w:r>
      <w:r w:rsidRPr="00EA5967">
        <w:rPr>
          <w:lang w:val="de-DE"/>
        </w:rPr>
        <w:t xml:space="preserve"> </w:t>
      </w:r>
      <w:r w:rsidRPr="00EA5967">
        <w:t>λόγους</w:t>
      </w:r>
      <w:r w:rsidRPr="00EA5967">
        <w:rPr>
          <w:lang w:val="de-DE"/>
        </w:rPr>
        <w:t>)</w:t>
      </w:r>
    </w:p>
    <w:p w:rsidR="002C53BD" w:rsidRPr="00EA5967" w:rsidRDefault="002C53BD" w:rsidP="00EA5967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lang w:val="de-DE"/>
        </w:rPr>
      </w:pPr>
      <w:r w:rsidRPr="00EA5967">
        <w:rPr>
          <w:i/>
          <w:snapToGrid w:val="0"/>
          <w:lang w:val="en-US"/>
        </w:rPr>
        <w:t xml:space="preserve">Gregorius Nyssenus. </w:t>
      </w:r>
      <w:r w:rsidRPr="00EA5967">
        <w:rPr>
          <w:lang w:val="en-US"/>
        </w:rPr>
        <w:t>In Cant. cant. // GNO 6. P</w:t>
      </w:r>
      <w:r w:rsidRPr="00EA5967">
        <w:t>. 17–18, 21–22</w:t>
      </w:r>
    </w:p>
    <w:p w:rsidR="002C53BD" w:rsidRPr="00EA5967" w:rsidRDefault="002C53BD" w:rsidP="00EA5967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lang w:val="de-DE"/>
        </w:rPr>
      </w:pPr>
      <w:r w:rsidRPr="00EA5967">
        <w:rPr>
          <w:i/>
          <w:snapToGrid w:val="0"/>
          <w:lang w:val="de-DE"/>
        </w:rPr>
        <w:t xml:space="preserve">Gregorius Nyssenus. </w:t>
      </w:r>
      <w:r w:rsidRPr="00EA5967">
        <w:rPr>
          <w:bCs/>
          <w:lang w:val="de-DE"/>
        </w:rPr>
        <w:t xml:space="preserve">In inscriptiones Psalmorum // Gregorii Nysseni Opera, V (1962); </w:t>
      </w:r>
      <w:r w:rsidRPr="00EA5967">
        <w:rPr>
          <w:bCs/>
        </w:rPr>
        <w:t>рус</w:t>
      </w:r>
      <w:r w:rsidRPr="00EA5967">
        <w:rPr>
          <w:bCs/>
          <w:lang w:val="de-DE"/>
        </w:rPr>
        <w:t xml:space="preserve">. </w:t>
      </w:r>
      <w:r w:rsidRPr="00EA5967">
        <w:rPr>
          <w:bCs/>
        </w:rPr>
        <w:t>перевод</w:t>
      </w:r>
      <w:r w:rsidRPr="00EA5967">
        <w:rPr>
          <w:bCs/>
          <w:lang w:val="de-DE"/>
        </w:rPr>
        <w:t xml:space="preserve">: </w:t>
      </w:r>
      <w:r w:rsidRPr="00EA5967">
        <w:rPr>
          <w:bCs/>
        </w:rPr>
        <w:t>ТСО</w:t>
      </w:r>
      <w:r w:rsidRPr="00EA5967">
        <w:rPr>
          <w:bCs/>
          <w:lang w:val="de-DE"/>
        </w:rPr>
        <w:t xml:space="preserve"> 38, </w:t>
      </w:r>
      <w:r w:rsidRPr="00EA5967">
        <w:rPr>
          <w:bCs/>
        </w:rPr>
        <w:t>ч</w:t>
      </w:r>
      <w:r w:rsidRPr="00EA5967">
        <w:rPr>
          <w:bCs/>
          <w:lang w:val="de-DE"/>
        </w:rPr>
        <w:t>. 2 (1861)</w:t>
      </w:r>
      <w:r w:rsidRPr="00EA5967">
        <w:rPr>
          <w:lang w:val="de-DE"/>
        </w:rPr>
        <w:t xml:space="preserve"> </w:t>
      </w:r>
    </w:p>
    <w:p w:rsidR="002C53BD" w:rsidRPr="00EA5967" w:rsidRDefault="002C53BD" w:rsidP="00EA5967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lang w:val="de-DE"/>
        </w:rPr>
      </w:pPr>
      <w:r w:rsidRPr="00EA5967">
        <w:rPr>
          <w:i/>
          <w:lang w:val="fr-FR"/>
        </w:rPr>
        <w:t>Ambrosius Mediolaniensis.</w:t>
      </w:r>
      <w:r w:rsidRPr="00EA5967">
        <w:rPr>
          <w:lang w:val="fr-FR"/>
        </w:rPr>
        <w:t xml:space="preserve"> Expositio euangelii secundum Lucam. Prologus 2 / Ambroise de Milan. Traité sur l’Évangile de S. Luc // SC № 45 bis (1971) </w:t>
      </w:r>
    </w:p>
    <w:p w:rsidR="002C53BD" w:rsidRPr="00EA5967" w:rsidRDefault="002C53BD" w:rsidP="00EA5967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lang w:val="de-DE"/>
        </w:rPr>
      </w:pPr>
      <w:r w:rsidRPr="00EA5967">
        <w:rPr>
          <w:i/>
          <w:lang w:val="fr-FR"/>
        </w:rPr>
        <w:t xml:space="preserve">Syméon le Nouveau Théologien. </w:t>
      </w:r>
      <w:r w:rsidRPr="00EA5967">
        <w:rPr>
          <w:lang w:val="fr-FR"/>
        </w:rPr>
        <w:t>Chapitres théologiques, gnostiques et pratiques /</w:t>
      </w:r>
      <w:r w:rsidRPr="00EA5967">
        <w:rPr>
          <w:i/>
          <w:lang w:val="fr-FR"/>
        </w:rPr>
        <w:t xml:space="preserve"> </w:t>
      </w:r>
      <w:r w:rsidRPr="00EA5967">
        <w:rPr>
          <w:lang w:val="fr-FR"/>
        </w:rPr>
        <w:t>Introd., texte crit., trad. et notes par J. Darrouzès. Paris, 1957. (SC; № 51 bis.)</w:t>
      </w:r>
    </w:p>
    <w:p w:rsidR="002C53BD" w:rsidRPr="00EA5967" w:rsidRDefault="002C53BD" w:rsidP="00EA5967">
      <w:pPr>
        <w:jc w:val="both"/>
        <w:rPr>
          <w:i/>
        </w:rPr>
      </w:pPr>
      <w:r w:rsidRPr="00EA5967">
        <w:rPr>
          <w:b/>
          <w:i/>
        </w:rPr>
        <w:t>Литература</w:t>
      </w:r>
      <w:r w:rsidRPr="00EA5967">
        <w:rPr>
          <w:i/>
        </w:rPr>
        <w:t>:</w:t>
      </w:r>
    </w:p>
    <w:p w:rsidR="002C53BD" w:rsidRPr="00EA5967" w:rsidRDefault="002C53BD" w:rsidP="00EA596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fr-FR"/>
        </w:rPr>
        <w:t xml:space="preserve">Harl M. </w:t>
      </w:r>
      <w:r w:rsidRPr="00EA5967">
        <w:rPr>
          <w:lang w:val="fr-FR"/>
        </w:rPr>
        <w:t xml:space="preserve">Les trois livres de </w:t>
      </w:r>
      <w:r w:rsidRPr="00EA5967">
        <w:rPr>
          <w:i/>
          <w:lang w:val="fr-FR"/>
        </w:rPr>
        <w:t>Salomon</w:t>
      </w:r>
      <w:r w:rsidRPr="00EA5967">
        <w:rPr>
          <w:lang w:val="fr-FR"/>
        </w:rPr>
        <w:t xml:space="preserve"> et les trois parties de la philosophie dans les Prologues des Commentaires sur le </w:t>
      </w:r>
      <w:r w:rsidRPr="00EA5967">
        <w:rPr>
          <w:i/>
          <w:lang w:val="fr-FR"/>
        </w:rPr>
        <w:t>Cantique des Cantiques</w:t>
      </w:r>
      <w:r w:rsidRPr="00EA5967">
        <w:rPr>
          <w:lang w:val="fr-FR"/>
        </w:rPr>
        <w:t xml:space="preserve"> d’Origène aux Chaînes exégétiques grecques // Text und Textkritik. Ein Aufsatzsammlung / Hrsg. von J. Dummer. Berlin, 1987. S. 249–269</w:t>
      </w:r>
    </w:p>
    <w:p w:rsidR="002C53BD" w:rsidRPr="00EA5967" w:rsidRDefault="002C53BD" w:rsidP="00EA596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fr-FR"/>
        </w:rPr>
        <w:t xml:space="preserve">Hadot P. </w:t>
      </w:r>
      <w:r w:rsidRPr="00EA5967">
        <w:rPr>
          <w:lang w:val="fr-FR"/>
        </w:rPr>
        <w:t>Théologie, exégèse, révélation, écriture dans la philosophie grecque // Les règles de l’interprétation / Éd. par M. Tardieu. Paris: Cerf, 1987. P. 14–18</w:t>
      </w:r>
    </w:p>
    <w:p w:rsidR="002C53BD" w:rsidRPr="00EA5967" w:rsidRDefault="002C53BD" w:rsidP="00EA596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fr-FR"/>
        </w:rPr>
        <w:t xml:space="preserve">Hadot I. </w:t>
      </w:r>
      <w:r w:rsidRPr="00EA5967">
        <w:rPr>
          <w:lang w:val="fr-FR"/>
        </w:rPr>
        <w:t>Les introductions aux commentaires exégétique chez les auteurs néoplatoniciens et les auteurs chrétiens // Les règles de l’interprétation. Paris</w:t>
      </w:r>
      <w:r w:rsidRPr="00EA5967">
        <w:t>, 1987</w:t>
      </w:r>
    </w:p>
    <w:p w:rsidR="002C53BD" w:rsidRPr="00EA5967" w:rsidRDefault="002C53BD" w:rsidP="00EA596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fr-FR"/>
        </w:rPr>
        <w:t xml:space="preserve">P. Hadot. </w:t>
      </w:r>
      <w:r w:rsidRPr="00EA5967">
        <w:rPr>
          <w:lang w:val="fr-FR"/>
        </w:rPr>
        <w:t>Les divisions des parties de la philosophie dans l’Antiquité // Museum Helveticum. T</w:t>
      </w:r>
      <w:r w:rsidRPr="00EA5967">
        <w:t xml:space="preserve">. 36. 1979. </w:t>
      </w:r>
      <w:r w:rsidRPr="00EA5967">
        <w:rPr>
          <w:lang w:val="fr-FR"/>
        </w:rPr>
        <w:t>P. 201–223</w:t>
      </w:r>
    </w:p>
    <w:p w:rsidR="002C53BD" w:rsidRPr="00EA5967" w:rsidRDefault="002C53BD" w:rsidP="00EA5967">
      <w:pPr>
        <w:jc w:val="both"/>
      </w:pPr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</w:rPr>
        <w:t>Тема 5. Александрийская школа как исток для каппадокийской экзегетики и герменевтики</w:t>
      </w:r>
    </w:p>
    <w:p w:rsidR="002C53BD" w:rsidRPr="00EA5967" w:rsidRDefault="002C53BD" w:rsidP="00EA5967">
      <w:pPr>
        <w:jc w:val="both"/>
        <w:rPr>
          <w:b/>
          <w:i/>
        </w:rPr>
      </w:pPr>
      <w:r w:rsidRPr="00EA5967">
        <w:rPr>
          <w:b/>
          <w:i/>
        </w:rPr>
        <w:t>Содержание темы:</w:t>
      </w:r>
    </w:p>
    <w:p w:rsidR="002C53BD" w:rsidRPr="00EA5967" w:rsidRDefault="002C53BD" w:rsidP="00EA596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Влияние александрийской богословской школы и Оригена, в частности, но богословское становление </w:t>
      </w:r>
      <w:proofErr w:type="gramStart"/>
      <w:r w:rsidRPr="00EA5967">
        <w:t>Великих</w:t>
      </w:r>
      <w:proofErr w:type="gramEnd"/>
      <w:r w:rsidRPr="00EA5967">
        <w:t xml:space="preserve"> каппадокийцев </w:t>
      </w:r>
    </w:p>
    <w:p w:rsidR="002C53BD" w:rsidRPr="00EA5967" w:rsidRDefault="002C53BD" w:rsidP="00EA596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A5967">
        <w:t>Обстоятельства составления антологии «Филокалия» и обзор его содержания</w:t>
      </w:r>
    </w:p>
    <w:p w:rsidR="002C53BD" w:rsidRPr="00EA5967" w:rsidRDefault="002C53BD" w:rsidP="00EA596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A5967">
        <w:t>Основная герменевтическая теория Оригена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Источники</w:t>
      </w:r>
      <w:r w:rsidRPr="00EA5967">
        <w:t xml:space="preserve">: </w:t>
      </w:r>
    </w:p>
    <w:p w:rsidR="002C53BD" w:rsidRPr="00EA5967" w:rsidRDefault="002C53BD" w:rsidP="00EA5967">
      <w:pPr>
        <w:numPr>
          <w:ilvl w:val="0"/>
          <w:numId w:val="37"/>
        </w:numPr>
        <w:ind w:left="0" w:firstLine="0"/>
        <w:jc w:val="both"/>
        <w:rPr>
          <w:b/>
          <w:i/>
        </w:rPr>
      </w:pPr>
      <w:r w:rsidRPr="00EA5967">
        <w:rPr>
          <w:i/>
        </w:rPr>
        <w:t xml:space="preserve">Ориген. </w:t>
      </w:r>
      <w:r w:rsidRPr="00EA5967">
        <w:t>«О началах» (</w:t>
      </w:r>
      <w:r w:rsidRPr="00EA5967">
        <w:rPr>
          <w:i/>
          <w:lang w:val="fr-FR"/>
        </w:rPr>
        <w:t>De</w:t>
      </w:r>
      <w:r w:rsidRPr="00EA5967">
        <w:rPr>
          <w:i/>
        </w:rPr>
        <w:t xml:space="preserve"> </w:t>
      </w:r>
      <w:r w:rsidRPr="00EA5967">
        <w:rPr>
          <w:i/>
          <w:lang w:val="fr-FR"/>
        </w:rPr>
        <w:t>principiis</w:t>
      </w:r>
      <w:r w:rsidRPr="00EA5967">
        <w:rPr>
          <w:i/>
        </w:rPr>
        <w:t xml:space="preserve">, </w:t>
      </w:r>
      <w:r w:rsidRPr="00EA5967">
        <w:rPr>
          <w:lang w:val="fr-FR"/>
        </w:rPr>
        <w:t>CPG</w:t>
      </w:r>
      <w:r w:rsidRPr="00EA5967">
        <w:t>. 1482). Кн. IV (с. 141–157)</w:t>
      </w:r>
    </w:p>
    <w:p w:rsidR="002C53BD" w:rsidRPr="00EA5967" w:rsidRDefault="002C53BD" w:rsidP="00EA5967">
      <w:pPr>
        <w:numPr>
          <w:ilvl w:val="0"/>
          <w:numId w:val="37"/>
        </w:numPr>
        <w:ind w:left="0" w:firstLine="0"/>
        <w:jc w:val="both"/>
        <w:rPr>
          <w:b/>
          <w:i/>
        </w:rPr>
      </w:pPr>
      <w:r w:rsidRPr="00EA5967">
        <w:rPr>
          <w:i/>
        </w:rPr>
        <w:t xml:space="preserve">Он же. </w:t>
      </w:r>
      <w:r w:rsidRPr="00EA5967">
        <w:t>Толкование на евангелие от Иоанна (</w:t>
      </w:r>
      <w:r w:rsidRPr="00EA5967">
        <w:rPr>
          <w:i/>
          <w:lang w:val="en-US"/>
        </w:rPr>
        <w:t>Commentarii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in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Iohannem</w:t>
      </w:r>
      <w:r w:rsidRPr="00EA5967">
        <w:rPr>
          <w:i/>
        </w:rPr>
        <w:t xml:space="preserve">, </w:t>
      </w:r>
      <w:r w:rsidRPr="00EA5967">
        <w:rPr>
          <w:lang w:val="en-US"/>
        </w:rPr>
        <w:t>CPG</w:t>
      </w:r>
      <w:r w:rsidRPr="00EA5967">
        <w:t>. 1453) (пер. А.Г. Дунаева (БТ 38), А. Цуркана)</w:t>
      </w:r>
    </w:p>
    <w:p w:rsidR="002C53BD" w:rsidRPr="00EA5967" w:rsidRDefault="002C53BD" w:rsidP="00EA5967">
      <w:pPr>
        <w:numPr>
          <w:ilvl w:val="0"/>
          <w:numId w:val="37"/>
        </w:numPr>
        <w:ind w:left="0" w:firstLine="0"/>
        <w:jc w:val="both"/>
        <w:rPr>
          <w:b/>
          <w:i/>
        </w:rPr>
      </w:pPr>
      <w:r w:rsidRPr="00EA5967">
        <w:rPr>
          <w:i/>
        </w:rPr>
        <w:t xml:space="preserve">Он же. </w:t>
      </w:r>
      <w:r w:rsidRPr="00EA5967">
        <w:t>Комментарий на Евангелие от Матфея (</w:t>
      </w:r>
      <w:r w:rsidRPr="00EA5967">
        <w:rPr>
          <w:i/>
          <w:lang w:val="en-US"/>
        </w:rPr>
        <w:t>Commentarii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in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Matthaeum</w:t>
      </w:r>
      <w:r w:rsidRPr="00EA5967">
        <w:rPr>
          <w:i/>
        </w:rPr>
        <w:t xml:space="preserve">, </w:t>
      </w:r>
      <w:r w:rsidRPr="00EA5967">
        <w:rPr>
          <w:lang w:val="en-US"/>
        </w:rPr>
        <w:t>CPG</w:t>
      </w:r>
      <w:r w:rsidRPr="00EA5967">
        <w:t>. 1450). Книги 10–11 (предисл., пер. и прим. А. В. Серёгина в БТ 41)</w:t>
      </w:r>
    </w:p>
    <w:p w:rsidR="002C53BD" w:rsidRPr="00EA5967" w:rsidRDefault="002C53BD" w:rsidP="00EA5967">
      <w:pPr>
        <w:numPr>
          <w:ilvl w:val="0"/>
          <w:numId w:val="37"/>
        </w:numPr>
        <w:ind w:left="0" w:firstLine="0"/>
        <w:jc w:val="both"/>
        <w:rPr>
          <w:b/>
          <w:i/>
        </w:rPr>
      </w:pPr>
      <w:r w:rsidRPr="00EA5967">
        <w:rPr>
          <w:i/>
        </w:rPr>
        <w:t xml:space="preserve">Он же. </w:t>
      </w:r>
      <w:proofErr w:type="gramStart"/>
      <w:r w:rsidRPr="00EA5967">
        <w:t>Восемь гомилий на Исаию (</w:t>
      </w:r>
      <w:r w:rsidRPr="00EA5967">
        <w:rPr>
          <w:i/>
          <w:lang w:val="en-US"/>
        </w:rPr>
        <w:t>In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Isaiam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homiliae</w:t>
      </w:r>
      <w:r w:rsidRPr="00EA5967">
        <w:rPr>
          <w:i/>
        </w:rPr>
        <w:t xml:space="preserve">, </w:t>
      </w:r>
      <w:r w:rsidRPr="00EA5967">
        <w:rPr>
          <w:lang w:val="en-US"/>
        </w:rPr>
        <w:t>CPG</w:t>
      </w:r>
      <w:r w:rsidRPr="00EA5967">
        <w:t>. 1437) (предисл. и пер. с лат.</w:t>
      </w:r>
      <w:proofErr w:type="gramEnd"/>
      <w:r w:rsidRPr="00EA5967">
        <w:t xml:space="preserve"> </w:t>
      </w:r>
      <w:proofErr w:type="gramStart"/>
      <w:r w:rsidRPr="00EA5967">
        <w:t>М. Г. Калинина)</w:t>
      </w:r>
      <w:proofErr w:type="gramEnd"/>
    </w:p>
    <w:p w:rsidR="002C53BD" w:rsidRPr="00EA5967" w:rsidRDefault="002C53BD" w:rsidP="00EA5967">
      <w:pPr>
        <w:numPr>
          <w:ilvl w:val="0"/>
          <w:numId w:val="37"/>
        </w:numPr>
        <w:ind w:left="0" w:firstLine="0"/>
        <w:jc w:val="both"/>
        <w:rPr>
          <w:b/>
          <w:i/>
        </w:rPr>
      </w:pPr>
      <w:r w:rsidRPr="00EA5967">
        <w:rPr>
          <w:i/>
        </w:rPr>
        <w:lastRenderedPageBreak/>
        <w:t xml:space="preserve">Он же. </w:t>
      </w:r>
      <w:proofErr w:type="gramStart"/>
      <w:r w:rsidRPr="00EA5967">
        <w:t>Гомилии на Песнь песней (</w:t>
      </w:r>
      <w:r w:rsidRPr="00EA5967">
        <w:rPr>
          <w:i/>
          <w:lang w:val="en-US"/>
        </w:rPr>
        <w:t>In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Canticum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canticorum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homilii</w:t>
      </w:r>
      <w:r w:rsidRPr="00EA5967">
        <w:rPr>
          <w:i/>
        </w:rPr>
        <w:t xml:space="preserve">, </w:t>
      </w:r>
      <w:r w:rsidRPr="00EA5967">
        <w:rPr>
          <w:lang w:val="en-US"/>
        </w:rPr>
        <w:t>CPG</w:t>
      </w:r>
      <w:r w:rsidRPr="00EA5967">
        <w:t>. 1432) (пер. Н. Холмогоровой в кн. Патристика:</w:t>
      </w:r>
      <w:proofErr w:type="gramEnd"/>
      <w:r w:rsidRPr="00EA5967">
        <w:t xml:space="preserve"> Новые переводы, статьи. </w:t>
      </w:r>
      <w:proofErr w:type="gramStart"/>
      <w:r w:rsidRPr="00EA5967">
        <w:t xml:space="preserve">Нижний Новгород, 2001) </w:t>
      </w:r>
      <w:proofErr w:type="gramEnd"/>
    </w:p>
    <w:p w:rsidR="001B43C5" w:rsidRPr="00EA5967" w:rsidRDefault="002C53BD" w:rsidP="00EA5967">
      <w:pPr>
        <w:numPr>
          <w:ilvl w:val="0"/>
          <w:numId w:val="37"/>
        </w:numPr>
        <w:ind w:left="0" w:firstLine="0"/>
        <w:jc w:val="both"/>
        <w:rPr>
          <w:b/>
          <w:i/>
        </w:rPr>
      </w:pPr>
      <w:r w:rsidRPr="00EA5967">
        <w:rPr>
          <w:i/>
        </w:rPr>
        <w:t xml:space="preserve">Он же. </w:t>
      </w:r>
      <w:proofErr w:type="gramStart"/>
      <w:r w:rsidRPr="00EA5967">
        <w:t>Против Цельса (</w:t>
      </w:r>
      <w:r w:rsidRPr="00EA5967">
        <w:rPr>
          <w:i/>
          <w:lang w:val="en-US"/>
        </w:rPr>
        <w:t>Contra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Celsum</w:t>
      </w:r>
      <w:r w:rsidRPr="00EA5967">
        <w:rPr>
          <w:i/>
        </w:rPr>
        <w:t xml:space="preserve">, </w:t>
      </w:r>
      <w:r w:rsidRPr="00EA5967">
        <w:rPr>
          <w:lang w:val="en-US"/>
        </w:rPr>
        <w:t>CPG</w:t>
      </w:r>
      <w:r w:rsidRPr="00EA5967">
        <w:t>. 1476), фрагменты из IV кн., пер. Л. Писарева (переизд.</w:t>
      </w:r>
      <w:proofErr w:type="gramEnd"/>
      <w:r w:rsidRPr="00EA5967">
        <w:t xml:space="preserve"> </w:t>
      </w:r>
      <w:proofErr w:type="gramStart"/>
      <w:r w:rsidRPr="00EA5967">
        <w:t>М., 1996).</w:t>
      </w:r>
      <w:proofErr w:type="gramEnd"/>
      <w:r w:rsidRPr="00EA5967">
        <w:t xml:space="preserve"> Толкование Священного Писания: теория и практика </w:t>
      </w:r>
      <w:bookmarkStart w:id="119" w:name="_Toc468362028"/>
      <w:bookmarkStart w:id="120" w:name="_Toc468362241"/>
      <w:bookmarkStart w:id="121" w:name="_Toc478320893"/>
      <w:bookmarkStart w:id="122" w:name="_Toc478716250"/>
      <w:bookmarkStart w:id="123" w:name="_Toc478895919"/>
    </w:p>
    <w:p w:rsidR="002C53BD" w:rsidRPr="00EA5967" w:rsidRDefault="002C53BD" w:rsidP="00EA5967">
      <w:pPr>
        <w:numPr>
          <w:ilvl w:val="0"/>
          <w:numId w:val="37"/>
        </w:numPr>
        <w:ind w:left="0" w:firstLine="0"/>
        <w:jc w:val="both"/>
        <w:rPr>
          <w:b/>
          <w:i/>
          <w:lang w:val="en-US"/>
        </w:rPr>
      </w:pPr>
      <w:r w:rsidRPr="00EA5967">
        <w:t xml:space="preserve">Он же. Philoc. 1. 11 + анализ оглавления // J.A. Robinson. </w:t>
      </w:r>
      <w:r w:rsidRPr="00EA5967">
        <w:rPr>
          <w:lang w:val="en-US"/>
        </w:rPr>
        <w:t>The philocalia of Origen. Cambridge: Cambridge University Press, 1893</w:t>
      </w:r>
      <w:bookmarkEnd w:id="119"/>
      <w:bookmarkEnd w:id="120"/>
      <w:bookmarkEnd w:id="121"/>
      <w:bookmarkEnd w:id="122"/>
      <w:bookmarkEnd w:id="123"/>
      <w:r w:rsidRPr="00EA5967">
        <w:rPr>
          <w:lang w:val="en-US"/>
        </w:rPr>
        <w:t xml:space="preserve"> </w:t>
      </w:r>
    </w:p>
    <w:p w:rsidR="002C53BD" w:rsidRPr="00EA5967" w:rsidRDefault="002C53BD" w:rsidP="00EA5967">
      <w:pPr>
        <w:jc w:val="both"/>
        <w:rPr>
          <w:i/>
        </w:rPr>
      </w:pPr>
      <w:r w:rsidRPr="00EA5967">
        <w:rPr>
          <w:b/>
          <w:i/>
        </w:rPr>
        <w:t>Литература</w:t>
      </w:r>
      <w:r w:rsidRPr="00EA5967">
        <w:rPr>
          <w:i/>
        </w:rPr>
        <w:t>:</w:t>
      </w:r>
    </w:p>
    <w:p w:rsidR="002C53BD" w:rsidRPr="00EA5967" w:rsidRDefault="002C53BD" w:rsidP="00EA596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>Саврей В.Я.</w:t>
      </w:r>
      <w:r w:rsidRPr="00EA5967">
        <w:t xml:space="preserve"> Александрийская школа в истории философско-богословской мысли. М.: КомКнига, 2006</w:t>
      </w:r>
    </w:p>
    <w:p w:rsidR="002C53BD" w:rsidRPr="00EA5967" w:rsidRDefault="002C53BD" w:rsidP="00EA596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>Нестерова</w:t>
      </w:r>
      <w:r w:rsidRPr="00EA5967">
        <w:rPr>
          <w:i/>
          <w:lang w:val="en-US"/>
        </w:rPr>
        <w:t xml:space="preserve"> </w:t>
      </w:r>
      <w:r w:rsidRPr="00EA5967">
        <w:rPr>
          <w:i/>
        </w:rPr>
        <w:t>О</w:t>
      </w:r>
      <w:r w:rsidRPr="00EA5967">
        <w:rPr>
          <w:i/>
          <w:lang w:val="en-US"/>
        </w:rPr>
        <w:t>.</w:t>
      </w:r>
      <w:r w:rsidRPr="00EA5967">
        <w:rPr>
          <w:i/>
        </w:rPr>
        <w:t>Е</w:t>
      </w:r>
      <w:r w:rsidRPr="00EA5967">
        <w:rPr>
          <w:i/>
          <w:lang w:val="en-US"/>
        </w:rPr>
        <w:t>.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Allegoria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pro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typologia</w:t>
      </w:r>
      <w:r w:rsidRPr="00EA5967">
        <w:rPr>
          <w:lang w:val="en-US"/>
        </w:rPr>
        <w:t xml:space="preserve">. </w:t>
      </w:r>
      <w:r w:rsidRPr="00EA5967">
        <w:t>Ориген и судьба иносказательных методов интерпретации Священного Писания в раннепатристическую эпоху. М.: ИМЛИ РАН, 2006</w:t>
      </w:r>
    </w:p>
    <w:p w:rsidR="002C53BD" w:rsidRPr="00EA5967" w:rsidRDefault="002C53BD" w:rsidP="00EA596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lang w:val="fr-FR"/>
        </w:rPr>
      </w:pPr>
      <w:r w:rsidRPr="00EA5967">
        <w:rPr>
          <w:i/>
          <w:lang w:val="fr-FR"/>
        </w:rPr>
        <w:t xml:space="preserve">Junod E. </w:t>
      </w:r>
      <w:r w:rsidRPr="00EA5967">
        <w:rPr>
          <w:lang w:val="fr-FR"/>
        </w:rPr>
        <w:t>Remarques sur la composition de la Philocalie d’Origène par Basile de Césarée et Grégoire de Nazianze // Revue d’Histoire et de Philosophie religieuses 52 (1972). P. 149–156</w:t>
      </w:r>
    </w:p>
    <w:p w:rsidR="002C53BD" w:rsidRPr="00EA5967" w:rsidRDefault="002C53BD" w:rsidP="00EA5967">
      <w:pPr>
        <w:jc w:val="both"/>
        <w:rPr>
          <w:lang w:val="fr-FR"/>
        </w:rPr>
      </w:pPr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</w:rPr>
        <w:t>Тема 6. Свт. Василий Великий как экзегет и герменевт</w:t>
      </w:r>
    </w:p>
    <w:p w:rsidR="002C53BD" w:rsidRPr="00EA5967" w:rsidRDefault="002C53BD" w:rsidP="00EA5967">
      <w:pPr>
        <w:jc w:val="both"/>
        <w:rPr>
          <w:b/>
          <w:i/>
        </w:rPr>
      </w:pPr>
      <w:r w:rsidRPr="00EA5967">
        <w:rPr>
          <w:b/>
          <w:i/>
        </w:rPr>
        <w:t>Содержание темы:</w:t>
      </w:r>
    </w:p>
    <w:p w:rsidR="002C53BD" w:rsidRPr="00EA5967" w:rsidRDefault="002C53BD" w:rsidP="00EA596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Обзор экзегетических сочинений св. Василия Великого </w:t>
      </w:r>
    </w:p>
    <w:p w:rsidR="002C53BD" w:rsidRPr="00EA5967" w:rsidRDefault="002C53BD" w:rsidP="00EA596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Влияние Оригена </w:t>
      </w:r>
    </w:p>
    <w:p w:rsidR="002C53BD" w:rsidRPr="00EA5967" w:rsidRDefault="002C53BD" w:rsidP="00EA596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Понятие богодухновенности Писания </w:t>
      </w:r>
    </w:p>
    <w:p w:rsidR="002C53BD" w:rsidRPr="00EA5967" w:rsidRDefault="002C53BD" w:rsidP="00EA596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A5967">
        <w:t>Роль Писания в аскетической и мистической жизни</w:t>
      </w:r>
    </w:p>
    <w:p w:rsidR="002C53BD" w:rsidRPr="00EA5967" w:rsidRDefault="002C53BD" w:rsidP="00EA596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A5967">
        <w:t>Методы библейского толкования: теория и практика</w:t>
      </w:r>
    </w:p>
    <w:p w:rsidR="002C53BD" w:rsidRPr="00EA5967" w:rsidRDefault="002C53BD" w:rsidP="00EA5967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EA5967">
        <w:t>Возможности переосмысления языковых средств сакрального текста в видах обнаружения скрытого смысла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Источники</w:t>
      </w:r>
      <w:r w:rsidRPr="00EA5967">
        <w:t>:</w:t>
      </w:r>
    </w:p>
    <w:p w:rsidR="002C53BD" w:rsidRPr="00EA5967" w:rsidRDefault="002C53BD" w:rsidP="00EA5967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 xml:space="preserve">Василий Великий. </w:t>
      </w:r>
      <w:r w:rsidRPr="00EA5967">
        <w:t>«Шестоднев» (</w:t>
      </w:r>
      <w:r w:rsidRPr="00EA5967">
        <w:rPr>
          <w:i/>
          <w:lang w:val="en-US"/>
        </w:rPr>
        <w:t>Homiliae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in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hexaemeron</w:t>
      </w:r>
      <w:r w:rsidRPr="00EA5967">
        <w:rPr>
          <w:i/>
        </w:rPr>
        <w:t xml:space="preserve">, </w:t>
      </w:r>
      <w:r w:rsidRPr="00EA5967">
        <w:rPr>
          <w:lang w:val="en-US"/>
        </w:rPr>
        <w:t>CPG</w:t>
      </w:r>
      <w:r w:rsidRPr="00EA5967">
        <w:t>. 2835) Гомилии 1–9 (Избранные фрагменты). Творение мира. Гом. 9, 1. Правила экзегетики</w:t>
      </w:r>
    </w:p>
    <w:p w:rsidR="002C53BD" w:rsidRPr="00EA5967" w:rsidRDefault="002C53BD" w:rsidP="00EA5967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 xml:space="preserve">Он же. </w:t>
      </w:r>
      <w:r w:rsidRPr="00EA5967">
        <w:t>Толкования на псалмы (</w:t>
      </w:r>
      <w:r w:rsidRPr="00EA5967">
        <w:rPr>
          <w:i/>
          <w:lang w:val="en-US"/>
        </w:rPr>
        <w:t>Homiliae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super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psalmos</w:t>
      </w:r>
      <w:r w:rsidRPr="00EA5967">
        <w:rPr>
          <w:i/>
        </w:rPr>
        <w:t xml:space="preserve">, </w:t>
      </w:r>
      <w:r w:rsidRPr="00EA5967">
        <w:rPr>
          <w:lang w:val="en-US"/>
        </w:rPr>
        <w:t>CPG</w:t>
      </w:r>
      <w:r w:rsidRPr="00EA5967">
        <w:t>. 2836), 28–29, 38 (фрагменты)</w:t>
      </w:r>
    </w:p>
    <w:p w:rsidR="002C53BD" w:rsidRPr="00EA5967" w:rsidRDefault="002C53BD" w:rsidP="00EA5967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jc w:val="both"/>
        <w:rPr>
          <w:lang w:val="en-US"/>
        </w:rPr>
      </w:pPr>
      <w:r w:rsidRPr="00EA5967">
        <w:rPr>
          <w:i/>
        </w:rPr>
        <w:t>Он</w:t>
      </w:r>
      <w:r w:rsidRPr="00EA5967">
        <w:rPr>
          <w:i/>
          <w:lang w:val="en-US"/>
        </w:rPr>
        <w:t xml:space="preserve"> </w:t>
      </w:r>
      <w:r w:rsidRPr="00EA5967">
        <w:rPr>
          <w:i/>
        </w:rPr>
        <w:t>же</w:t>
      </w:r>
      <w:r w:rsidRPr="00EA5967">
        <w:rPr>
          <w:i/>
          <w:lang w:val="en-US"/>
        </w:rPr>
        <w:t xml:space="preserve">. </w:t>
      </w:r>
      <w:r w:rsidRPr="00EA5967">
        <w:rPr>
          <w:lang w:val="en-US"/>
        </w:rPr>
        <w:t>Homilia super Ps. 1</w:t>
      </w:r>
    </w:p>
    <w:p w:rsidR="002C53BD" w:rsidRPr="00EA5967" w:rsidRDefault="002C53BD" w:rsidP="00EA596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fr-FR"/>
        </w:rPr>
      </w:pPr>
      <w:r w:rsidRPr="00EA5967">
        <w:rPr>
          <w:i/>
        </w:rPr>
        <w:t>Он</w:t>
      </w:r>
      <w:r w:rsidRPr="00EA5967">
        <w:rPr>
          <w:i/>
          <w:lang w:val="fr-FR"/>
        </w:rPr>
        <w:t xml:space="preserve"> </w:t>
      </w:r>
      <w:r w:rsidRPr="00EA5967">
        <w:rPr>
          <w:i/>
        </w:rPr>
        <w:t>же</w:t>
      </w:r>
      <w:r w:rsidRPr="00EA5967">
        <w:rPr>
          <w:i/>
          <w:lang w:val="fr-FR"/>
        </w:rPr>
        <w:t xml:space="preserve">. </w:t>
      </w:r>
      <w:r w:rsidRPr="00EA5967">
        <w:rPr>
          <w:lang w:val="fr-FR"/>
        </w:rPr>
        <w:t xml:space="preserve">Prologus 8 (De fide) // PG T. 31 </w:t>
      </w:r>
    </w:p>
    <w:p w:rsidR="002C53BD" w:rsidRPr="00EA5967" w:rsidRDefault="002C53BD" w:rsidP="00EA596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fr-FR"/>
        </w:rPr>
      </w:pPr>
      <w:r w:rsidRPr="00EA5967">
        <w:rPr>
          <w:i/>
        </w:rPr>
        <w:t>Он</w:t>
      </w:r>
      <w:r w:rsidRPr="00EA5967">
        <w:rPr>
          <w:i/>
          <w:lang w:val="fr-FR"/>
        </w:rPr>
        <w:t xml:space="preserve"> </w:t>
      </w:r>
      <w:r w:rsidRPr="00EA5967">
        <w:rPr>
          <w:i/>
        </w:rPr>
        <w:t>же</w:t>
      </w:r>
      <w:r w:rsidRPr="00EA5967">
        <w:rPr>
          <w:i/>
          <w:lang w:val="fr-FR"/>
        </w:rPr>
        <w:t xml:space="preserve">. </w:t>
      </w:r>
      <w:r w:rsidRPr="00EA5967">
        <w:rPr>
          <w:lang w:val="fr-FR"/>
        </w:rPr>
        <w:t>De legendis gentilium libris 22. 2–3</w:t>
      </w:r>
    </w:p>
    <w:p w:rsidR="002C53BD" w:rsidRPr="00EA5967" w:rsidRDefault="002C53BD" w:rsidP="00EA596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en-US"/>
        </w:rPr>
      </w:pPr>
      <w:r w:rsidRPr="00EA5967">
        <w:rPr>
          <w:i/>
        </w:rPr>
        <w:t xml:space="preserve">Он же. </w:t>
      </w:r>
      <w:r w:rsidRPr="00EA5967">
        <w:rPr>
          <w:lang w:val="de-DE"/>
        </w:rPr>
        <w:t>Epistula 2. 2</w:t>
      </w:r>
      <w:r w:rsidRPr="00EA5967">
        <w:t>–5</w:t>
      </w:r>
    </w:p>
    <w:p w:rsidR="002C53BD" w:rsidRPr="00EA5967" w:rsidRDefault="002C53BD" w:rsidP="00EA596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fr-FR"/>
        </w:rPr>
      </w:pPr>
      <w:r w:rsidRPr="00EA5967">
        <w:rPr>
          <w:i/>
        </w:rPr>
        <w:t>Он</w:t>
      </w:r>
      <w:r w:rsidRPr="00EA5967">
        <w:rPr>
          <w:i/>
          <w:lang w:val="fr-FR"/>
        </w:rPr>
        <w:t xml:space="preserve"> </w:t>
      </w:r>
      <w:r w:rsidRPr="00EA5967">
        <w:rPr>
          <w:i/>
        </w:rPr>
        <w:t>же</w:t>
      </w:r>
      <w:r w:rsidRPr="00EA5967">
        <w:rPr>
          <w:i/>
          <w:lang w:val="fr-FR"/>
        </w:rPr>
        <w:t xml:space="preserve">. </w:t>
      </w:r>
      <w:r w:rsidRPr="00EA5967">
        <w:rPr>
          <w:lang w:val="fr-FR"/>
        </w:rPr>
        <w:t>De Spiritu Sancto 26. 62; De Spiritu Sancto 14. 31–32 (cf. Homilia super Ps. 44 // PG T. 29. Col. 393)</w:t>
      </w:r>
    </w:p>
    <w:p w:rsidR="002C53BD" w:rsidRPr="00EA5967" w:rsidRDefault="002C53BD" w:rsidP="00EA5967">
      <w:pPr>
        <w:jc w:val="both"/>
        <w:rPr>
          <w:i/>
        </w:rPr>
      </w:pPr>
      <w:r w:rsidRPr="00EA5967">
        <w:rPr>
          <w:b/>
          <w:i/>
        </w:rPr>
        <w:t>Литература</w:t>
      </w:r>
      <w:r w:rsidRPr="00EA5967">
        <w:rPr>
          <w:i/>
        </w:rPr>
        <w:t>:</w:t>
      </w:r>
    </w:p>
    <w:p w:rsidR="002C53BD" w:rsidRPr="00EA5967" w:rsidRDefault="002C53BD" w:rsidP="00EA5967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EA5967">
        <w:rPr>
          <w:i/>
        </w:rPr>
        <w:lastRenderedPageBreak/>
        <w:t xml:space="preserve">Михайлов П.Б., игумен Дионисий (Шлёнов) и др. </w:t>
      </w:r>
      <w:r w:rsidRPr="00EA5967">
        <w:t xml:space="preserve">Василий Великий (энциклопедическая статья) // Православная энциклопедия, т. </w:t>
      </w:r>
      <w:r w:rsidRPr="00EA5967">
        <w:rPr>
          <w:lang w:val="en-US"/>
        </w:rPr>
        <w:t>VII</w:t>
      </w:r>
      <w:r w:rsidRPr="00EA5967">
        <w:t xml:space="preserve"> (2004), с. 131–146, 150–169 (доступна электронная версия: </w:t>
      </w:r>
      <w:r w:rsidRPr="00EA5967">
        <w:rPr>
          <w:rFonts w:eastAsia="Calibri"/>
          <w:lang w:val="en-US"/>
        </w:rPr>
        <w:t>http</w:t>
      </w:r>
      <w:r w:rsidRPr="00EA5967">
        <w:rPr>
          <w:rFonts w:eastAsia="Calibri"/>
        </w:rPr>
        <w:t>://</w:t>
      </w:r>
      <w:r w:rsidRPr="00EA5967">
        <w:rPr>
          <w:rFonts w:eastAsia="Calibri"/>
          <w:lang w:val="en-US"/>
        </w:rPr>
        <w:t>www</w:t>
      </w:r>
      <w:r w:rsidRPr="00EA5967">
        <w:rPr>
          <w:rFonts w:eastAsia="Calibri"/>
        </w:rPr>
        <w:t>.</w:t>
      </w:r>
      <w:r w:rsidRPr="00EA5967">
        <w:rPr>
          <w:rFonts w:eastAsia="Calibri"/>
          <w:lang w:val="en-US"/>
        </w:rPr>
        <w:t>pravenc</w:t>
      </w:r>
      <w:r w:rsidRPr="00EA5967">
        <w:rPr>
          <w:rFonts w:eastAsia="Calibri"/>
        </w:rPr>
        <w:t>.</w:t>
      </w:r>
      <w:r w:rsidRPr="00EA5967">
        <w:rPr>
          <w:rFonts w:eastAsia="Calibri"/>
          <w:lang w:val="en-US"/>
        </w:rPr>
        <w:t>ru</w:t>
      </w:r>
      <w:r w:rsidRPr="00EA5967">
        <w:rPr>
          <w:rFonts w:eastAsia="Calibri"/>
        </w:rPr>
        <w:t>/</w:t>
      </w:r>
      <w:r w:rsidRPr="00EA5967">
        <w:rPr>
          <w:rFonts w:eastAsia="Calibri"/>
          <w:lang w:val="en-US"/>
        </w:rPr>
        <w:t>text</w:t>
      </w:r>
      <w:r w:rsidRPr="00EA5967">
        <w:rPr>
          <w:rFonts w:eastAsia="Calibri"/>
        </w:rPr>
        <w:t>/150791.</w:t>
      </w:r>
      <w:r w:rsidRPr="00EA5967">
        <w:rPr>
          <w:rFonts w:eastAsia="Calibri"/>
          <w:lang w:val="en-US"/>
        </w:rPr>
        <w:t>html</w:t>
      </w:r>
      <w:proofErr w:type="gramEnd"/>
    </w:p>
    <w:p w:rsidR="002C53BD" w:rsidRPr="00EA5967" w:rsidRDefault="002C53BD" w:rsidP="00EA5967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fr-FR"/>
        </w:rPr>
      </w:pPr>
      <w:r w:rsidRPr="00EA5967">
        <w:rPr>
          <w:i/>
          <w:lang w:val="fr-FR"/>
        </w:rPr>
        <w:t>Gribomont J</w:t>
      </w:r>
      <w:r w:rsidRPr="00EA5967">
        <w:rPr>
          <w:lang w:val="fr-FR"/>
        </w:rPr>
        <w:t xml:space="preserve">. L’origénisme de saint Basile // L’Homme devant Dieu (Mélanges Henri de Lubac). Paris, 1963. P. 281–294 </w:t>
      </w:r>
    </w:p>
    <w:p w:rsidR="002C53BD" w:rsidRPr="00EA5967" w:rsidRDefault="002C53BD" w:rsidP="00EA5967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fr-FR"/>
        </w:rPr>
      </w:pPr>
      <w:r w:rsidRPr="00EA5967">
        <w:rPr>
          <w:i/>
          <w:lang w:val="el-GR"/>
        </w:rPr>
        <w:t>Σιώτου</w:t>
      </w:r>
      <w:r w:rsidRPr="00EA5967">
        <w:rPr>
          <w:i/>
          <w:lang w:val="fr-FR"/>
        </w:rPr>
        <w:t xml:space="preserve"> </w:t>
      </w:r>
      <w:r w:rsidRPr="00EA5967">
        <w:rPr>
          <w:i/>
          <w:lang w:val="el-GR"/>
        </w:rPr>
        <w:t>Μ</w:t>
      </w:r>
      <w:r w:rsidRPr="00EA5967">
        <w:rPr>
          <w:lang w:val="fr-FR"/>
        </w:rPr>
        <w:t xml:space="preserve">. </w:t>
      </w:r>
      <w:r w:rsidRPr="00EA5967">
        <w:rPr>
          <w:lang w:val="el-GR"/>
        </w:rPr>
        <w:t>Οἱ</w:t>
      </w:r>
      <w:r w:rsidRPr="00EA5967">
        <w:rPr>
          <w:lang w:val="fr-FR"/>
        </w:rPr>
        <w:t xml:space="preserve"> </w:t>
      </w:r>
      <w:r w:rsidRPr="00EA5967">
        <w:rPr>
          <w:lang w:val="el-GR"/>
        </w:rPr>
        <w:t>τρεῖς</w:t>
      </w:r>
      <w:r w:rsidRPr="00EA5967">
        <w:rPr>
          <w:lang w:val="fr-FR"/>
        </w:rPr>
        <w:t xml:space="preserve"> </w:t>
      </w:r>
      <w:r w:rsidRPr="00EA5967">
        <w:rPr>
          <w:lang w:val="el-GR"/>
        </w:rPr>
        <w:t>Ἱεράρχαι</w:t>
      </w:r>
      <w:r w:rsidRPr="00EA5967">
        <w:rPr>
          <w:lang w:val="fr-FR"/>
        </w:rPr>
        <w:t xml:space="preserve"> </w:t>
      </w:r>
      <w:r w:rsidRPr="00EA5967">
        <w:rPr>
          <w:lang w:val="el-GR"/>
        </w:rPr>
        <w:t>ὡς</w:t>
      </w:r>
      <w:r w:rsidRPr="00EA5967">
        <w:rPr>
          <w:lang w:val="fr-FR"/>
        </w:rPr>
        <w:t xml:space="preserve"> </w:t>
      </w:r>
      <w:r w:rsidRPr="00EA5967">
        <w:rPr>
          <w:lang w:val="el-GR"/>
        </w:rPr>
        <w:t>ἑρμηνευταί</w:t>
      </w:r>
      <w:r w:rsidRPr="00EA5967">
        <w:rPr>
          <w:lang w:val="fr-FR"/>
        </w:rPr>
        <w:t xml:space="preserve"> </w:t>
      </w:r>
      <w:r w:rsidRPr="00EA5967">
        <w:rPr>
          <w:lang w:val="el-GR"/>
        </w:rPr>
        <w:t>τῆς</w:t>
      </w:r>
      <w:r w:rsidRPr="00EA5967">
        <w:rPr>
          <w:lang w:val="fr-FR"/>
        </w:rPr>
        <w:t xml:space="preserve"> </w:t>
      </w:r>
      <w:r w:rsidRPr="00EA5967">
        <w:rPr>
          <w:lang w:val="el-GR"/>
        </w:rPr>
        <w:t>Ἁγίας</w:t>
      </w:r>
      <w:r w:rsidRPr="00EA5967">
        <w:rPr>
          <w:lang w:val="fr-FR"/>
        </w:rPr>
        <w:t xml:space="preserve"> </w:t>
      </w:r>
      <w:r w:rsidRPr="00EA5967">
        <w:rPr>
          <w:lang w:val="el-GR"/>
        </w:rPr>
        <w:t>Γραφῆς</w:t>
      </w:r>
      <w:r w:rsidRPr="00EA5967">
        <w:rPr>
          <w:lang w:val="fr-FR"/>
        </w:rPr>
        <w:t xml:space="preserve">. </w:t>
      </w:r>
      <w:r w:rsidRPr="00EA5967">
        <w:rPr>
          <w:lang w:val="el-GR"/>
        </w:rPr>
        <w:t>Ἀθῆναι</w:t>
      </w:r>
      <w:r w:rsidRPr="00EA5967">
        <w:rPr>
          <w:lang w:val="fr-FR"/>
        </w:rPr>
        <w:t>, 1963</w:t>
      </w:r>
    </w:p>
    <w:p w:rsidR="002C53BD" w:rsidRPr="00EA5967" w:rsidRDefault="002C53BD" w:rsidP="00EA5967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fr-FR"/>
        </w:rPr>
      </w:pPr>
      <w:r w:rsidRPr="00EA5967">
        <w:rPr>
          <w:i/>
          <w:lang w:val="fr-FR"/>
        </w:rPr>
        <w:t xml:space="preserve">Bernardi J. </w:t>
      </w:r>
      <w:r w:rsidRPr="00EA5967">
        <w:rPr>
          <w:lang w:val="fr-FR"/>
        </w:rPr>
        <w:t>La prédication des Pères Cappadociens: le prédicateur et son auditoire. Marseille, 1968</w:t>
      </w:r>
    </w:p>
    <w:p w:rsidR="002C53BD" w:rsidRPr="00EA5967" w:rsidRDefault="002C53BD" w:rsidP="00EA5967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fr-FR"/>
        </w:rPr>
      </w:pPr>
      <w:r w:rsidRPr="00EA5967">
        <w:rPr>
          <w:i/>
          <w:lang w:val="fr-FR"/>
        </w:rPr>
        <w:t xml:space="preserve">Girardi M. </w:t>
      </w:r>
      <w:r w:rsidRPr="00EA5967">
        <w:rPr>
          <w:lang w:val="fr-FR"/>
        </w:rPr>
        <w:t>Basilio di Cesarea: Interprete della Scrittura. Bari, 1998</w:t>
      </w:r>
    </w:p>
    <w:p w:rsidR="002C53BD" w:rsidRPr="00EA5967" w:rsidRDefault="002C53BD" w:rsidP="00EA5967">
      <w:pPr>
        <w:jc w:val="both"/>
      </w:pPr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</w:rPr>
        <w:t>Тема 7. Свт. Григорий Богослов как экзегет и герменевт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Содержание темы</w:t>
      </w:r>
      <w:r w:rsidRPr="00EA5967">
        <w:t>:</w:t>
      </w:r>
    </w:p>
    <w:p w:rsidR="002C53BD" w:rsidRPr="00EA5967" w:rsidRDefault="002C53BD" w:rsidP="00EA5967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EA5967">
        <w:t>Обзор наследия и характер экзегетики св. Григория Богослова</w:t>
      </w:r>
    </w:p>
    <w:p w:rsidR="002C53BD" w:rsidRPr="00EA5967" w:rsidRDefault="002C53BD" w:rsidP="00EA5967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EA5967">
        <w:t>Канон Священного Писания</w:t>
      </w:r>
    </w:p>
    <w:p w:rsidR="002C53BD" w:rsidRPr="00EA5967" w:rsidRDefault="002C53BD" w:rsidP="00EA5967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EA5967">
        <w:t xml:space="preserve">Три мировые эпохи: историософская концепция и ее мистагогические / тайноводственные экспликации </w:t>
      </w:r>
    </w:p>
    <w:p w:rsidR="002C53BD" w:rsidRPr="00EA5967" w:rsidRDefault="002C53BD" w:rsidP="00EA5967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EA5967">
        <w:t>Принцип богословской деятельности и его опора на внутреннюю логику Божественного откровения</w:t>
      </w:r>
    </w:p>
    <w:p w:rsidR="002C53BD" w:rsidRPr="00EA5967" w:rsidRDefault="002C53BD" w:rsidP="00EA5967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EA5967">
        <w:t>Основной экзегетический принцип</w:t>
      </w:r>
    </w:p>
    <w:p w:rsidR="002C53BD" w:rsidRPr="00EA5967" w:rsidRDefault="002C53BD" w:rsidP="00EA5967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EA5967">
        <w:t>Догматическая экзегеза</w:t>
      </w:r>
    </w:p>
    <w:p w:rsidR="002C53BD" w:rsidRPr="00EA5967" w:rsidRDefault="002C53BD" w:rsidP="00EA5967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EA5967">
        <w:t>Христологический критерий в толковании сакральных текстов</w:t>
      </w:r>
    </w:p>
    <w:p w:rsidR="002C53BD" w:rsidRPr="00EA5967" w:rsidRDefault="002C53BD" w:rsidP="00EA5967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EA5967">
        <w:t>Прямая и косвенная речь в рассуждении о Боге и Божестве</w:t>
      </w:r>
    </w:p>
    <w:p w:rsidR="002C53BD" w:rsidRPr="00EA5967" w:rsidRDefault="002C53BD" w:rsidP="00EA5967">
      <w:pPr>
        <w:jc w:val="both"/>
        <w:rPr>
          <w:i/>
        </w:rPr>
      </w:pPr>
      <w:r w:rsidRPr="00EA5967">
        <w:rPr>
          <w:b/>
          <w:i/>
        </w:rPr>
        <w:t>Источники</w:t>
      </w:r>
      <w:r w:rsidRPr="00EA5967">
        <w:rPr>
          <w:i/>
        </w:rPr>
        <w:t>:</w:t>
      </w:r>
    </w:p>
    <w:p w:rsidR="002C53BD" w:rsidRPr="00EA5967" w:rsidRDefault="002C53BD" w:rsidP="00EA5967">
      <w:pPr>
        <w:numPr>
          <w:ilvl w:val="0"/>
          <w:numId w:val="34"/>
        </w:numPr>
        <w:tabs>
          <w:tab w:val="clear" w:pos="720"/>
          <w:tab w:val="left" w:pos="0"/>
        </w:tabs>
        <w:ind w:left="0" w:firstLine="0"/>
        <w:jc w:val="both"/>
      </w:pPr>
      <w:r w:rsidRPr="00EA5967">
        <w:rPr>
          <w:i/>
        </w:rPr>
        <w:t>Григорий</w:t>
      </w:r>
      <w:r w:rsidRPr="00EA5967">
        <w:rPr>
          <w:i/>
          <w:lang w:val="en-US"/>
        </w:rPr>
        <w:t xml:space="preserve"> </w:t>
      </w:r>
      <w:r w:rsidRPr="00EA5967">
        <w:rPr>
          <w:i/>
        </w:rPr>
        <w:t>Богослов</w:t>
      </w:r>
      <w:r w:rsidRPr="00EA5967">
        <w:rPr>
          <w:i/>
          <w:lang w:val="en-US"/>
        </w:rPr>
        <w:t xml:space="preserve">. </w:t>
      </w:r>
      <w:r w:rsidRPr="00EA5967">
        <w:rPr>
          <w:lang w:val="fr-FR"/>
        </w:rPr>
        <w:t>De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veris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Scripturae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libris</w:t>
      </w:r>
      <w:r w:rsidRPr="00EA5967">
        <w:rPr>
          <w:lang w:val="en-US"/>
        </w:rPr>
        <w:t xml:space="preserve"> (</w:t>
      </w:r>
      <w:r w:rsidRPr="00EA5967">
        <w:rPr>
          <w:lang w:val="de-DE"/>
        </w:rPr>
        <w:t>Carmina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dogmatica</w:t>
      </w:r>
      <w:r w:rsidRPr="00EA5967">
        <w:rPr>
          <w:lang w:val="en-US"/>
        </w:rPr>
        <w:t xml:space="preserve"> 12) // </w:t>
      </w:r>
      <w:r w:rsidRPr="00EA5967">
        <w:rPr>
          <w:lang w:val="fr-FR"/>
        </w:rPr>
        <w:t>PG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T</w:t>
      </w:r>
      <w:r w:rsidRPr="00EA5967">
        <w:rPr>
          <w:lang w:val="en-US"/>
        </w:rPr>
        <w:t>. 37. Col</w:t>
      </w:r>
      <w:r w:rsidRPr="00EA5967">
        <w:t>. 472–474, рус. пер. Творения. Т. 2. С. 132–133 (</w:t>
      </w:r>
      <w:proofErr w:type="gramStart"/>
      <w:r w:rsidRPr="00EA5967">
        <w:rPr>
          <w:lang w:val="en-US"/>
        </w:rPr>
        <w:t>c</w:t>
      </w:r>
      <w:proofErr w:type="gramEnd"/>
      <w:r w:rsidRPr="00EA5967">
        <w:t xml:space="preserve">р. </w:t>
      </w:r>
      <w:r w:rsidRPr="00EA5967">
        <w:rPr>
          <w:lang w:val="de-DE"/>
        </w:rPr>
        <w:t>PG</w:t>
      </w:r>
      <w:r w:rsidRPr="00EA5967">
        <w:t xml:space="preserve"> </w:t>
      </w:r>
      <w:r w:rsidRPr="00EA5967">
        <w:rPr>
          <w:lang w:val="de-DE"/>
        </w:rPr>
        <w:t>T</w:t>
      </w:r>
      <w:r w:rsidRPr="00EA5967">
        <w:t xml:space="preserve">. 37. </w:t>
      </w:r>
      <w:r w:rsidRPr="00EA5967">
        <w:rPr>
          <w:lang w:val="de-DE"/>
        </w:rPr>
        <w:t>Col</w:t>
      </w:r>
      <w:r w:rsidRPr="00EA5967">
        <w:t>. 1593–1597)</w:t>
      </w:r>
    </w:p>
    <w:p w:rsidR="002C53BD" w:rsidRPr="00EA5967" w:rsidRDefault="002C53BD" w:rsidP="00EA5967">
      <w:pPr>
        <w:numPr>
          <w:ilvl w:val="0"/>
          <w:numId w:val="34"/>
        </w:numPr>
        <w:tabs>
          <w:tab w:val="clear" w:pos="720"/>
          <w:tab w:val="left" w:pos="0"/>
        </w:tabs>
        <w:ind w:left="0" w:firstLine="0"/>
        <w:jc w:val="both"/>
      </w:pPr>
      <w:r w:rsidRPr="00EA5967">
        <w:rPr>
          <w:i/>
        </w:rPr>
        <w:t>Он</w:t>
      </w:r>
      <w:r w:rsidRPr="00EA5967">
        <w:rPr>
          <w:i/>
          <w:lang w:val="fr-FR"/>
        </w:rPr>
        <w:t xml:space="preserve"> </w:t>
      </w:r>
      <w:r w:rsidRPr="00EA5967">
        <w:rPr>
          <w:i/>
        </w:rPr>
        <w:t>же</w:t>
      </w:r>
      <w:r w:rsidRPr="00EA5967">
        <w:rPr>
          <w:i/>
          <w:lang w:val="fr-FR"/>
        </w:rPr>
        <w:t xml:space="preserve">. </w:t>
      </w:r>
      <w:r w:rsidRPr="00EA5967">
        <w:rPr>
          <w:lang w:val="fr-FR"/>
        </w:rPr>
        <w:t xml:space="preserve">Oratio 31. 25. </w:t>
      </w:r>
      <w:r w:rsidRPr="00EA5967">
        <w:rPr>
          <w:color w:val="000000"/>
          <w:lang w:val="fr-FR"/>
        </w:rPr>
        <w:t>De vita sua 1293–1301 (</w:t>
      </w:r>
      <w:r w:rsidRPr="00EA5967">
        <w:rPr>
          <w:color w:val="000000"/>
        </w:rPr>
        <w:t>ср</w:t>
      </w:r>
      <w:r w:rsidRPr="00EA5967">
        <w:rPr>
          <w:color w:val="000000"/>
          <w:lang w:val="fr-FR"/>
        </w:rPr>
        <w:t xml:space="preserve">. </w:t>
      </w:r>
      <w:r w:rsidRPr="00EA5967">
        <w:rPr>
          <w:lang w:val="fr-FR"/>
        </w:rPr>
        <w:t xml:space="preserve">carm. </w:t>
      </w:r>
      <w:r w:rsidRPr="00EA5967">
        <w:rPr>
          <w:lang w:val="en-US"/>
        </w:rPr>
        <w:t xml:space="preserve">1. 3. 15–35); </w:t>
      </w:r>
      <w:r w:rsidRPr="00EA5967">
        <w:t>ср</w:t>
      </w:r>
      <w:r w:rsidRPr="00EA5967">
        <w:rPr>
          <w:lang w:val="en-US"/>
        </w:rPr>
        <w:t xml:space="preserve">. </w:t>
      </w:r>
      <w:r w:rsidRPr="00EA5967">
        <w:rPr>
          <w:color w:val="000000"/>
          <w:lang w:val="en-US"/>
        </w:rPr>
        <w:t xml:space="preserve">Epistula ad Diognetum 7; </w:t>
      </w:r>
      <w:r w:rsidRPr="00EA5967">
        <w:rPr>
          <w:i/>
          <w:lang w:val="en-US"/>
        </w:rPr>
        <w:t xml:space="preserve">Xenophon. </w:t>
      </w:r>
      <w:r w:rsidRPr="00EA5967">
        <w:rPr>
          <w:lang w:val="en-US"/>
        </w:rPr>
        <w:t xml:space="preserve">Memorabilia 1. 2. 10–11 (Cf. Stobaeus. Anthologium IV. 1. </w:t>
      </w:r>
      <w:r w:rsidRPr="00EA5967">
        <w:t xml:space="preserve">75); </w:t>
      </w:r>
      <w:r w:rsidRPr="00EA5967">
        <w:rPr>
          <w:i/>
          <w:lang w:val="en-US"/>
        </w:rPr>
        <w:t>Libanius</w:t>
      </w:r>
      <w:r w:rsidRPr="00EA5967">
        <w:rPr>
          <w:i/>
        </w:rPr>
        <w:t xml:space="preserve">. </w:t>
      </w:r>
      <w:r w:rsidRPr="00EA5967">
        <w:rPr>
          <w:lang w:val="en-US"/>
        </w:rPr>
        <w:t>Declamationes</w:t>
      </w:r>
      <w:r w:rsidRPr="00EA5967">
        <w:t xml:space="preserve"> 50. 1</w:t>
      </w:r>
    </w:p>
    <w:p w:rsidR="002C53BD" w:rsidRPr="00EA5967" w:rsidRDefault="002C53BD" w:rsidP="00EA5967">
      <w:pPr>
        <w:numPr>
          <w:ilvl w:val="0"/>
          <w:numId w:val="34"/>
        </w:numPr>
        <w:tabs>
          <w:tab w:val="clear" w:pos="720"/>
          <w:tab w:val="left" w:pos="0"/>
        </w:tabs>
        <w:ind w:left="0" w:right="175" w:firstLine="0"/>
        <w:jc w:val="both"/>
        <w:rPr>
          <w:lang w:val="fr-FR"/>
        </w:rPr>
      </w:pPr>
      <w:r w:rsidRPr="00EA5967">
        <w:rPr>
          <w:i/>
        </w:rPr>
        <w:t>Он</w:t>
      </w:r>
      <w:r w:rsidRPr="00EA5967">
        <w:rPr>
          <w:i/>
          <w:lang w:val="de-DE"/>
        </w:rPr>
        <w:t xml:space="preserve"> </w:t>
      </w:r>
      <w:r w:rsidRPr="00EA5967">
        <w:rPr>
          <w:i/>
        </w:rPr>
        <w:t>же</w:t>
      </w:r>
      <w:r w:rsidRPr="00EA5967">
        <w:rPr>
          <w:i/>
          <w:lang w:val="de-DE"/>
        </w:rPr>
        <w:t xml:space="preserve">. </w:t>
      </w:r>
      <w:r w:rsidRPr="00EA5967">
        <w:rPr>
          <w:lang w:val="it-IT"/>
        </w:rPr>
        <w:t xml:space="preserve">Orationes theologicae 27–31 // </w:t>
      </w:r>
      <w:r w:rsidRPr="00EA5967">
        <w:rPr>
          <w:i/>
          <w:iCs/>
          <w:lang w:val="de-DE"/>
        </w:rPr>
        <w:t xml:space="preserve">Gregor von Nazianz. </w:t>
      </w:r>
      <w:r w:rsidRPr="00EA5967">
        <w:rPr>
          <w:iCs/>
          <w:lang w:val="de-DE"/>
        </w:rPr>
        <w:t xml:space="preserve">Die fünf theologischen Reden </w:t>
      </w:r>
      <w:r w:rsidRPr="00EA5967">
        <w:rPr>
          <w:lang w:val="de-DE"/>
        </w:rPr>
        <w:t>/ Ed. J. Barbel. D</w:t>
      </w:r>
      <w:r w:rsidRPr="00EA5967">
        <w:t>ü</w:t>
      </w:r>
      <w:r w:rsidRPr="00EA5967">
        <w:rPr>
          <w:lang w:val="de-DE"/>
        </w:rPr>
        <w:t>sseldorf</w:t>
      </w:r>
      <w:r w:rsidRPr="00EA5967">
        <w:t>, 1963</w:t>
      </w:r>
    </w:p>
    <w:p w:rsidR="002C53BD" w:rsidRPr="00EA5967" w:rsidRDefault="002C53BD" w:rsidP="00EA5967">
      <w:pPr>
        <w:numPr>
          <w:ilvl w:val="0"/>
          <w:numId w:val="34"/>
        </w:numPr>
        <w:tabs>
          <w:tab w:val="clear" w:pos="720"/>
          <w:tab w:val="left" w:pos="0"/>
        </w:tabs>
        <w:ind w:left="0" w:right="175" w:firstLine="0"/>
        <w:jc w:val="both"/>
        <w:rPr>
          <w:lang w:val="fr-FR"/>
        </w:rPr>
      </w:pPr>
      <w:r w:rsidRPr="00EA5967">
        <w:t>рус</w:t>
      </w:r>
      <w:proofErr w:type="gramStart"/>
      <w:r w:rsidRPr="00EA5967">
        <w:t>.</w:t>
      </w:r>
      <w:proofErr w:type="gramEnd"/>
      <w:r w:rsidRPr="00EA5967">
        <w:t xml:space="preserve"> </w:t>
      </w:r>
      <w:proofErr w:type="gramStart"/>
      <w:r w:rsidRPr="00EA5967">
        <w:t>п</w:t>
      </w:r>
      <w:proofErr w:type="gramEnd"/>
      <w:r w:rsidRPr="00EA5967">
        <w:t>еревод:</w:t>
      </w:r>
      <w:r w:rsidRPr="00EA5967">
        <w:rPr>
          <w:i/>
        </w:rPr>
        <w:t xml:space="preserve"> Григорий Богослов. </w:t>
      </w:r>
      <w:r w:rsidRPr="00EA5967">
        <w:t>Собрание творений: В 2 тт. (репринт). Т. 1. Свято-Троицкая Сергиева Лавра, 1994. С. 385</w:t>
      </w:r>
      <w:r w:rsidRPr="00EA5967">
        <w:rPr>
          <w:lang w:val="it-IT"/>
        </w:rPr>
        <w:t>–462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Литература</w:t>
      </w:r>
      <w:r w:rsidRPr="00EA5967">
        <w:rPr>
          <w:lang w:val="fr-FR"/>
        </w:rPr>
        <w:t>:</w:t>
      </w:r>
    </w:p>
    <w:p w:rsidR="002C53BD" w:rsidRPr="00EA5967" w:rsidRDefault="002C53BD" w:rsidP="00EA596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lang w:val="en-US"/>
        </w:rPr>
      </w:pPr>
      <w:r w:rsidRPr="00EA5967">
        <w:rPr>
          <w:i/>
          <w:lang w:val="fr-FR"/>
        </w:rPr>
        <w:lastRenderedPageBreak/>
        <w:t xml:space="preserve">Gallay P. </w:t>
      </w:r>
      <w:r w:rsidRPr="00EA5967">
        <w:rPr>
          <w:lang w:val="fr-FR"/>
        </w:rPr>
        <w:t>La Bible dans l’œuvre de Grégoire de Nazianze le Théologien // Le m</w:t>
      </w:r>
      <w:r w:rsidRPr="00EA5967">
        <w:t>о</w:t>
      </w:r>
      <w:r w:rsidRPr="00EA5967">
        <w:rPr>
          <w:lang w:val="fr-FR"/>
        </w:rPr>
        <w:t xml:space="preserve">nde grec ancien et la Bible / dir. de C. Mondésert. </w:t>
      </w:r>
      <w:r w:rsidRPr="00EA5967">
        <w:rPr>
          <w:lang w:val="en-US"/>
        </w:rPr>
        <w:t>Paris: Beauchesne, 1984 (</w:t>
      </w:r>
      <w:r w:rsidRPr="00EA5967">
        <w:t>С</w:t>
      </w:r>
      <w:r w:rsidRPr="00EA5967">
        <w:rPr>
          <w:lang w:val="en-US"/>
        </w:rPr>
        <w:t>oll. “Bible de tous les temps”). P. 313–334</w:t>
      </w:r>
    </w:p>
    <w:p w:rsidR="002C53BD" w:rsidRPr="00EA5967" w:rsidRDefault="002C53BD" w:rsidP="00EA596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en-US"/>
        </w:rPr>
        <w:t xml:space="preserve">Demoen K. </w:t>
      </w:r>
      <w:r w:rsidRPr="00EA5967">
        <w:rPr>
          <w:lang w:val="en-US"/>
        </w:rPr>
        <w:t>Pagan and biblical ex</w:t>
      </w:r>
      <w:r w:rsidRPr="00EA5967">
        <w:t>а</w:t>
      </w:r>
      <w:r w:rsidRPr="00EA5967">
        <w:rPr>
          <w:lang w:val="en-US"/>
        </w:rPr>
        <w:t>mpla in Gregory Nazianzen: A study on rhetoric and hermeneutics. Turnhout, 1996 (Coll. Lingua Patrum, 2)</w:t>
      </w:r>
    </w:p>
    <w:p w:rsidR="002C53BD" w:rsidRPr="00EA5967" w:rsidRDefault="002C53BD" w:rsidP="00EA596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el-GR"/>
        </w:rPr>
        <w:t xml:space="preserve">Παναγοπούλου Ι. </w:t>
      </w:r>
      <w:r w:rsidRPr="00EA5967">
        <w:rPr>
          <w:lang w:val="el-GR"/>
        </w:rPr>
        <w:t>Ἡ ἑρμηνεία τῆς Ἁγίας Γραφῆς στὴν Ἐκκλησία τῶν Πατέρων. Τ</w:t>
      </w:r>
      <w:r w:rsidRPr="00EA5967">
        <w:rPr>
          <w:lang w:val="en-US"/>
        </w:rPr>
        <w:t xml:space="preserve">. 2 (4–5 </w:t>
      </w:r>
      <w:r w:rsidRPr="00EA5967">
        <w:rPr>
          <w:lang w:val="el-GR"/>
        </w:rPr>
        <w:t>αἰώνας</w:t>
      </w:r>
      <w:r w:rsidRPr="00EA5967">
        <w:rPr>
          <w:lang w:val="en-US"/>
        </w:rPr>
        <w:t xml:space="preserve">) / </w:t>
      </w:r>
      <w:r w:rsidRPr="00EA5967">
        <w:rPr>
          <w:lang w:val="el-GR"/>
        </w:rPr>
        <w:t>Ἐπιμ</w:t>
      </w:r>
      <w:r w:rsidRPr="00EA5967">
        <w:rPr>
          <w:lang w:val="en-US"/>
        </w:rPr>
        <w:t xml:space="preserve">. </w:t>
      </w:r>
      <w:r w:rsidRPr="00EA5967">
        <w:rPr>
          <w:lang w:val="el-GR"/>
        </w:rPr>
        <w:t>Σωτήριος</w:t>
      </w:r>
      <w:r w:rsidRPr="00EA5967">
        <w:rPr>
          <w:lang w:val="en-US"/>
        </w:rPr>
        <w:t xml:space="preserve"> </w:t>
      </w:r>
      <w:r w:rsidRPr="00EA5967">
        <w:rPr>
          <w:lang w:val="el-GR"/>
        </w:rPr>
        <w:t>Σ</w:t>
      </w:r>
      <w:r w:rsidRPr="00EA5967">
        <w:rPr>
          <w:lang w:val="en-US"/>
        </w:rPr>
        <w:t xml:space="preserve">. </w:t>
      </w:r>
      <w:r w:rsidRPr="00EA5967">
        <w:rPr>
          <w:lang w:val="el-GR"/>
        </w:rPr>
        <w:t>Δεσπότης</w:t>
      </w:r>
      <w:r w:rsidRPr="00EA5967">
        <w:rPr>
          <w:lang w:val="en-US"/>
        </w:rPr>
        <w:t xml:space="preserve">. </w:t>
      </w:r>
      <w:r w:rsidRPr="00EA5967">
        <w:rPr>
          <w:lang w:val="el-GR"/>
        </w:rPr>
        <w:t>Ἐκδ</w:t>
      </w:r>
      <w:r w:rsidRPr="00EA5967">
        <w:rPr>
          <w:lang w:val="en-US"/>
        </w:rPr>
        <w:t xml:space="preserve">. </w:t>
      </w:r>
      <w:r w:rsidRPr="00EA5967">
        <w:rPr>
          <w:lang w:val="el-GR"/>
        </w:rPr>
        <w:t>Ἄθως</w:t>
      </w:r>
      <w:r w:rsidRPr="00EA5967">
        <w:rPr>
          <w:lang w:val="en-US"/>
        </w:rPr>
        <w:t xml:space="preserve">, 2004 </w:t>
      </w:r>
      <w:r w:rsidRPr="00EA5967">
        <w:rPr>
          <w:lang w:val="el-GR"/>
        </w:rPr>
        <w:t>Σ</w:t>
      </w:r>
      <w:r w:rsidRPr="00EA5967">
        <w:rPr>
          <w:lang w:val="en-US"/>
        </w:rPr>
        <w:t>. 21–75</w:t>
      </w:r>
      <w:r w:rsidRPr="00EA5967">
        <w:t xml:space="preserve"> </w:t>
      </w:r>
    </w:p>
    <w:p w:rsidR="002C53BD" w:rsidRPr="00EA5967" w:rsidRDefault="002C53BD" w:rsidP="00EA596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el-GR"/>
        </w:rPr>
        <w:t xml:space="preserve">Λιάλιου Δ. </w:t>
      </w:r>
      <w:r w:rsidRPr="00EA5967">
        <w:rPr>
          <w:lang w:val="el-GR"/>
        </w:rPr>
        <w:t xml:space="preserve">Ἡ ἑρμηνεία τῆς Ἁγίας Γραφῆς στὴν Θεολογία τοῦ ἁγίου Γρηγορίου τοῦ Θεολόγου. </w:t>
      </w:r>
      <w:r w:rsidRPr="00EA5967">
        <w:t>Ἀ</w:t>
      </w:r>
      <w:r w:rsidRPr="00EA5967">
        <w:rPr>
          <w:lang w:val="el-GR"/>
        </w:rPr>
        <w:t>θ</w:t>
      </w:r>
      <w:r w:rsidRPr="00EA5967">
        <w:t>ῆ</w:t>
      </w:r>
      <w:r w:rsidRPr="00EA5967">
        <w:rPr>
          <w:lang w:val="el-GR"/>
        </w:rPr>
        <w:t>ναι</w:t>
      </w:r>
      <w:r w:rsidRPr="00EA5967">
        <w:t>, 1985</w:t>
      </w:r>
    </w:p>
    <w:p w:rsidR="002C53BD" w:rsidRPr="00EA5967" w:rsidRDefault="002C53BD" w:rsidP="00EA596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lang w:val="fr-FR"/>
        </w:rPr>
      </w:pPr>
      <w:r w:rsidRPr="00EA5967">
        <w:rPr>
          <w:i/>
          <w:lang w:val="fr-FR"/>
        </w:rPr>
        <w:t xml:space="preserve">Bernardi J. </w:t>
      </w:r>
      <w:r w:rsidRPr="00EA5967">
        <w:rPr>
          <w:lang w:val="fr-FR"/>
        </w:rPr>
        <w:t>La prédication des Pères Cappadociens: le prédicateur et son auditoire. Marseille, 1968</w:t>
      </w:r>
    </w:p>
    <w:p w:rsidR="002C53BD" w:rsidRPr="00EA5967" w:rsidRDefault="002C53BD" w:rsidP="00EA5967">
      <w:pPr>
        <w:jc w:val="both"/>
      </w:pPr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</w:rPr>
        <w:t xml:space="preserve">Тема 8. Свт. Григорий Нисский как экзегет и герменевт </w:t>
      </w:r>
    </w:p>
    <w:p w:rsidR="002C53BD" w:rsidRPr="00EA5967" w:rsidRDefault="002C53BD" w:rsidP="00EA5967">
      <w:pPr>
        <w:jc w:val="both"/>
        <w:rPr>
          <w:b/>
          <w:i/>
        </w:rPr>
      </w:pPr>
      <w:r w:rsidRPr="00EA5967">
        <w:rPr>
          <w:b/>
          <w:i/>
        </w:rPr>
        <w:t>Содержание темы:</w:t>
      </w:r>
    </w:p>
    <w:p w:rsidR="002C53BD" w:rsidRPr="00EA5967" w:rsidRDefault="002C53BD" w:rsidP="00EA596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EA5967">
        <w:t>Обзор наследия и характер экзегетического раздела</w:t>
      </w:r>
    </w:p>
    <w:p w:rsidR="002C53BD" w:rsidRPr="00EA5967" w:rsidRDefault="002C53BD" w:rsidP="00EA596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EA5967">
        <w:t>Основные принципы экзегетики свт. Григория Нисского</w:t>
      </w:r>
    </w:p>
    <w:p w:rsidR="002C53BD" w:rsidRPr="00EA5967" w:rsidRDefault="002C53BD" w:rsidP="00EA596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EA5967">
        <w:t>Влияние Оригена и платонической философской традиции на Григория Нисского</w:t>
      </w:r>
    </w:p>
    <w:p w:rsidR="002C53BD" w:rsidRPr="00EA5967" w:rsidRDefault="002C53BD" w:rsidP="00EA596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Вклад Григория Нисского в развитие стадиальной схемы духовного восхождения и ее обогащение богословским содержанием 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Источники</w:t>
      </w:r>
      <w:r w:rsidRPr="00EA5967">
        <w:t>:</w:t>
      </w:r>
    </w:p>
    <w:p w:rsidR="002C53BD" w:rsidRPr="00EA5967" w:rsidRDefault="002C53BD" w:rsidP="00EA5967">
      <w:pPr>
        <w:numPr>
          <w:ilvl w:val="0"/>
          <w:numId w:val="38"/>
        </w:numPr>
        <w:tabs>
          <w:tab w:val="clear" w:pos="720"/>
        </w:tabs>
        <w:ind w:left="0" w:firstLine="0"/>
        <w:jc w:val="both"/>
      </w:pPr>
      <w:r w:rsidRPr="00EA5967">
        <w:rPr>
          <w:bCs/>
          <w:i/>
        </w:rPr>
        <w:t xml:space="preserve">Григорий Нисский. </w:t>
      </w:r>
      <w:r w:rsidRPr="00EA5967">
        <w:rPr>
          <w:bCs/>
          <w:lang w:val="en-US"/>
        </w:rPr>
        <w:t>I</w:t>
      </w:r>
      <w:r w:rsidRPr="00EA5967">
        <w:rPr>
          <w:bCs/>
          <w:lang w:val="de-DE"/>
        </w:rPr>
        <w:t>n</w:t>
      </w:r>
      <w:r w:rsidRPr="00EA5967">
        <w:rPr>
          <w:bCs/>
        </w:rPr>
        <w:t xml:space="preserve"> </w:t>
      </w:r>
      <w:r w:rsidRPr="00EA5967">
        <w:rPr>
          <w:bCs/>
          <w:lang w:val="de-DE"/>
        </w:rPr>
        <w:t>inscriptiones</w:t>
      </w:r>
      <w:r w:rsidRPr="00EA5967">
        <w:rPr>
          <w:bCs/>
        </w:rPr>
        <w:t xml:space="preserve"> </w:t>
      </w:r>
      <w:r w:rsidRPr="00EA5967">
        <w:rPr>
          <w:bCs/>
          <w:lang w:val="de-DE"/>
        </w:rPr>
        <w:t>Psalmorum</w:t>
      </w:r>
      <w:r w:rsidRPr="00EA5967">
        <w:rPr>
          <w:bCs/>
        </w:rPr>
        <w:t xml:space="preserve"> // </w:t>
      </w:r>
      <w:r w:rsidRPr="00EA5967">
        <w:rPr>
          <w:bCs/>
          <w:lang w:val="en-US"/>
        </w:rPr>
        <w:t>Gregorii</w:t>
      </w:r>
      <w:r w:rsidRPr="00EA5967">
        <w:rPr>
          <w:bCs/>
        </w:rPr>
        <w:t xml:space="preserve"> </w:t>
      </w:r>
      <w:r w:rsidRPr="00EA5967">
        <w:rPr>
          <w:bCs/>
          <w:lang w:val="en-US"/>
        </w:rPr>
        <w:t>Nysseni</w:t>
      </w:r>
      <w:r w:rsidRPr="00EA5967">
        <w:rPr>
          <w:bCs/>
        </w:rPr>
        <w:t xml:space="preserve"> </w:t>
      </w:r>
      <w:r w:rsidRPr="00EA5967">
        <w:rPr>
          <w:bCs/>
          <w:lang w:val="en-US"/>
        </w:rPr>
        <w:t>Opera</w:t>
      </w:r>
      <w:r w:rsidRPr="00EA5967">
        <w:rPr>
          <w:bCs/>
        </w:rPr>
        <w:t xml:space="preserve">, </w:t>
      </w:r>
      <w:r w:rsidRPr="00EA5967">
        <w:rPr>
          <w:bCs/>
          <w:lang w:val="en-US"/>
        </w:rPr>
        <w:t>V</w:t>
      </w:r>
      <w:r w:rsidRPr="00EA5967">
        <w:rPr>
          <w:bCs/>
        </w:rPr>
        <w:t xml:space="preserve"> (1962); рус. перевод: ТСО 38, ч. 2 (1861)</w:t>
      </w:r>
      <w:r w:rsidRPr="00EA5967">
        <w:t xml:space="preserve"> </w:t>
      </w:r>
    </w:p>
    <w:p w:rsidR="002C53BD" w:rsidRPr="00EA5967" w:rsidRDefault="002C53BD" w:rsidP="00EA5967">
      <w:pPr>
        <w:numPr>
          <w:ilvl w:val="0"/>
          <w:numId w:val="38"/>
        </w:numPr>
        <w:tabs>
          <w:tab w:val="clear" w:pos="720"/>
        </w:tabs>
        <w:ind w:left="0" w:firstLine="0"/>
        <w:jc w:val="both"/>
      </w:pPr>
      <w:r w:rsidRPr="00EA5967">
        <w:rPr>
          <w:i/>
        </w:rPr>
        <w:t>Он</w:t>
      </w:r>
      <w:r w:rsidRPr="00EA5967">
        <w:rPr>
          <w:i/>
          <w:lang w:val="en-US"/>
        </w:rPr>
        <w:t xml:space="preserve"> </w:t>
      </w:r>
      <w:r w:rsidRPr="00EA5967">
        <w:rPr>
          <w:i/>
        </w:rPr>
        <w:t>же</w:t>
      </w:r>
      <w:r w:rsidRPr="00EA5967">
        <w:rPr>
          <w:i/>
          <w:lang w:val="en-US"/>
        </w:rPr>
        <w:t xml:space="preserve">. </w:t>
      </w:r>
      <w:r w:rsidRPr="00EA5967">
        <w:rPr>
          <w:lang w:val="fr-FR"/>
        </w:rPr>
        <w:t>De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veris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Scripturae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libris</w:t>
      </w:r>
      <w:r w:rsidRPr="00EA5967">
        <w:rPr>
          <w:lang w:val="en-US"/>
        </w:rPr>
        <w:t xml:space="preserve"> (</w:t>
      </w:r>
      <w:r w:rsidRPr="00EA5967">
        <w:rPr>
          <w:lang w:val="de-DE"/>
        </w:rPr>
        <w:t>Carmina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dogmatica</w:t>
      </w:r>
      <w:r w:rsidRPr="00EA5967">
        <w:rPr>
          <w:lang w:val="en-US"/>
        </w:rPr>
        <w:t xml:space="preserve"> 12) // </w:t>
      </w:r>
      <w:r w:rsidRPr="00EA5967">
        <w:rPr>
          <w:lang w:val="fr-FR"/>
        </w:rPr>
        <w:t>PG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T</w:t>
      </w:r>
      <w:r w:rsidRPr="00EA5967">
        <w:rPr>
          <w:lang w:val="en-US"/>
        </w:rPr>
        <w:t>. 37. Col</w:t>
      </w:r>
      <w:r w:rsidRPr="00EA5967">
        <w:t>. 472–474; рус. пер. Творения. Т. 2. С. 132–133 (</w:t>
      </w:r>
      <w:proofErr w:type="gramStart"/>
      <w:r w:rsidRPr="00EA5967">
        <w:rPr>
          <w:lang w:val="en-US"/>
        </w:rPr>
        <w:t>c</w:t>
      </w:r>
      <w:proofErr w:type="gramEnd"/>
      <w:r w:rsidRPr="00EA5967">
        <w:t xml:space="preserve">р. </w:t>
      </w:r>
      <w:r w:rsidRPr="00EA5967">
        <w:rPr>
          <w:lang w:val="de-DE"/>
        </w:rPr>
        <w:t>PG</w:t>
      </w:r>
      <w:r w:rsidRPr="00EA5967">
        <w:t xml:space="preserve"> </w:t>
      </w:r>
      <w:r w:rsidRPr="00EA5967">
        <w:rPr>
          <w:lang w:val="de-DE"/>
        </w:rPr>
        <w:t>T</w:t>
      </w:r>
      <w:r w:rsidRPr="00EA5967">
        <w:t xml:space="preserve">. 37. </w:t>
      </w:r>
      <w:r w:rsidRPr="00EA5967">
        <w:rPr>
          <w:lang w:val="de-DE"/>
        </w:rPr>
        <w:t>Col</w:t>
      </w:r>
      <w:r w:rsidRPr="00EA5967">
        <w:t>. 1593–1597)</w:t>
      </w:r>
    </w:p>
    <w:p w:rsidR="002C53BD" w:rsidRPr="00EA5967" w:rsidRDefault="002C53BD" w:rsidP="00EA5967">
      <w:pPr>
        <w:numPr>
          <w:ilvl w:val="0"/>
          <w:numId w:val="38"/>
        </w:numPr>
        <w:tabs>
          <w:tab w:val="clear" w:pos="720"/>
        </w:tabs>
        <w:ind w:left="0" w:firstLine="0"/>
        <w:jc w:val="both"/>
      </w:pPr>
      <w:r w:rsidRPr="00EA5967">
        <w:rPr>
          <w:i/>
        </w:rPr>
        <w:t xml:space="preserve">Он же. </w:t>
      </w:r>
      <w:r w:rsidRPr="00EA5967">
        <w:t>«О жизни Моисея» (</w:t>
      </w:r>
      <w:r w:rsidRPr="00EA5967">
        <w:rPr>
          <w:i/>
          <w:lang w:val="en-US"/>
        </w:rPr>
        <w:t>De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vita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Moysis</w:t>
      </w:r>
      <w:r w:rsidRPr="00EA5967">
        <w:rPr>
          <w:i/>
        </w:rPr>
        <w:t xml:space="preserve">, </w:t>
      </w:r>
      <w:r w:rsidRPr="00EA5967">
        <w:rPr>
          <w:lang w:val="en-US"/>
        </w:rPr>
        <w:t>CPG</w:t>
      </w:r>
      <w:r w:rsidRPr="00EA5967">
        <w:t>. 3159) (фрагменты). Экзегетика и богопознание</w:t>
      </w:r>
    </w:p>
    <w:p w:rsidR="002C53BD" w:rsidRPr="00EA5967" w:rsidRDefault="002C53BD" w:rsidP="00EA5967">
      <w:pPr>
        <w:numPr>
          <w:ilvl w:val="0"/>
          <w:numId w:val="38"/>
        </w:numPr>
        <w:tabs>
          <w:tab w:val="clear" w:pos="720"/>
        </w:tabs>
        <w:ind w:left="0" w:firstLine="0"/>
        <w:jc w:val="both"/>
      </w:pPr>
      <w:r w:rsidRPr="00EA5967">
        <w:rPr>
          <w:i/>
        </w:rPr>
        <w:t xml:space="preserve">Он же. </w:t>
      </w:r>
      <w:r w:rsidRPr="00EA5967">
        <w:t>«Беседы на Екклесиаста» (</w:t>
      </w:r>
      <w:r w:rsidRPr="00EA5967">
        <w:rPr>
          <w:i/>
          <w:lang w:val="en-US"/>
        </w:rPr>
        <w:t>In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Ecclesiasten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homiliae</w:t>
      </w:r>
      <w:r w:rsidRPr="00EA5967">
        <w:rPr>
          <w:i/>
        </w:rPr>
        <w:t xml:space="preserve">, </w:t>
      </w:r>
      <w:r w:rsidRPr="00EA5967">
        <w:rPr>
          <w:lang w:val="en-US"/>
        </w:rPr>
        <w:t>CPG</w:t>
      </w:r>
      <w:r w:rsidRPr="00EA5967">
        <w:t>. 3157) (фрагменты)</w:t>
      </w:r>
    </w:p>
    <w:p w:rsidR="002C53BD" w:rsidRPr="00EA5967" w:rsidRDefault="002C53BD" w:rsidP="00EA5967">
      <w:pPr>
        <w:numPr>
          <w:ilvl w:val="0"/>
          <w:numId w:val="38"/>
        </w:numPr>
        <w:tabs>
          <w:tab w:val="clear" w:pos="720"/>
        </w:tabs>
        <w:ind w:left="0" w:firstLine="0"/>
        <w:jc w:val="both"/>
      </w:pPr>
      <w:r w:rsidRPr="00EA5967">
        <w:rPr>
          <w:i/>
        </w:rPr>
        <w:t xml:space="preserve">Он же. </w:t>
      </w:r>
      <w:r w:rsidRPr="00EA5967">
        <w:t>«Беседы на Песнь песней» (</w:t>
      </w:r>
      <w:r w:rsidRPr="00EA5967">
        <w:rPr>
          <w:i/>
          <w:lang w:val="en-US"/>
        </w:rPr>
        <w:t>In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Canticum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canticorum</w:t>
      </w:r>
      <w:r w:rsidRPr="00EA5967">
        <w:rPr>
          <w:i/>
        </w:rPr>
        <w:t xml:space="preserve"> </w:t>
      </w:r>
      <w:r w:rsidRPr="00EA5967">
        <w:rPr>
          <w:i/>
          <w:lang w:val="en-US"/>
        </w:rPr>
        <w:t>homiliae</w:t>
      </w:r>
      <w:r w:rsidRPr="00EA5967">
        <w:rPr>
          <w:i/>
        </w:rPr>
        <w:t xml:space="preserve">, </w:t>
      </w:r>
      <w:r w:rsidRPr="00EA5967">
        <w:rPr>
          <w:lang w:val="en-US"/>
        </w:rPr>
        <w:t>CPG</w:t>
      </w:r>
      <w:r w:rsidRPr="00EA5967">
        <w:t>. 3158) (фрагменты). Экзегетика и богопознание</w:t>
      </w:r>
    </w:p>
    <w:p w:rsidR="002C53BD" w:rsidRPr="00EA5967" w:rsidRDefault="002C53BD" w:rsidP="00EA5967">
      <w:pPr>
        <w:numPr>
          <w:ilvl w:val="0"/>
          <w:numId w:val="38"/>
        </w:numPr>
        <w:tabs>
          <w:tab w:val="clear" w:pos="720"/>
        </w:tabs>
        <w:ind w:left="0" w:firstLine="0"/>
        <w:jc w:val="both"/>
      </w:pPr>
      <w:r w:rsidRPr="00EA5967">
        <w:rPr>
          <w:i/>
        </w:rPr>
        <w:t xml:space="preserve">Он же. </w:t>
      </w:r>
      <w:r w:rsidRPr="00EA5967">
        <w:t>«Беседы на Блаженства» (</w:t>
      </w:r>
      <w:r w:rsidRPr="00EA5967">
        <w:rPr>
          <w:i/>
          <w:lang w:val="fr-FR"/>
        </w:rPr>
        <w:t>Orationes</w:t>
      </w:r>
      <w:r w:rsidRPr="00EA5967">
        <w:rPr>
          <w:i/>
        </w:rPr>
        <w:t xml:space="preserve"> </w:t>
      </w:r>
      <w:r w:rsidRPr="00EA5967">
        <w:rPr>
          <w:i/>
          <w:lang w:val="fr-FR"/>
        </w:rPr>
        <w:t>de</w:t>
      </w:r>
      <w:r w:rsidRPr="00EA5967">
        <w:rPr>
          <w:i/>
        </w:rPr>
        <w:t xml:space="preserve"> </w:t>
      </w:r>
      <w:r w:rsidRPr="00EA5967">
        <w:rPr>
          <w:i/>
          <w:lang w:val="fr-FR"/>
        </w:rPr>
        <w:t>beatitudines</w:t>
      </w:r>
      <w:r w:rsidRPr="00EA5967">
        <w:rPr>
          <w:i/>
        </w:rPr>
        <w:t xml:space="preserve">, </w:t>
      </w:r>
      <w:r w:rsidRPr="00EA5967">
        <w:rPr>
          <w:lang w:val="fr-FR"/>
        </w:rPr>
        <w:t>CPG</w:t>
      </w:r>
      <w:r w:rsidRPr="00EA5967">
        <w:t>. 3161) (фрагменты)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Литература</w:t>
      </w:r>
      <w:r w:rsidRPr="00EA5967">
        <w:t>:</w:t>
      </w:r>
    </w:p>
    <w:p w:rsidR="002C53BD" w:rsidRPr="00EA5967" w:rsidRDefault="002C53BD" w:rsidP="00EA596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lang w:val="en-US"/>
        </w:rPr>
      </w:pPr>
      <w:r w:rsidRPr="00EA5967">
        <w:rPr>
          <w:i/>
          <w:lang w:val="fr-FR"/>
        </w:rPr>
        <w:t>Dani</w:t>
      </w:r>
      <w:r w:rsidRPr="00EA5967">
        <w:rPr>
          <w:i/>
          <w:lang w:val="en-US"/>
        </w:rPr>
        <w:t>é</w:t>
      </w:r>
      <w:r w:rsidRPr="00EA5967">
        <w:rPr>
          <w:i/>
          <w:lang w:val="fr-FR"/>
        </w:rPr>
        <w:t>lou</w:t>
      </w:r>
      <w:r w:rsidRPr="00EA5967">
        <w:rPr>
          <w:i/>
          <w:lang w:val="en-US"/>
        </w:rPr>
        <w:t xml:space="preserve"> </w:t>
      </w:r>
      <w:r w:rsidRPr="00EA5967">
        <w:rPr>
          <w:i/>
          <w:lang w:val="fr-FR"/>
        </w:rPr>
        <w:t>J</w:t>
      </w:r>
      <w:r w:rsidRPr="00EA5967">
        <w:rPr>
          <w:i/>
          <w:lang w:val="en-US"/>
        </w:rPr>
        <w:t xml:space="preserve">. </w:t>
      </w:r>
      <w:r w:rsidRPr="00EA5967">
        <w:rPr>
          <w:lang w:val="fr-FR"/>
        </w:rPr>
        <w:t>L</w:t>
      </w:r>
      <w:r w:rsidRPr="00EA5967">
        <w:rPr>
          <w:lang w:val="en-US"/>
        </w:rPr>
        <w:t>’ê</w:t>
      </w:r>
      <w:r w:rsidRPr="00EA5967">
        <w:rPr>
          <w:lang w:val="fr-FR"/>
        </w:rPr>
        <w:t>tre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et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le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temps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chez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Gr</w:t>
      </w:r>
      <w:r w:rsidRPr="00EA5967">
        <w:rPr>
          <w:lang w:val="en-US"/>
        </w:rPr>
        <w:t>é</w:t>
      </w:r>
      <w:r w:rsidRPr="00EA5967">
        <w:rPr>
          <w:lang w:val="fr-FR"/>
        </w:rPr>
        <w:t>goire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de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Nysse</w:t>
      </w:r>
      <w:r w:rsidRPr="00EA5967">
        <w:rPr>
          <w:lang w:val="en-US"/>
        </w:rPr>
        <w:t xml:space="preserve">. </w:t>
      </w:r>
      <w:r w:rsidRPr="00EA5967">
        <w:rPr>
          <w:lang w:val="fr-FR"/>
        </w:rPr>
        <w:t>Leiden</w:t>
      </w:r>
      <w:r w:rsidRPr="00EA5967">
        <w:rPr>
          <w:lang w:val="en-US"/>
        </w:rPr>
        <w:t xml:space="preserve">: </w:t>
      </w:r>
      <w:r w:rsidRPr="00EA5967">
        <w:rPr>
          <w:lang w:val="fr-FR"/>
        </w:rPr>
        <w:t>Brill</w:t>
      </w:r>
      <w:r w:rsidRPr="00EA5967">
        <w:rPr>
          <w:lang w:val="en-US"/>
        </w:rPr>
        <w:t>, 1970</w:t>
      </w:r>
    </w:p>
    <w:p w:rsidR="002C53BD" w:rsidRPr="00EA5967" w:rsidRDefault="002C53BD" w:rsidP="00EA596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lang w:val="en-US"/>
        </w:rPr>
        <w:t>É</w:t>
      </w:r>
      <w:r w:rsidRPr="00EA5967">
        <w:rPr>
          <w:lang w:val="fr-FR"/>
        </w:rPr>
        <w:t>criture</w:t>
      </w:r>
      <w:r w:rsidRPr="00EA5967">
        <w:rPr>
          <w:lang w:val="en-US"/>
        </w:rPr>
        <w:t xml:space="preserve"> </w:t>
      </w:r>
      <w:proofErr w:type="gramStart"/>
      <w:r w:rsidRPr="00EA5967">
        <w:rPr>
          <w:lang w:val="fr-FR"/>
        </w:rPr>
        <w:t>et</w:t>
      </w:r>
      <w:proofErr w:type="gramEnd"/>
      <w:r w:rsidRPr="00EA5967">
        <w:rPr>
          <w:lang w:val="en-US"/>
        </w:rPr>
        <w:t xml:space="preserve"> </w:t>
      </w:r>
      <w:r w:rsidRPr="00EA5967">
        <w:rPr>
          <w:lang w:val="fr-FR"/>
        </w:rPr>
        <w:t>culture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philosophique</w:t>
      </w:r>
      <w:r w:rsidRPr="00EA5967">
        <w:rPr>
          <w:lang w:val="en-US"/>
        </w:rPr>
        <w:t xml:space="preserve"> </w:t>
      </w:r>
      <w:r w:rsidRPr="00EA5967">
        <w:rPr>
          <w:lang w:val="fr-FR"/>
        </w:rPr>
        <w:t>dans la pensée de Grégoire de Nysse. Actes du Colloque de Chevetogne (22–26 Sept. 1969) / M.</w:t>
      </w:r>
      <w:r w:rsidRPr="00EA5967">
        <w:rPr>
          <w:i/>
          <w:lang w:val="fr-FR"/>
        </w:rPr>
        <w:t xml:space="preserve"> </w:t>
      </w:r>
      <w:r w:rsidRPr="00EA5967">
        <w:rPr>
          <w:lang w:val="fr-FR"/>
        </w:rPr>
        <w:t>Harl. Leiden : Brill, 1971. P. 87–196</w:t>
      </w:r>
    </w:p>
    <w:p w:rsidR="002C53BD" w:rsidRPr="00EA5967" w:rsidRDefault="002C53BD" w:rsidP="00EA596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lang w:val="en-US"/>
        </w:rPr>
      </w:pPr>
      <w:r w:rsidRPr="00EA5967">
        <w:rPr>
          <w:i/>
          <w:lang w:val="fr-FR"/>
        </w:rPr>
        <w:lastRenderedPageBreak/>
        <w:t xml:space="preserve">Rondeau M.-J. </w:t>
      </w:r>
      <w:r w:rsidRPr="00EA5967">
        <w:rPr>
          <w:lang w:val="fr-FR"/>
        </w:rPr>
        <w:t>Exégèse du Psautier et anabase spirituelle chez Grégoire de Nysse // EPEKTASIS. Mélanges patristiques offerts au cardinal Jean Daniélou. Paris: Beauchesne, 1972. P. 517–531</w:t>
      </w:r>
    </w:p>
    <w:p w:rsidR="002C53BD" w:rsidRPr="00EA5967" w:rsidRDefault="002C53BD" w:rsidP="00EA596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fr-FR"/>
        </w:rPr>
        <w:t xml:space="preserve">de Margerie B. </w:t>
      </w:r>
      <w:r w:rsidRPr="00EA5967">
        <w:rPr>
          <w:lang w:val="fr-FR"/>
        </w:rPr>
        <w:t xml:space="preserve">Introduction à l’histoire de l’exégèse. T. I. Les Pères grecs et orientaux. Paris: Cerf, 1980. </w:t>
      </w:r>
      <w:r w:rsidRPr="00EA5967">
        <w:t>Р</w:t>
      </w:r>
      <w:r w:rsidRPr="00EA5967">
        <w:rPr>
          <w:lang w:val="fr-FR"/>
        </w:rPr>
        <w:t>. 241–269</w:t>
      </w:r>
    </w:p>
    <w:p w:rsidR="002C53BD" w:rsidRPr="00EA5967" w:rsidRDefault="002C53BD" w:rsidP="00EA596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fr-FR"/>
        </w:rPr>
        <w:t xml:space="preserve">Canèvet M. </w:t>
      </w:r>
      <w:r w:rsidRPr="00EA5967">
        <w:rPr>
          <w:lang w:val="fr-FR"/>
        </w:rPr>
        <w:t>Gregoire de Nysse et l’herméneutique biblique; Études des rapports entre le langage et la connaissance de Dieu. Paris : Institut d’Études Augustitiennes, 1982</w:t>
      </w:r>
    </w:p>
    <w:p w:rsidR="002C53BD" w:rsidRPr="00EA5967" w:rsidRDefault="002C53BD" w:rsidP="00EA596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lang w:val="el-GR"/>
        </w:rPr>
        <w:t xml:space="preserve">Παναγοπούλου Ι. </w:t>
      </w:r>
      <w:r w:rsidRPr="00EA5967">
        <w:rPr>
          <w:lang w:val="el-GR"/>
        </w:rPr>
        <w:t>Ἡ ἑρμηνεία τῆς Ἁγίας Γραφῆς στὴν Ἐκκλησία τῶν Πατέρων. Τ</w:t>
      </w:r>
      <w:r w:rsidRPr="00EA5967">
        <w:rPr>
          <w:lang w:val="fr-FR"/>
        </w:rPr>
        <w:t xml:space="preserve">. 2 (4–5 </w:t>
      </w:r>
      <w:r w:rsidRPr="00EA5967">
        <w:rPr>
          <w:lang w:val="el-GR"/>
        </w:rPr>
        <w:t>αἰώνας</w:t>
      </w:r>
      <w:r w:rsidRPr="00EA5967">
        <w:rPr>
          <w:lang w:val="fr-FR"/>
        </w:rPr>
        <w:t xml:space="preserve">) / </w:t>
      </w:r>
      <w:r w:rsidRPr="00EA5967">
        <w:rPr>
          <w:lang w:val="el-GR"/>
        </w:rPr>
        <w:t>Ἐπιμ</w:t>
      </w:r>
      <w:r w:rsidRPr="00EA5967">
        <w:rPr>
          <w:lang w:val="fr-FR"/>
        </w:rPr>
        <w:t xml:space="preserve">. </w:t>
      </w:r>
      <w:r w:rsidRPr="00EA5967">
        <w:rPr>
          <w:lang w:val="el-GR"/>
        </w:rPr>
        <w:t>Σωτήριος</w:t>
      </w:r>
      <w:r w:rsidRPr="00EA5967">
        <w:rPr>
          <w:lang w:val="fr-FR"/>
        </w:rPr>
        <w:t xml:space="preserve"> </w:t>
      </w:r>
      <w:r w:rsidRPr="00EA5967">
        <w:rPr>
          <w:lang w:val="el-GR"/>
        </w:rPr>
        <w:t>Σ</w:t>
      </w:r>
      <w:r w:rsidRPr="00EA5967">
        <w:rPr>
          <w:lang w:val="fr-FR"/>
        </w:rPr>
        <w:t xml:space="preserve">. </w:t>
      </w:r>
      <w:r w:rsidRPr="00EA5967">
        <w:rPr>
          <w:lang w:val="el-GR"/>
        </w:rPr>
        <w:t>Δεσπότης</w:t>
      </w:r>
      <w:r w:rsidRPr="00EA5967">
        <w:rPr>
          <w:lang w:val="fr-FR"/>
        </w:rPr>
        <w:t xml:space="preserve">. </w:t>
      </w:r>
      <w:r w:rsidRPr="00EA5967">
        <w:rPr>
          <w:lang w:val="el-GR"/>
        </w:rPr>
        <w:t>Ἐκδ</w:t>
      </w:r>
      <w:r w:rsidRPr="00EA5967">
        <w:rPr>
          <w:lang w:val="fr-FR"/>
        </w:rPr>
        <w:t xml:space="preserve">. </w:t>
      </w:r>
      <w:r w:rsidRPr="00EA5967">
        <w:rPr>
          <w:lang w:val="el-GR"/>
        </w:rPr>
        <w:t>Ἄθως</w:t>
      </w:r>
      <w:r w:rsidRPr="00EA5967">
        <w:rPr>
          <w:lang w:val="fr-FR"/>
        </w:rPr>
        <w:t xml:space="preserve">, 2004 </w:t>
      </w:r>
      <w:r w:rsidRPr="00EA5967">
        <w:rPr>
          <w:lang w:val="el-GR"/>
        </w:rPr>
        <w:t>Σ</w:t>
      </w:r>
      <w:r w:rsidRPr="00EA5967">
        <w:rPr>
          <w:lang w:val="fr-FR"/>
        </w:rPr>
        <w:t>. 11–20</w:t>
      </w:r>
    </w:p>
    <w:p w:rsidR="002C53BD" w:rsidRPr="00EA5967" w:rsidRDefault="002C53BD" w:rsidP="00EA5967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  <w:iCs/>
          <w:lang w:val="fr-FR"/>
        </w:rPr>
        <w:t>Reynard</w:t>
      </w:r>
      <w:r w:rsidRPr="00EA5967">
        <w:rPr>
          <w:lang w:val="fr-FR"/>
        </w:rPr>
        <w:t xml:space="preserve"> </w:t>
      </w:r>
      <w:r w:rsidRPr="00EA5967">
        <w:rPr>
          <w:i/>
          <w:iCs/>
          <w:lang w:val="fr-FR"/>
        </w:rPr>
        <w:t>J.</w:t>
      </w:r>
      <w:r w:rsidRPr="00EA5967">
        <w:rPr>
          <w:lang w:val="fr-FR"/>
        </w:rPr>
        <w:t xml:space="preserve"> Introduction // </w:t>
      </w:r>
      <w:r w:rsidRPr="00EA5967">
        <w:rPr>
          <w:i/>
          <w:iCs/>
          <w:lang w:val="fr-FR"/>
        </w:rPr>
        <w:t>Grégoire</w:t>
      </w:r>
      <w:r w:rsidRPr="00EA5967">
        <w:rPr>
          <w:lang w:val="fr-FR"/>
        </w:rPr>
        <w:t xml:space="preserve"> </w:t>
      </w:r>
      <w:r w:rsidRPr="00EA5967">
        <w:rPr>
          <w:i/>
          <w:iCs/>
          <w:lang w:val="fr-FR"/>
        </w:rPr>
        <w:t>de</w:t>
      </w:r>
      <w:r w:rsidRPr="00EA5967">
        <w:rPr>
          <w:lang w:val="fr-FR"/>
        </w:rPr>
        <w:t xml:space="preserve"> </w:t>
      </w:r>
      <w:r w:rsidRPr="00EA5967">
        <w:rPr>
          <w:i/>
          <w:iCs/>
          <w:lang w:val="fr-FR"/>
        </w:rPr>
        <w:t>Nysse.</w:t>
      </w:r>
      <w:r w:rsidRPr="00EA5967">
        <w:rPr>
          <w:lang w:val="fr-FR"/>
        </w:rPr>
        <w:t xml:space="preserve"> Sur les titres des Psaumes. </w:t>
      </w:r>
      <w:r w:rsidRPr="00EA5967">
        <w:t>P., 2002. P. 11-156 (SC; 466)</w:t>
      </w:r>
      <w:r w:rsidRPr="00EA5967">
        <w:rPr>
          <w:lang w:val="en-US"/>
        </w:rPr>
        <w:t xml:space="preserve"> </w:t>
      </w:r>
    </w:p>
    <w:p w:rsidR="002C53BD" w:rsidRPr="00EA5967" w:rsidRDefault="002C53BD" w:rsidP="00EA5967">
      <w:pPr>
        <w:jc w:val="both"/>
      </w:pPr>
    </w:p>
    <w:p w:rsidR="002C53BD" w:rsidRPr="00EA5967" w:rsidRDefault="002C53BD" w:rsidP="00EA5967">
      <w:pPr>
        <w:jc w:val="both"/>
        <w:rPr>
          <w:b/>
        </w:rPr>
      </w:pPr>
      <w:r w:rsidRPr="00EA5967">
        <w:rPr>
          <w:b/>
        </w:rPr>
        <w:t>Тема 9. Влияние каппадокийского богословия и вклада в экзегетику и богословскую герменевтику в последующей традиции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Содержание темы</w:t>
      </w:r>
      <w:r w:rsidRPr="00EA5967">
        <w:t>:</w:t>
      </w:r>
    </w:p>
    <w:p w:rsidR="002C53BD" w:rsidRPr="00EA5967" w:rsidRDefault="002C53BD" w:rsidP="00EA596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Вопросы сохранения и распространения </w:t>
      </w:r>
      <w:proofErr w:type="gramStart"/>
      <w:r w:rsidRPr="00EA5967">
        <w:t>наследия</w:t>
      </w:r>
      <w:proofErr w:type="gramEnd"/>
      <w:r w:rsidRPr="00EA5967">
        <w:t xml:space="preserve"> Великих каппадокийцев от поздней античности до наших дней</w:t>
      </w:r>
    </w:p>
    <w:p w:rsidR="002C53BD" w:rsidRPr="00EA5967" w:rsidRDefault="002C53BD" w:rsidP="00EA596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EA5967">
        <w:t>Наследники богословия Каппадокийцев: Максим Исповедник, Иоанн Дамаскин и другие</w:t>
      </w:r>
    </w:p>
    <w:p w:rsidR="002C53BD" w:rsidRPr="00EA5967" w:rsidRDefault="002C53BD" w:rsidP="00EA596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EA5967">
        <w:t>Воспроизведение экзегетических принципов Каппадокийцев в последующей литературной традиции Православия</w:t>
      </w:r>
    </w:p>
    <w:p w:rsidR="002C53BD" w:rsidRPr="00EA5967" w:rsidRDefault="002C53BD" w:rsidP="00EA596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Значение каппадокийского богословия для русской богословской культуры </w:t>
      </w:r>
    </w:p>
    <w:p w:rsidR="002C53BD" w:rsidRPr="00EA5967" w:rsidRDefault="002C53BD" w:rsidP="00EA5967">
      <w:pPr>
        <w:jc w:val="both"/>
      </w:pPr>
      <w:r w:rsidRPr="00EA5967">
        <w:rPr>
          <w:b/>
          <w:i/>
        </w:rPr>
        <w:t>Литература</w:t>
      </w:r>
      <w:r w:rsidRPr="00EA5967">
        <w:t>:</w:t>
      </w:r>
    </w:p>
    <w:p w:rsidR="002C53BD" w:rsidRPr="00EA5967" w:rsidRDefault="002C53BD" w:rsidP="00EA5967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</w:pPr>
      <w:r w:rsidRPr="00EA5967">
        <w:t xml:space="preserve">Наследие святых Отцов в </w:t>
      </w:r>
      <w:r w:rsidRPr="00EA5967">
        <w:rPr>
          <w:lang w:val="en-US"/>
        </w:rPr>
        <w:t>XX</w:t>
      </w:r>
      <w:r w:rsidRPr="00EA5967">
        <w:t xml:space="preserve"> в.: Итоги исследований</w:t>
      </w:r>
      <w:proofErr w:type="gramStart"/>
      <w:r w:rsidRPr="00EA5967">
        <w:t xml:space="preserve"> / С</w:t>
      </w:r>
      <w:proofErr w:type="gramEnd"/>
      <w:r w:rsidRPr="00EA5967">
        <w:t>ост. П.Б. Михайлов. М.: Издательство ПСТГУ, 2013²</w:t>
      </w:r>
    </w:p>
    <w:p w:rsidR="002C53BD" w:rsidRPr="00EA5967" w:rsidRDefault="002C53BD" w:rsidP="00EA5967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lang w:val="en-US"/>
        </w:rPr>
      </w:pPr>
      <w:r w:rsidRPr="00EA5967">
        <w:rPr>
          <w:i/>
          <w:lang w:val="en-US"/>
        </w:rPr>
        <w:t>Fedwick P.J</w:t>
      </w:r>
      <w:r w:rsidRPr="00EA5967">
        <w:rPr>
          <w:lang w:val="en-US"/>
        </w:rPr>
        <w:t>. A Study of the manuscript tradition of the works of Basil of Caesrea. Corpus christianorum. Bibilotheca Basiliana Universalis. T. I–IV. Brepols / Turnhout, 1993–1999</w:t>
      </w:r>
    </w:p>
    <w:p w:rsidR="002C53BD" w:rsidRPr="00EA5967" w:rsidRDefault="002C53BD" w:rsidP="00EA5967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lang w:val="en-US"/>
        </w:rPr>
        <w:t>The Reception of the Church Fathers in the West. From the Carolingians to the Maurists / Ed. by Irena Backus. Vol. 1–2. Leiden: Brill, 1997</w:t>
      </w:r>
    </w:p>
    <w:p w:rsidR="002C53BD" w:rsidRPr="00EA5967" w:rsidRDefault="002C53BD" w:rsidP="00EA5967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rStyle w:val="Footnote"/>
          <w:rFonts w:eastAsia="Calibri"/>
          <w:sz w:val="24"/>
          <w:szCs w:val="24"/>
        </w:rPr>
      </w:pPr>
      <w:r w:rsidRPr="00EA5967">
        <w:rPr>
          <w:i/>
        </w:rPr>
        <w:t xml:space="preserve">Флоровский Г.В. </w:t>
      </w:r>
      <w:r w:rsidRPr="00EA5967">
        <w:rPr>
          <w:rStyle w:val="Footnote"/>
          <w:rFonts w:eastAsia="Calibri"/>
          <w:sz w:val="24"/>
          <w:szCs w:val="24"/>
        </w:rPr>
        <w:t>Пути русского богословия. Париж, 1988</w:t>
      </w:r>
      <w:r w:rsidRPr="00EA5967">
        <w:rPr>
          <w:rStyle w:val="Footnote"/>
          <w:rFonts w:ascii="Cambria Math" w:eastAsia="Calibri" w:hAnsi="Cambria Math" w:cs="Cambria Math"/>
          <w:sz w:val="24"/>
          <w:szCs w:val="24"/>
        </w:rPr>
        <w:t>⁴</w:t>
      </w:r>
    </w:p>
    <w:p w:rsidR="00D84140" w:rsidRPr="00EA5967" w:rsidRDefault="00D84140" w:rsidP="00EA5967">
      <w:pPr>
        <w:pStyle w:val="3"/>
        <w:spacing w:line="276" w:lineRule="auto"/>
      </w:pPr>
      <w:bookmarkStart w:id="124" w:name="_Toc467596881"/>
      <w:bookmarkStart w:id="125" w:name="_Toc467599965"/>
      <w:bookmarkStart w:id="126" w:name="_Toc468272476"/>
      <w:bookmarkStart w:id="127" w:name="_Toc468280920"/>
      <w:bookmarkStart w:id="128" w:name="_Toc467596884"/>
      <w:bookmarkStart w:id="129" w:name="_Toc467599968"/>
      <w:bookmarkStart w:id="130" w:name="_Toc468272477"/>
      <w:bookmarkStart w:id="131" w:name="_Toc468274078"/>
      <w:bookmarkStart w:id="132" w:name="_Toc468278275"/>
    </w:p>
    <w:p w:rsidR="00D84140" w:rsidRPr="00EA5967" w:rsidRDefault="00D84140" w:rsidP="00EA5967">
      <w:pPr>
        <w:pStyle w:val="10"/>
        <w:spacing w:before="0" w:after="120"/>
      </w:pPr>
      <w:bookmarkStart w:id="133" w:name="_Toc509229458"/>
      <w:r w:rsidRPr="00EA5967">
        <w:t xml:space="preserve">Учебно-методическое обеспечение самостоятельной работы </w:t>
      </w:r>
      <w:proofErr w:type="gramStart"/>
      <w:r w:rsidRPr="00EA5967">
        <w:t>обучающихся</w:t>
      </w:r>
      <w:proofErr w:type="gramEnd"/>
      <w:r w:rsidRPr="00EA5967">
        <w:rPr>
          <w:i/>
        </w:rPr>
        <w:t xml:space="preserve"> </w:t>
      </w:r>
      <w:r w:rsidRPr="00EA5967">
        <w:t>по дисциплине</w:t>
      </w:r>
      <w:bookmarkEnd w:id="124"/>
      <w:bookmarkEnd w:id="125"/>
      <w:bookmarkEnd w:id="126"/>
      <w:bookmarkEnd w:id="127"/>
      <w:bookmarkEnd w:id="133"/>
      <w:r w:rsidRPr="00EA5967">
        <w:t xml:space="preserve"> </w:t>
      </w:r>
    </w:p>
    <w:p w:rsidR="00D84140" w:rsidRPr="00EA5967" w:rsidRDefault="00D84140" w:rsidP="00EA5967">
      <w:pPr>
        <w:jc w:val="both"/>
      </w:pPr>
      <w:r w:rsidRPr="00EA5967">
        <w:t xml:space="preserve">Самостоятельная работа </w:t>
      </w:r>
      <w:proofErr w:type="gramStart"/>
      <w:r w:rsidRPr="00EA5967">
        <w:t>обучающихся</w:t>
      </w:r>
      <w:proofErr w:type="gramEnd"/>
      <w:r w:rsidRPr="00EA5967">
        <w:t xml:space="preserve"> обеспечивается следующими документами и материалами:</w:t>
      </w:r>
    </w:p>
    <w:p w:rsidR="00D84140" w:rsidRPr="00EA5967" w:rsidRDefault="00D84140" w:rsidP="00EA5967">
      <w:pPr>
        <w:keepLines/>
        <w:widowControl w:val="0"/>
        <w:numPr>
          <w:ilvl w:val="0"/>
          <w:numId w:val="40"/>
        </w:numPr>
        <w:ind w:left="0" w:firstLine="0"/>
        <w:contextualSpacing/>
        <w:jc w:val="both"/>
      </w:pPr>
      <w:r w:rsidRPr="00EA5967">
        <w:lastRenderedPageBreak/>
        <w:t>Рабочей программой дисциплины</w:t>
      </w:r>
    </w:p>
    <w:p w:rsidR="00D84140" w:rsidRPr="00EA5967" w:rsidRDefault="00D84140" w:rsidP="00EA5967">
      <w:pPr>
        <w:keepLines/>
        <w:widowControl w:val="0"/>
        <w:numPr>
          <w:ilvl w:val="0"/>
          <w:numId w:val="40"/>
        </w:numPr>
        <w:ind w:left="0" w:firstLine="0"/>
        <w:contextualSpacing/>
        <w:jc w:val="both"/>
      </w:pPr>
      <w:r w:rsidRPr="00EA5967">
        <w:t>Планами учебных занятий, предоставляемых преподавателем в начале каждого раздела дисциплины</w:t>
      </w:r>
    </w:p>
    <w:p w:rsidR="00D84140" w:rsidRPr="00EA5967" w:rsidRDefault="00D84140" w:rsidP="00EA5967">
      <w:pPr>
        <w:keepLines/>
        <w:widowControl w:val="0"/>
        <w:numPr>
          <w:ilvl w:val="0"/>
          <w:numId w:val="40"/>
        </w:numPr>
        <w:ind w:left="0" w:firstLine="0"/>
        <w:contextualSpacing/>
        <w:jc w:val="both"/>
      </w:pPr>
      <w:r w:rsidRPr="00EA5967">
        <w:t>Методическими пособиями по дисциплине (см. в списке литературы)</w:t>
      </w:r>
    </w:p>
    <w:p w:rsidR="00D84140" w:rsidRPr="00EA5967" w:rsidRDefault="00D84140" w:rsidP="00EA5967">
      <w:pPr>
        <w:keepLines/>
        <w:widowControl w:val="0"/>
        <w:numPr>
          <w:ilvl w:val="0"/>
          <w:numId w:val="40"/>
        </w:numPr>
        <w:ind w:left="0" w:firstLine="0"/>
        <w:contextualSpacing/>
        <w:jc w:val="both"/>
      </w:pPr>
      <w:r w:rsidRPr="00EA5967">
        <w:t>Образцами проверочных заданий, представленных в фонде оценочных средств.</w:t>
      </w:r>
    </w:p>
    <w:p w:rsidR="00D84140" w:rsidRPr="00EA5967" w:rsidRDefault="00D84140" w:rsidP="00EA5967">
      <w:pPr>
        <w:pStyle w:val="3"/>
        <w:spacing w:line="276" w:lineRule="auto"/>
      </w:pPr>
      <w:bookmarkStart w:id="134" w:name="_Toc468280921"/>
    </w:p>
    <w:p w:rsidR="00D84140" w:rsidRPr="00EA5967" w:rsidRDefault="00D84140" w:rsidP="00EA5967">
      <w:pPr>
        <w:pStyle w:val="10"/>
        <w:spacing w:before="0" w:after="120"/>
      </w:pPr>
      <w:bookmarkStart w:id="135" w:name="_Toc509229459"/>
      <w:r w:rsidRPr="00EA5967">
        <w:t>Фонд оценочных средств</w:t>
      </w:r>
      <w:bookmarkEnd w:id="128"/>
      <w:bookmarkEnd w:id="129"/>
      <w:bookmarkEnd w:id="130"/>
      <w:bookmarkEnd w:id="131"/>
      <w:bookmarkEnd w:id="132"/>
      <w:bookmarkEnd w:id="134"/>
      <w:bookmarkEnd w:id="135"/>
      <w:r w:rsidRPr="00EA5967">
        <w:t xml:space="preserve"> </w:t>
      </w:r>
    </w:p>
    <w:p w:rsidR="001707BB" w:rsidRPr="00EA5967" w:rsidRDefault="001707BB" w:rsidP="00EA5967">
      <w:pPr>
        <w:keepLines/>
        <w:jc w:val="both"/>
      </w:pPr>
      <w:bookmarkStart w:id="136" w:name="_Toc468272479"/>
      <w:bookmarkStart w:id="137" w:name="_Toc468274080"/>
      <w:bookmarkStart w:id="138" w:name="_Toc468278277"/>
      <w:bookmarkStart w:id="139" w:name="_Toc468280923"/>
      <w:r w:rsidRPr="00EA5967">
        <w:t xml:space="preserve">Фонд оценочных средств разработан для осваиваемой в ходе реализации курса компетенции и представлен в </w:t>
      </w:r>
      <w:r w:rsidRPr="00EA5967">
        <w:rPr>
          <w:i/>
        </w:rPr>
        <w:t xml:space="preserve">Приложении </w:t>
      </w:r>
      <w:r w:rsidRPr="00EA5967">
        <w:t xml:space="preserve"> к настоящей программе.</w:t>
      </w:r>
    </w:p>
    <w:p w:rsidR="001707BB" w:rsidRPr="00EA5967" w:rsidRDefault="001707BB" w:rsidP="00EA5967">
      <w:pPr>
        <w:keepLines/>
        <w:jc w:val="both"/>
      </w:pPr>
      <w:r w:rsidRPr="00EA5967">
        <w:t>Настоящий фонд оценочных сре</w:t>
      </w:r>
      <w:proofErr w:type="gramStart"/>
      <w:r w:rsidRPr="00EA5967">
        <w:t>дств в с</w:t>
      </w:r>
      <w:proofErr w:type="gramEnd"/>
      <w:r w:rsidRPr="00EA5967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707BB" w:rsidRPr="00EA5967" w:rsidRDefault="001707BB" w:rsidP="00EA5967">
      <w:pPr>
        <w:pStyle w:val="3"/>
        <w:spacing w:line="276" w:lineRule="auto"/>
      </w:pPr>
      <w:bookmarkStart w:id="140" w:name="_Toc473664509"/>
      <w:bookmarkStart w:id="141" w:name="_Toc473718087"/>
      <w:bookmarkStart w:id="142" w:name="_Toc473892888"/>
      <w:bookmarkStart w:id="143" w:name="_Toc474840597"/>
      <w:bookmarkStart w:id="144" w:name="_Toc475970644"/>
      <w:bookmarkStart w:id="145" w:name="_Toc477858784"/>
      <w:bookmarkStart w:id="146" w:name="_Toc477980927"/>
      <w:bookmarkStart w:id="147" w:name="_Toc478319921"/>
      <w:bookmarkStart w:id="148" w:name="_Toc509229460"/>
      <w:r w:rsidRPr="00EA5967">
        <w:t>Показатели оценивания основного этапа освоения компетенции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4260A7" w:rsidRPr="00EA5967" w:rsidRDefault="001707BB" w:rsidP="00EA5967">
      <w:pPr>
        <w:jc w:val="both"/>
      </w:pPr>
      <w:r w:rsidRPr="00EA5967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4260A7" w:rsidRPr="00EA5967" w:rsidRDefault="009F60C9" w:rsidP="00EA5967">
      <w:pPr>
        <w:pStyle w:val="3"/>
        <w:spacing w:line="276" w:lineRule="auto"/>
      </w:pPr>
      <w:bookmarkStart w:id="149" w:name="_Toc509229461"/>
      <w:r w:rsidRPr="00EA5967">
        <w:t>Вопросы</w:t>
      </w:r>
      <w:r w:rsidR="004260A7" w:rsidRPr="00EA5967">
        <w:t xml:space="preserve"> для проведения промежуточной аттестации</w:t>
      </w:r>
      <w:bookmarkEnd w:id="149"/>
      <w:r w:rsidR="004260A7" w:rsidRPr="00EA5967">
        <w:t xml:space="preserve"> 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  Чем обусловлено оживление интереса к патристической традиции толкования сакральных текстов?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Какие издательские и исследовательские проекты удалось реализовать в результате нарождения исследовательской традиции изучения библейской герменевтики / патристической экзегетики? 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Основные проблемные вопросы и подходы в изучении библейской герменевтики / патристической экзегетики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Откуда христианские экзегеты черпали методы толкования сакральных текстов?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Что служило основным предметом для богословской герменевтики в христианской античности? 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Какие дополнительные предметы попадали в объектив богословского истолкования, к каким областям церковного творчества они относятся? 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Применима ли современная лингвистическая концепция к богословскому материалу?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Уместно ли использование лингвистической терминологии в отношении богословской герменевтики? 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Особенности подходов к модели «семантического треугольника» в различных лингвистических теориях и школах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Античные прецеденты использования «семантического треугольника» и их интерпретаторский потенциал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lastRenderedPageBreak/>
        <w:t>Какие существовали основные модели-схемы духовного философского наставления (пайдейя), соотв. делению типов научного, или философского знания?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Чем обусловлена «победа» среднеплатонической схемы?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Каков вклад христианских авторов в осмысление и использование схемы «этика – физика – теология»?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Обзор экзегетических школ и традиций в древнем христианстве </w:t>
      </w:r>
      <w:r w:rsidRPr="00EA5967">
        <w:rPr>
          <w:lang w:val="en-US"/>
        </w:rPr>
        <w:t>II</w:t>
      </w:r>
      <w:r w:rsidRPr="00EA5967">
        <w:t>–</w:t>
      </w:r>
      <w:r w:rsidRPr="00EA5967">
        <w:rPr>
          <w:lang w:val="en-US"/>
        </w:rPr>
        <w:t>V</w:t>
      </w:r>
      <w:r w:rsidRPr="00EA5967">
        <w:t xml:space="preserve"> вв.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Значение Оригена для библейской теологии — библеистики и герменевтики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Проблемы практического применения экзегетической теории Оригена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К каким областям богословского дела можно свести влияние Оригена на Василия? 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Чем обусловлено введение понятия «богодухновенности»?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Чем объясняется интерес Василия </w:t>
      </w:r>
      <w:proofErr w:type="gramStart"/>
      <w:r w:rsidRPr="00EA5967">
        <w:t>к</w:t>
      </w:r>
      <w:proofErr w:type="gramEnd"/>
      <w:r w:rsidRPr="00EA5967">
        <w:t xml:space="preserve"> тем или иным книгам и разделам Писания? 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Методологические предпочтения Василия в диахронической перспективе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Особенности отношения Василия к иносказательной методологии в поздний период творчества: чем можно объяснить критику аллегоризма? 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Каковы практические следствия подобной установки? 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Чем обусловлена жанровая целостность наследия свт. Григория Богослова?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В чем заключается принцип наибольшей убедительности богословского высказывания?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На какую традицию Григорий опирается в выработке этого принципа?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Как соотносится основная экзегетическая методология с индивидуальной экзегетической теорией и практикой свт. Григория? В чем заключается особенность его подхода к делу толкования?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Как можно охарактеризовать основные экзегетические принципы Григория Нисского? 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В чем проявилось влияние Оригена на богословие и герменевтические принципы Григория?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В чем проявилось влияние платонической философской традиции на экзегетику и богословие Григория Нисского?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В чем состоит теологическое развитие тройной схемы духовного восхождения, инициированное Григорием Нисским?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Какова ситуация с сохранностью сочинений Великих каппадокийцев?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Чем обусловлено их влияние на последующую богословскую традицию?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>Как преломлялось герменевтическое наследие Каппадокийцев в византийском богословии?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lastRenderedPageBreak/>
        <w:t>В чем сказалось влияние Каппадокийцев в русской богословской культуре?</w:t>
      </w:r>
    </w:p>
    <w:p w:rsidR="00C15E74" w:rsidRPr="00EA5967" w:rsidRDefault="00C15E74" w:rsidP="00EA5967">
      <w:pPr>
        <w:numPr>
          <w:ilvl w:val="0"/>
          <w:numId w:val="20"/>
        </w:numPr>
        <w:tabs>
          <w:tab w:val="clear" w:pos="680"/>
          <w:tab w:val="num" w:pos="0"/>
        </w:tabs>
        <w:ind w:firstLine="0"/>
        <w:jc w:val="both"/>
      </w:pPr>
      <w:r w:rsidRPr="00EA5967">
        <w:t xml:space="preserve">Как можно охарактеризовать научно-исследовательский интерес в русской академической традиции </w:t>
      </w:r>
      <w:r w:rsidRPr="00EA5967">
        <w:rPr>
          <w:lang w:val="en-US"/>
        </w:rPr>
        <w:t>XIX</w:t>
      </w:r>
      <w:r w:rsidRPr="00EA5967">
        <w:t>–</w:t>
      </w:r>
      <w:r w:rsidRPr="00EA5967">
        <w:rPr>
          <w:lang w:val="en-US"/>
        </w:rPr>
        <w:t>XX</w:t>
      </w:r>
      <w:r w:rsidRPr="00EA5967">
        <w:t xml:space="preserve"> вв.?</w:t>
      </w:r>
    </w:p>
    <w:p w:rsidR="001707BB" w:rsidRPr="00EA5967" w:rsidRDefault="001707BB" w:rsidP="00EA5967">
      <w:pPr>
        <w:pStyle w:val="3"/>
        <w:spacing w:line="276" w:lineRule="auto"/>
      </w:pPr>
      <w:bookmarkStart w:id="150" w:name="_Toc473664511"/>
      <w:bookmarkStart w:id="151" w:name="_Toc473718089"/>
      <w:bookmarkStart w:id="152" w:name="_Toc473892890"/>
      <w:bookmarkStart w:id="153" w:name="_Toc474840599"/>
      <w:bookmarkStart w:id="154" w:name="_Toc475970646"/>
      <w:bookmarkStart w:id="155" w:name="_Toc477858786"/>
      <w:bookmarkStart w:id="156" w:name="_Toc477980930"/>
      <w:bookmarkStart w:id="157" w:name="_Toc478315755"/>
      <w:bookmarkStart w:id="158" w:name="_Toc478319932"/>
      <w:bookmarkStart w:id="159" w:name="_Toc509229462"/>
      <w:r w:rsidRPr="00EA5967">
        <w:t>Критерии оценивания основного этапа освоения компетенции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1707BB" w:rsidRPr="00EA5967" w:rsidRDefault="001707BB" w:rsidP="00EA5967">
      <w:pPr>
        <w:jc w:val="both"/>
      </w:pPr>
      <w:r w:rsidRPr="00EA5967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1707BB" w:rsidRPr="00EA5967" w:rsidRDefault="001707BB" w:rsidP="00EA5967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60" w:name="_Toc473664512"/>
      <w:bookmarkStart w:id="161" w:name="_Toc473718090"/>
      <w:bookmarkStart w:id="162" w:name="_Toc473892891"/>
      <w:bookmarkStart w:id="163" w:name="_Toc474840600"/>
      <w:bookmarkStart w:id="164" w:name="_Toc475970647"/>
      <w:bookmarkStart w:id="165" w:name="_Toc477858787"/>
      <w:bookmarkStart w:id="166" w:name="_Toc477980931"/>
      <w:bookmarkStart w:id="167" w:name="_Toc478315756"/>
      <w:bookmarkStart w:id="168" w:name="_Toc478319933"/>
      <w:r w:rsidRPr="00EA5967">
        <w:rPr>
          <w:sz w:val="24"/>
          <w:szCs w:val="24"/>
        </w:rPr>
        <w:t>Критерии оценивания устных опросов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1707BB" w:rsidRPr="00EA5967" w:rsidRDefault="001707BB" w:rsidP="00EA5967">
      <w:pPr>
        <w:jc w:val="both"/>
        <w:rPr>
          <w:bCs/>
          <w:i/>
        </w:rPr>
      </w:pPr>
      <w:bookmarkStart w:id="169" w:name="_Toc473664513"/>
      <w:bookmarkStart w:id="170" w:name="_Toc473718091"/>
      <w:r w:rsidRPr="00EA5967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1707BB" w:rsidRPr="00EA5967" w:rsidRDefault="001707BB" w:rsidP="00EA5967">
      <w:pPr>
        <w:jc w:val="both"/>
        <w:rPr>
          <w:bCs/>
        </w:rPr>
      </w:pPr>
      <w:r w:rsidRPr="00EA5967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1707BB" w:rsidRPr="00EA5967" w:rsidRDefault="001707BB" w:rsidP="00EA5967">
      <w:pPr>
        <w:jc w:val="both"/>
        <w:rPr>
          <w:bCs/>
        </w:rPr>
      </w:pPr>
      <w:r w:rsidRPr="00EA5967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1707BB" w:rsidRPr="00EA5967" w:rsidRDefault="001707BB" w:rsidP="00EA5967">
      <w:pPr>
        <w:jc w:val="both"/>
        <w:rPr>
          <w:bCs/>
        </w:rPr>
      </w:pPr>
      <w:r w:rsidRPr="00EA5967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1707BB" w:rsidRPr="00EA5967" w:rsidRDefault="001707BB" w:rsidP="00EA5967">
      <w:pPr>
        <w:jc w:val="both"/>
        <w:rPr>
          <w:bCs/>
        </w:rPr>
      </w:pPr>
      <w:r w:rsidRPr="00EA5967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1707BB" w:rsidRPr="00EA5967" w:rsidRDefault="001707BB" w:rsidP="00EA5967">
      <w:pPr>
        <w:pStyle w:val="3"/>
        <w:spacing w:line="276" w:lineRule="auto"/>
      </w:pPr>
      <w:bookmarkStart w:id="171" w:name="_Toc473892892"/>
      <w:bookmarkStart w:id="172" w:name="_Toc474840601"/>
      <w:bookmarkStart w:id="173" w:name="_Toc475970648"/>
      <w:bookmarkStart w:id="174" w:name="_Toc477858788"/>
      <w:bookmarkStart w:id="175" w:name="_Toc477980932"/>
      <w:bookmarkStart w:id="176" w:name="_Toc478315757"/>
      <w:bookmarkStart w:id="177" w:name="_Toc478319934"/>
      <w:bookmarkStart w:id="178" w:name="_Toc509229463"/>
      <w:r w:rsidRPr="00EA5967">
        <w:t xml:space="preserve">Описание </w:t>
      </w:r>
      <w:proofErr w:type="gramStart"/>
      <w:r w:rsidRPr="00EA5967">
        <w:t>шкал оценивания основного этапа освоения компетенции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proofErr w:type="gramEnd"/>
    </w:p>
    <w:p w:rsidR="001707BB" w:rsidRPr="00EA5967" w:rsidRDefault="001707BB" w:rsidP="00EA5967">
      <w:pPr>
        <w:jc w:val="both"/>
        <w:rPr>
          <w:bCs/>
        </w:rPr>
      </w:pPr>
      <w:r w:rsidRPr="00EA5967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1707BB" w:rsidRPr="00EA5967" w:rsidRDefault="001707BB" w:rsidP="00EA5967">
      <w:pPr>
        <w:jc w:val="both"/>
        <w:rPr>
          <w:bCs/>
        </w:rPr>
      </w:pPr>
      <w:r w:rsidRPr="00EA5967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EA5967">
        <w:t>по балльно-рейтинговой системе.</w:t>
      </w:r>
    </w:p>
    <w:p w:rsidR="001707BB" w:rsidRPr="00EA5967" w:rsidRDefault="001707BB" w:rsidP="00EA5967">
      <w:pPr>
        <w:jc w:val="both"/>
        <w:rPr>
          <w:bCs/>
        </w:rPr>
      </w:pPr>
      <w:r w:rsidRPr="00EA5967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EA5967">
        <w:t>по балльно-рейтинговой системе.</w:t>
      </w:r>
      <w:r w:rsidRPr="00EA5967">
        <w:rPr>
          <w:bCs/>
        </w:rPr>
        <w:t xml:space="preserve"> </w:t>
      </w:r>
    </w:p>
    <w:p w:rsidR="001707BB" w:rsidRPr="00EA5967" w:rsidRDefault="001707BB" w:rsidP="00EA5967">
      <w:pPr>
        <w:jc w:val="both"/>
        <w:rPr>
          <w:bCs/>
        </w:rPr>
      </w:pPr>
      <w:r w:rsidRPr="00EA5967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EA5967">
        <w:t>по балльно-рейтинговой системе.</w:t>
      </w:r>
      <w:r w:rsidRPr="00EA5967">
        <w:rPr>
          <w:bCs/>
        </w:rPr>
        <w:t xml:space="preserve"> </w:t>
      </w:r>
    </w:p>
    <w:p w:rsidR="001707BB" w:rsidRPr="00EA5967" w:rsidRDefault="001707BB" w:rsidP="00EA5967">
      <w:pPr>
        <w:jc w:val="both"/>
        <w:rPr>
          <w:bCs/>
        </w:rPr>
      </w:pPr>
      <w:r w:rsidRPr="00EA5967">
        <w:rPr>
          <w:bCs/>
        </w:rPr>
        <w:lastRenderedPageBreak/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707BB" w:rsidRPr="00EA5967" w:rsidTr="00503DC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  <w:rPr>
                <w:b/>
              </w:rPr>
            </w:pPr>
            <w:r w:rsidRPr="00EA5967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  <w:rPr>
                <w:b/>
              </w:rPr>
            </w:pPr>
            <w:r w:rsidRPr="00EA5967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  <w:rPr>
                <w:b/>
              </w:rPr>
            </w:pPr>
            <w:r w:rsidRPr="00EA5967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  <w:rPr>
                <w:b/>
              </w:rPr>
            </w:pPr>
            <w:r w:rsidRPr="00EA5967">
              <w:rPr>
                <w:b/>
              </w:rPr>
              <w:t>Итоговая оценка за дисциплину</w:t>
            </w:r>
          </w:p>
        </w:tc>
      </w:tr>
      <w:tr w:rsidR="001707BB" w:rsidRPr="00EA5967" w:rsidTr="00503DC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rPr>
                <w:bCs/>
              </w:rPr>
              <w:t>«5» («отлично»)</w:t>
            </w:r>
          </w:p>
        </w:tc>
      </w:tr>
      <w:tr w:rsidR="001707BB" w:rsidRPr="00EA5967" w:rsidTr="00503DC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rPr>
                <w:bCs/>
              </w:rPr>
              <w:t>«4» («хорошо»)</w:t>
            </w:r>
          </w:p>
        </w:tc>
      </w:tr>
      <w:tr w:rsidR="001707BB" w:rsidRPr="00EA5967" w:rsidTr="00503DC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rPr>
                <w:bCs/>
              </w:rPr>
              <w:t>«3» («удовлетворительно»)</w:t>
            </w:r>
          </w:p>
        </w:tc>
      </w:tr>
      <w:tr w:rsidR="001707BB" w:rsidRPr="00EA5967" w:rsidTr="00503DC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BB" w:rsidRPr="00EA5967" w:rsidRDefault="001707BB" w:rsidP="00EA5967">
            <w:pPr>
              <w:jc w:val="both"/>
            </w:pPr>
            <w:r w:rsidRPr="00EA5967">
              <w:rPr>
                <w:bCs/>
              </w:rPr>
              <w:t>«2» («неудовлетворительно»)</w:t>
            </w:r>
          </w:p>
        </w:tc>
      </w:tr>
    </w:tbl>
    <w:p w:rsidR="001707BB" w:rsidRPr="00EA5967" w:rsidRDefault="001707BB" w:rsidP="00EA5967">
      <w:pPr>
        <w:jc w:val="both"/>
        <w:rPr>
          <w:bCs/>
        </w:rPr>
      </w:pPr>
    </w:p>
    <w:p w:rsidR="001707BB" w:rsidRPr="00EA5967" w:rsidRDefault="001707BB" w:rsidP="00EA5967">
      <w:pPr>
        <w:pStyle w:val="3"/>
        <w:spacing w:line="276" w:lineRule="auto"/>
      </w:pPr>
      <w:bookmarkStart w:id="179" w:name="_Toc473664514"/>
      <w:bookmarkStart w:id="180" w:name="_Toc473718092"/>
      <w:bookmarkStart w:id="181" w:name="_Toc473892893"/>
      <w:bookmarkStart w:id="182" w:name="_Toc474840602"/>
      <w:bookmarkStart w:id="183" w:name="_Toc475970649"/>
      <w:bookmarkStart w:id="184" w:name="_Toc477858789"/>
      <w:bookmarkStart w:id="185" w:name="_Toc477980933"/>
      <w:bookmarkStart w:id="186" w:name="_Toc478315758"/>
      <w:bookmarkStart w:id="187" w:name="_Toc478319935"/>
      <w:bookmarkStart w:id="188" w:name="_Toc509229464"/>
      <w:r w:rsidRPr="00EA5967">
        <w:t>Средства оценивания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EA5967">
        <w:t xml:space="preserve">  </w:t>
      </w:r>
    </w:p>
    <w:p w:rsidR="00503DC4" w:rsidRPr="00EA5967" w:rsidRDefault="00503DC4" w:rsidP="00EA5967">
      <w:pPr>
        <w:jc w:val="both"/>
      </w:pPr>
      <w:r w:rsidRPr="00EA5967">
        <w:t xml:space="preserve">В случае </w:t>
      </w:r>
      <w:r w:rsidRPr="00EA5967">
        <w:rPr>
          <w:i/>
          <w:iCs/>
        </w:rPr>
        <w:t>недифференцированного контроля (в форме зачета)</w:t>
      </w:r>
      <w:r w:rsidRPr="00EA5967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EA5967">
        <w:t>обучающегося</w:t>
      </w:r>
      <w:proofErr w:type="gramEnd"/>
      <w:r w:rsidRPr="00EA5967">
        <w:t xml:space="preserve"> в балльно-рейтинговой системе оценивается 34 баллами.</w:t>
      </w:r>
    </w:p>
    <w:p w:rsidR="001707BB" w:rsidRPr="00EA5967" w:rsidRDefault="001707BB" w:rsidP="00EA5967">
      <w:pPr>
        <w:pStyle w:val="10"/>
        <w:spacing w:before="0" w:after="120"/>
      </w:pPr>
    </w:p>
    <w:p w:rsidR="00D84140" w:rsidRPr="00EA5967" w:rsidRDefault="00D84140" w:rsidP="00EA5967">
      <w:pPr>
        <w:pStyle w:val="10"/>
        <w:spacing w:before="0" w:after="120"/>
      </w:pPr>
      <w:bookmarkStart w:id="189" w:name="_Toc509229465"/>
      <w:r w:rsidRPr="00EA5967">
        <w:t>Литература по дисциплине</w:t>
      </w:r>
      <w:bookmarkEnd w:id="136"/>
      <w:bookmarkEnd w:id="137"/>
      <w:bookmarkEnd w:id="138"/>
      <w:bookmarkEnd w:id="139"/>
      <w:bookmarkEnd w:id="189"/>
    </w:p>
    <w:p w:rsidR="00D84140" w:rsidRPr="00EA5967" w:rsidRDefault="00D84140" w:rsidP="00EA5967">
      <w:pPr>
        <w:pStyle w:val="3"/>
        <w:spacing w:line="276" w:lineRule="auto"/>
      </w:pPr>
      <w:bookmarkStart w:id="190" w:name="_Toc478895929"/>
      <w:bookmarkStart w:id="191" w:name="_Toc509229466"/>
      <w:r w:rsidRPr="00EA5967">
        <w:t>Источники</w:t>
      </w:r>
      <w:bookmarkEnd w:id="190"/>
      <w:bookmarkEnd w:id="191"/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Шлейермахер Ф. Герменевтика. СПб</w:t>
      </w:r>
      <w:proofErr w:type="gramStart"/>
      <w:r w:rsidRPr="00EA5967">
        <w:rPr>
          <w:rFonts w:ascii="Times New Roman" w:hAnsi="Times New Roman"/>
          <w:sz w:val="24"/>
          <w:szCs w:val="24"/>
        </w:rPr>
        <w:t>.: «</w:t>
      </w:r>
      <w:proofErr w:type="gramEnd"/>
      <w:r w:rsidRPr="00EA5967">
        <w:rPr>
          <w:rFonts w:ascii="Times New Roman" w:hAnsi="Times New Roman"/>
          <w:sz w:val="24"/>
          <w:szCs w:val="24"/>
        </w:rPr>
        <w:t>Европейский дом», 2004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eastAsia="Calibri" w:hAnsi="Times New Roman"/>
          <w:sz w:val="24"/>
          <w:szCs w:val="24"/>
        </w:rPr>
        <w:t>Дильтей В. Собрание сочинений в 6 тт. Т. 4: Герменевтика и теория литературы</w:t>
      </w:r>
      <w:proofErr w:type="gramStart"/>
      <w:r w:rsidRPr="00EA5967">
        <w:rPr>
          <w:rFonts w:ascii="Times New Roman" w:eastAsia="Calibri" w:hAnsi="Times New Roman"/>
          <w:sz w:val="24"/>
          <w:szCs w:val="24"/>
        </w:rPr>
        <w:t xml:space="preserve"> / П</w:t>
      </w:r>
      <w:proofErr w:type="gramEnd"/>
      <w:r w:rsidRPr="00EA5967">
        <w:rPr>
          <w:rFonts w:ascii="Times New Roman" w:eastAsia="Calibri" w:hAnsi="Times New Roman"/>
          <w:sz w:val="24"/>
          <w:szCs w:val="24"/>
        </w:rPr>
        <w:t>од ред. А.В. Михайлова и Н.С. Плотникова / Пер. с нем. под ред. В.В. Бибихина и Н.С. Плотникова. М.: Дом интеллектуальной книги, 2001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Гадамер Х.-Г. Истина и метод. М., 1988 2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Рикёр П. Конфликт интерпретаций. Очерки о герменевтике. М., 1995 2 (др. изд.)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Ауэрбах Э. Мимесис: изображение действительности в западноевропейской литературе. М., 1976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  <w:lang w:val="en-US"/>
        </w:rPr>
        <w:t xml:space="preserve">Anastasius Sinaita. Viae dux adversus Acephalos // PG. T. 89. </w:t>
      </w:r>
      <w:r w:rsidRPr="00EA5967">
        <w:rPr>
          <w:rFonts w:ascii="Times New Roman" w:hAnsi="Times New Roman"/>
          <w:sz w:val="24"/>
          <w:szCs w:val="24"/>
        </w:rPr>
        <w:t xml:space="preserve">Col. 35–310 1; 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eastAsia="Calibri" w:hAnsi="Times New Roman"/>
          <w:sz w:val="24"/>
          <w:szCs w:val="24"/>
          <w:lang w:val="en-US"/>
        </w:rPr>
        <w:t xml:space="preserve">Basilius Magnus. Adversus Eunomium // PG. T. 29. Col. 497–773 1; 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Basile de Césarée. Contre Eunome / Éd. B. Sesboüé. </w:t>
      </w:r>
      <w:r w:rsidRPr="00EA5967">
        <w:rPr>
          <w:rFonts w:ascii="Times New Roman" w:hAnsi="Times New Roman"/>
          <w:sz w:val="24"/>
          <w:szCs w:val="24"/>
        </w:rPr>
        <w:t xml:space="preserve">T. 2. SC. № 299 1, 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De Spiritu Sancto // Basile de Césarée. Sur le Saint Esprit / Éd. B. Pruche. </w:t>
      </w:r>
      <w:r w:rsidRPr="00EA5967">
        <w:rPr>
          <w:rFonts w:ascii="Times New Roman" w:hAnsi="Times New Roman"/>
          <w:sz w:val="24"/>
          <w:szCs w:val="24"/>
        </w:rPr>
        <w:t>SC. № 17 bis (1968)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>. Epistula</w:t>
      </w:r>
      <w:r w:rsidRPr="00EA5967">
        <w:rPr>
          <w:rFonts w:ascii="Times New Roman" w:hAnsi="Times New Roman"/>
          <w:sz w:val="24"/>
          <w:szCs w:val="24"/>
        </w:rPr>
        <w:t>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// Saint Basile. Lettres / Éd. Y. Courtonne. T. 1–3. </w:t>
      </w:r>
      <w:r w:rsidRPr="00EA5967">
        <w:rPr>
          <w:rFonts w:ascii="Times New Roman" w:hAnsi="Times New Roman"/>
          <w:sz w:val="24"/>
          <w:szCs w:val="24"/>
        </w:rPr>
        <w:t xml:space="preserve">Paris, 1957, 1957, 1961, 1966 предоставляю электронную версию 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A5967">
        <w:rPr>
          <w:rFonts w:ascii="Times New Roman" w:eastAsia="MS Mincho" w:hAnsi="Times New Roman"/>
          <w:sz w:val="24"/>
          <w:szCs w:val="24"/>
          <w:lang w:val="en-US"/>
        </w:rPr>
        <w:t xml:space="preserve">Homilia Contra Sabellianos </w:t>
      </w:r>
      <w:proofErr w:type="gramStart"/>
      <w:r w:rsidRPr="00EA5967">
        <w:rPr>
          <w:rFonts w:ascii="Times New Roman" w:eastAsia="MS Mincho" w:hAnsi="Times New Roman"/>
          <w:sz w:val="24"/>
          <w:szCs w:val="24"/>
          <w:lang w:val="en-US"/>
        </w:rPr>
        <w:t>et</w:t>
      </w:r>
      <w:proofErr w:type="gramEnd"/>
      <w:r w:rsidRPr="00EA5967">
        <w:rPr>
          <w:rFonts w:ascii="Times New Roman" w:eastAsia="MS Mincho" w:hAnsi="Times New Roman"/>
          <w:sz w:val="24"/>
          <w:szCs w:val="24"/>
          <w:lang w:val="en-US"/>
        </w:rPr>
        <w:t xml:space="preserve"> Arium et Anomoeos // PG. T. 31. </w:t>
      </w:r>
      <w:r w:rsidRPr="00EA5967">
        <w:rPr>
          <w:rFonts w:ascii="Times New Roman" w:eastAsia="MS Mincho" w:hAnsi="Times New Roman"/>
          <w:sz w:val="24"/>
          <w:szCs w:val="24"/>
        </w:rPr>
        <w:t xml:space="preserve">Col. </w:t>
      </w:r>
      <w:r w:rsidRPr="00EA5967">
        <w:rPr>
          <w:rFonts w:ascii="Times New Roman" w:hAnsi="Times New Roman"/>
          <w:sz w:val="24"/>
          <w:szCs w:val="24"/>
        </w:rPr>
        <w:t>600–617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2" w:name="_Toc468362033"/>
      <w:bookmarkStart w:id="193" w:name="_Toc468362246"/>
      <w:bookmarkStart w:id="194" w:name="_Toc478320903"/>
      <w:bookmarkStart w:id="195" w:name="_Toc478716260"/>
      <w:bookmarkStart w:id="196" w:name="_Toc478895930"/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A5967">
        <w:rPr>
          <w:rFonts w:ascii="Times New Roman" w:eastAsia="MS Mincho" w:hAnsi="Times New Roman"/>
          <w:sz w:val="24"/>
          <w:szCs w:val="24"/>
          <w:lang w:val="en-US"/>
        </w:rPr>
        <w:t xml:space="preserve">Homilia de fide // PG. T. 31. </w:t>
      </w:r>
      <w:r w:rsidRPr="00EA5967">
        <w:rPr>
          <w:rFonts w:ascii="Times New Roman" w:eastAsia="MS Mincho" w:hAnsi="Times New Roman"/>
          <w:sz w:val="24"/>
          <w:szCs w:val="24"/>
        </w:rPr>
        <w:t xml:space="preserve">Col. </w:t>
      </w:r>
      <w:r w:rsidRPr="00EA5967">
        <w:rPr>
          <w:rFonts w:ascii="Times New Roman" w:hAnsi="Times New Roman"/>
          <w:sz w:val="24"/>
          <w:szCs w:val="24"/>
        </w:rPr>
        <w:t>464–472 1</w:t>
      </w:r>
      <w:bookmarkEnd w:id="192"/>
      <w:bookmarkEnd w:id="193"/>
      <w:bookmarkEnd w:id="194"/>
      <w:bookmarkEnd w:id="195"/>
      <w:bookmarkEnd w:id="196"/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Homilia dicta in Lacisis // PG. T. 31. </w:t>
      </w:r>
      <w:r w:rsidRPr="00EA5967">
        <w:rPr>
          <w:rFonts w:ascii="Times New Roman" w:hAnsi="Times New Roman"/>
          <w:sz w:val="24"/>
          <w:szCs w:val="24"/>
        </w:rPr>
        <w:t>Col. 1437–1457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Homilia exhortatoria ad sanctum baptisma // PG. T. 31. </w:t>
      </w:r>
      <w:r w:rsidRPr="00EA5967">
        <w:rPr>
          <w:rFonts w:ascii="Times New Roman" w:hAnsi="Times New Roman"/>
          <w:sz w:val="24"/>
          <w:szCs w:val="24"/>
        </w:rPr>
        <w:t>Col. 424–444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lastRenderedPageBreak/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Homilia in illud: Attende tibi ipsi / Éd. S. Y. Rudberg // L’homélie de Basile de Césarée sur le mot ‘observe-toi toi-même’. </w:t>
      </w:r>
      <w:r w:rsidRPr="00EA5967">
        <w:rPr>
          <w:rFonts w:ascii="Times New Roman" w:hAnsi="Times New Roman"/>
          <w:sz w:val="24"/>
          <w:szCs w:val="24"/>
        </w:rPr>
        <w:t xml:space="preserve">Stockholm, 1962 отсылать к программе TLG-online, которую хорошо было бы все-таки иметь в библиотеке 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Homilia in principium proverbiorum // PG. T. 31. </w:t>
      </w:r>
      <w:r w:rsidRPr="00EA5967">
        <w:rPr>
          <w:rFonts w:ascii="Times New Roman" w:hAnsi="Times New Roman"/>
          <w:sz w:val="24"/>
          <w:szCs w:val="24"/>
        </w:rPr>
        <w:t>Col. 385–424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 же</w:t>
      </w:r>
      <w:proofErr w:type="gramStart"/>
      <w:r w:rsidRPr="00EA5967">
        <w:rPr>
          <w:rFonts w:ascii="Times New Roman" w:hAnsi="Times New Roman"/>
          <w:sz w:val="24"/>
          <w:szCs w:val="24"/>
        </w:rPr>
        <w:t>.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р</w:t>
      </w:r>
      <w:proofErr w:type="gramEnd"/>
      <w:r w:rsidRPr="00EA5967">
        <w:rPr>
          <w:rFonts w:ascii="Times New Roman" w:hAnsi="Times New Roman"/>
          <w:sz w:val="24"/>
          <w:szCs w:val="24"/>
        </w:rPr>
        <w:t>ус. перевод: Беседы. М., 1846. C. 193–223 5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7" w:name="_Toc468362034"/>
      <w:bookmarkStart w:id="198" w:name="_Toc468362247"/>
      <w:bookmarkStart w:id="199" w:name="_Toc478320904"/>
      <w:bookmarkStart w:id="200" w:name="_Toc478716261"/>
      <w:bookmarkStart w:id="201" w:name="_Toc478895931"/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Homiliae in Psalmos // PG. T. 29. </w:t>
      </w:r>
      <w:r w:rsidRPr="00EA5967">
        <w:rPr>
          <w:rFonts w:ascii="Times New Roman" w:hAnsi="Times New Roman"/>
          <w:sz w:val="24"/>
          <w:szCs w:val="24"/>
        </w:rPr>
        <w:t>Col. 209–494 1</w:t>
      </w:r>
      <w:bookmarkEnd w:id="197"/>
      <w:bookmarkEnd w:id="198"/>
      <w:bookmarkEnd w:id="199"/>
      <w:bookmarkEnd w:id="200"/>
      <w:bookmarkEnd w:id="201"/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 же</w:t>
      </w:r>
      <w:proofErr w:type="gramStart"/>
      <w:r w:rsidRPr="00EA5967">
        <w:rPr>
          <w:rFonts w:ascii="Times New Roman" w:hAnsi="Times New Roman"/>
          <w:sz w:val="24"/>
          <w:szCs w:val="24"/>
        </w:rPr>
        <w:t>.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р</w:t>
      </w:r>
      <w:proofErr w:type="gramEnd"/>
      <w:r w:rsidRPr="00EA5967">
        <w:rPr>
          <w:rFonts w:ascii="Times New Roman" w:hAnsi="Times New Roman"/>
          <w:sz w:val="24"/>
          <w:szCs w:val="24"/>
        </w:rPr>
        <w:t>ус. перевод: Беседы на Шестоднев. М.,</w:t>
      </w:r>
      <w:r w:rsidRPr="00EA5967">
        <w:rPr>
          <w:rFonts w:ascii="Times New Roman" w:eastAsia="Calibri" w:hAnsi="Times New Roman"/>
          <w:sz w:val="24"/>
          <w:szCs w:val="24"/>
        </w:rPr>
        <w:t xml:space="preserve"> 1900. Ч. 1. С. 5</w:t>
      </w:r>
      <w:r w:rsidRPr="00EA5967">
        <w:rPr>
          <w:rFonts w:ascii="Times New Roman" w:hAnsi="Times New Roman"/>
          <w:sz w:val="24"/>
          <w:szCs w:val="24"/>
        </w:rPr>
        <w:t>–154 12 др. изд.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Homilia Quod Deus non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est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 auctor malorum // PG. T. 31. </w:t>
      </w:r>
      <w:r w:rsidRPr="00EA5967">
        <w:rPr>
          <w:rFonts w:ascii="Times New Roman" w:hAnsi="Times New Roman"/>
          <w:sz w:val="24"/>
          <w:szCs w:val="24"/>
        </w:rPr>
        <w:t>Col. 329–353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02" w:name="_Toc468362035"/>
      <w:bookmarkStart w:id="203" w:name="_Toc468362248"/>
      <w:bookmarkStart w:id="204" w:name="_Toc478320905"/>
      <w:bookmarkStart w:id="205" w:name="_Toc478716262"/>
      <w:bookmarkStart w:id="206" w:name="_Toc478895932"/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Prologus 8 (De fide) // PG. T. 31. </w:t>
      </w:r>
      <w:r w:rsidRPr="00EA5967">
        <w:rPr>
          <w:rFonts w:ascii="Times New Roman" w:hAnsi="Times New Roman"/>
          <w:sz w:val="24"/>
          <w:szCs w:val="24"/>
        </w:rPr>
        <w:t>Col. 676–692 1</w:t>
      </w:r>
      <w:bookmarkEnd w:id="202"/>
      <w:bookmarkEnd w:id="203"/>
      <w:bookmarkEnd w:id="204"/>
      <w:bookmarkEnd w:id="205"/>
      <w:bookmarkEnd w:id="206"/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Regulae brevius tractate // PG. T. 31. </w:t>
      </w:r>
      <w:r w:rsidRPr="00EA5967">
        <w:rPr>
          <w:rFonts w:ascii="Times New Roman" w:hAnsi="Times New Roman"/>
          <w:sz w:val="24"/>
          <w:szCs w:val="24"/>
        </w:rPr>
        <w:t>Col. 1052–1305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(Ps-) Basilius (Gregorius Nyssenus)</w:t>
      </w:r>
      <w:proofErr w:type="gramStart"/>
      <w:r w:rsidRPr="00EA5967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A5967">
        <w:rPr>
          <w:rFonts w:ascii="Times New Roman" w:hAnsi="Times New Roman"/>
          <w:sz w:val="24"/>
          <w:szCs w:val="24"/>
        </w:rPr>
        <w:t>??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De creatione hominis sermo primus I / Ed. H. Hörner // GNO. </w:t>
      </w:r>
      <w:r w:rsidRPr="00EA5967">
        <w:rPr>
          <w:rFonts w:ascii="Times New Roman" w:hAnsi="Times New Roman"/>
          <w:sz w:val="24"/>
          <w:szCs w:val="24"/>
        </w:rPr>
        <w:t>Suppl. Leiden: Brill, 1972 отсылать к программе TLG-online, которую хорошо было бы все-таки иметь в библиотеке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 же</w:t>
      </w:r>
      <w:proofErr w:type="gramStart"/>
      <w:r w:rsidRPr="00EA5967">
        <w:rPr>
          <w:rFonts w:ascii="Times New Roman" w:hAnsi="Times New Roman"/>
          <w:sz w:val="24"/>
          <w:szCs w:val="24"/>
        </w:rPr>
        <w:t>.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р</w:t>
      </w:r>
      <w:proofErr w:type="gramEnd"/>
      <w:r w:rsidRPr="00EA5967">
        <w:rPr>
          <w:rFonts w:ascii="Times New Roman" w:hAnsi="Times New Roman"/>
          <w:sz w:val="24"/>
          <w:szCs w:val="24"/>
        </w:rPr>
        <w:t>ус. перевод: Святого Василия Кесарийского беседа первая о сотворении человека по образу… // ЖМП. 1972 № 1 2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  <w:lang w:val="en-US"/>
        </w:rPr>
        <w:t xml:space="preserve">Gregorius Nazianzenus. In sanctum baptisma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Or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. 40 // PG. T. 36. </w:t>
      </w:r>
      <w:r w:rsidRPr="00EA5967">
        <w:rPr>
          <w:rFonts w:ascii="Times New Roman" w:hAnsi="Times New Roman"/>
          <w:sz w:val="24"/>
          <w:szCs w:val="24"/>
        </w:rPr>
        <w:t>Col. 360–425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Orationes theologicae 27–31 // Gregor von Nazianz. Die fünf theologischen Reden / Ed. J. Barbel. </w:t>
      </w:r>
      <w:r w:rsidRPr="00EA5967">
        <w:rPr>
          <w:rFonts w:ascii="Times New Roman" w:hAnsi="Times New Roman"/>
          <w:sz w:val="24"/>
          <w:szCs w:val="24"/>
        </w:rPr>
        <w:t>Düsseldorf, 1963 отсылать к программе TLG-online, которую хорошо было бы все-таки иметь в библиотеке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 же</w:t>
      </w:r>
      <w:proofErr w:type="gramStart"/>
      <w:r w:rsidRPr="00EA5967">
        <w:rPr>
          <w:rFonts w:ascii="Times New Roman" w:hAnsi="Times New Roman"/>
          <w:sz w:val="24"/>
          <w:szCs w:val="24"/>
        </w:rPr>
        <w:t>.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р</w:t>
      </w:r>
      <w:proofErr w:type="gramEnd"/>
      <w:r w:rsidRPr="00EA5967">
        <w:rPr>
          <w:rFonts w:ascii="Times New Roman" w:hAnsi="Times New Roman"/>
          <w:sz w:val="24"/>
          <w:szCs w:val="24"/>
        </w:rPr>
        <w:t>ус. перевод: Григорий Богослов. Собрание творений: В 2 тт. (репринт). Т. 1. Свято-Троицкая Сергиева Лавра, 1994. С. 385–462 3 др. изд.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07" w:name="_Toc468362036"/>
      <w:bookmarkStart w:id="208" w:name="_Toc468362249"/>
      <w:bookmarkStart w:id="209" w:name="_Toc478320906"/>
      <w:bookmarkStart w:id="210" w:name="_Toc478716263"/>
      <w:bookmarkStart w:id="211" w:name="_Toc478895933"/>
      <w:r w:rsidRPr="00EA5967">
        <w:rPr>
          <w:rFonts w:ascii="Times New Roman" w:eastAsia="Calibri" w:hAnsi="Times New Roman"/>
          <w:sz w:val="24"/>
          <w:szCs w:val="24"/>
          <w:lang w:val="en-US"/>
        </w:rPr>
        <w:t>Gregorius Nyssenus. Contra Eunomium //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GNO. </w:t>
      </w:r>
      <w:r w:rsidRPr="00EA5967">
        <w:rPr>
          <w:rFonts w:ascii="Times New Roman" w:hAnsi="Times New Roman"/>
          <w:sz w:val="24"/>
          <w:szCs w:val="24"/>
        </w:rPr>
        <w:t>Vols. 1.1 &amp; 2.2 / W. Jaeger. Leiden, 1960 отсылать к программе TLG-online, которую хорошо было бы все-таки иметь в библиотеке</w:t>
      </w:r>
      <w:bookmarkEnd w:id="207"/>
      <w:bookmarkEnd w:id="208"/>
      <w:bookmarkEnd w:id="209"/>
      <w:bookmarkEnd w:id="210"/>
      <w:bookmarkEnd w:id="211"/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12" w:name="_Toc468362037"/>
      <w:bookmarkStart w:id="213" w:name="_Toc468362250"/>
      <w:bookmarkStart w:id="214" w:name="_Toc478320907"/>
      <w:bookmarkStart w:id="215" w:name="_Toc478716264"/>
      <w:bookmarkStart w:id="216" w:name="_Toc478895934"/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De beatitudinis (orationes 8) // PG. 44. </w:t>
      </w:r>
      <w:r w:rsidRPr="00EA5967">
        <w:rPr>
          <w:rFonts w:ascii="Times New Roman" w:hAnsi="Times New Roman"/>
          <w:sz w:val="24"/>
          <w:szCs w:val="24"/>
        </w:rPr>
        <w:t>Col. 1193–1301 1</w:t>
      </w:r>
      <w:bookmarkEnd w:id="212"/>
      <w:bookmarkEnd w:id="213"/>
      <w:bookmarkEnd w:id="214"/>
      <w:bookmarkEnd w:id="215"/>
      <w:bookmarkEnd w:id="216"/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De iis qui Baptismum differunt // PG. T. 46. </w:t>
      </w:r>
      <w:r w:rsidRPr="00EA5967">
        <w:rPr>
          <w:rFonts w:ascii="Times New Roman" w:hAnsi="Times New Roman"/>
          <w:sz w:val="24"/>
          <w:szCs w:val="24"/>
        </w:rPr>
        <w:t>Col. 416–432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bookmarkStart w:id="217" w:name="_Toc468362038"/>
      <w:bookmarkStart w:id="218" w:name="_Toc468362251"/>
      <w:bookmarkStart w:id="219" w:name="_Toc478320908"/>
      <w:bookmarkStart w:id="220" w:name="_Toc478716265"/>
      <w:bookmarkStart w:id="221" w:name="_Toc478895935"/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A5967">
        <w:rPr>
          <w:rFonts w:ascii="Times New Roman" w:eastAsia="Calibri" w:hAnsi="Times New Roman"/>
          <w:sz w:val="24"/>
          <w:szCs w:val="24"/>
          <w:lang w:val="en-US"/>
        </w:rPr>
        <w:t xml:space="preserve">De opificio hominis // PG T. 44. </w:t>
      </w:r>
      <w:r w:rsidRPr="00EA5967">
        <w:rPr>
          <w:rFonts w:ascii="Times New Roman" w:eastAsia="Calibri" w:hAnsi="Times New Roman"/>
          <w:sz w:val="24"/>
          <w:szCs w:val="24"/>
        </w:rPr>
        <w:t xml:space="preserve">Col. </w:t>
      </w:r>
      <w:r w:rsidRPr="00EA5967">
        <w:rPr>
          <w:rFonts w:ascii="Times New Roman" w:hAnsi="Times New Roman"/>
          <w:sz w:val="24"/>
          <w:szCs w:val="24"/>
        </w:rPr>
        <w:t>124–256 1</w:t>
      </w:r>
      <w:bookmarkEnd w:id="217"/>
      <w:bookmarkEnd w:id="218"/>
      <w:bookmarkEnd w:id="219"/>
      <w:bookmarkEnd w:id="220"/>
      <w:bookmarkEnd w:id="221"/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 же</w:t>
      </w:r>
      <w:proofErr w:type="gramStart"/>
      <w:r w:rsidRPr="00EA5967">
        <w:rPr>
          <w:rFonts w:ascii="Times New Roman" w:hAnsi="Times New Roman"/>
          <w:sz w:val="24"/>
          <w:szCs w:val="24"/>
        </w:rPr>
        <w:t>.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р</w:t>
      </w:r>
      <w:proofErr w:type="gramEnd"/>
      <w:r w:rsidRPr="00EA5967">
        <w:rPr>
          <w:rFonts w:ascii="Times New Roman" w:hAnsi="Times New Roman"/>
          <w:sz w:val="24"/>
          <w:szCs w:val="24"/>
        </w:rPr>
        <w:t>ус. перевод: Об устроении человека</w:t>
      </w:r>
      <w:proofErr w:type="gramStart"/>
      <w:r w:rsidRPr="00EA596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A5967">
        <w:rPr>
          <w:rFonts w:ascii="Times New Roman" w:hAnsi="Times New Roman"/>
          <w:sz w:val="24"/>
          <w:szCs w:val="24"/>
        </w:rPr>
        <w:t>ер. В.М. Лурье. СПб</w:t>
      </w:r>
      <w:proofErr w:type="gramStart"/>
      <w:r w:rsidRPr="00EA5967">
        <w:rPr>
          <w:rFonts w:ascii="Times New Roman" w:hAnsi="Times New Roman"/>
          <w:sz w:val="24"/>
          <w:szCs w:val="24"/>
        </w:rPr>
        <w:t>.,</w:t>
      </w:r>
      <w:r w:rsidRPr="00EA5967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  <w:r w:rsidRPr="00EA5967">
        <w:rPr>
          <w:rFonts w:ascii="Times New Roman" w:eastAsia="Calibri" w:hAnsi="Times New Roman"/>
          <w:sz w:val="24"/>
          <w:szCs w:val="24"/>
        </w:rPr>
        <w:t>1995 13 др. изд.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A5967">
        <w:rPr>
          <w:rFonts w:ascii="Times New Roman" w:eastAsia="Calibri" w:hAnsi="Times New Roman"/>
          <w:sz w:val="24"/>
          <w:szCs w:val="24"/>
          <w:lang w:val="en-US"/>
        </w:rPr>
        <w:t>De perfection</w:t>
      </w:r>
      <w:r w:rsidRPr="00EA5967">
        <w:rPr>
          <w:rFonts w:ascii="Times New Roman" w:eastAsia="Calibri" w:hAnsi="Times New Roman"/>
          <w:sz w:val="24"/>
          <w:szCs w:val="24"/>
        </w:rPr>
        <w:t>е</w:t>
      </w:r>
      <w:r w:rsidRPr="00EA5967">
        <w:rPr>
          <w:rFonts w:ascii="Times New Roman" w:eastAsia="Calibri" w:hAnsi="Times New Roman"/>
          <w:sz w:val="24"/>
          <w:szCs w:val="24"/>
          <w:lang w:val="en-US"/>
        </w:rPr>
        <w:t xml:space="preserve"> Christiana ad Olympium monachum // GNO. Vol. </w:t>
      </w:r>
      <w:r w:rsidRPr="00EA5967">
        <w:rPr>
          <w:rFonts w:ascii="Times New Roman" w:eastAsia="Calibri" w:hAnsi="Times New Roman"/>
          <w:sz w:val="24"/>
          <w:szCs w:val="24"/>
        </w:rPr>
        <w:t xml:space="preserve">VIII, 1 / W. Jaeger. </w:t>
      </w:r>
      <w:r w:rsidRPr="00EA5967">
        <w:rPr>
          <w:rFonts w:ascii="Times New Roman" w:hAnsi="Times New Roman"/>
          <w:sz w:val="24"/>
          <w:szCs w:val="24"/>
        </w:rPr>
        <w:t xml:space="preserve">Leiden: Brill, 1963. </w:t>
      </w:r>
      <w:r w:rsidRPr="00EA5967">
        <w:rPr>
          <w:rFonts w:ascii="Times New Roman" w:eastAsia="Calibri" w:hAnsi="Times New Roman"/>
          <w:sz w:val="24"/>
          <w:szCs w:val="24"/>
        </w:rPr>
        <w:t>P. 173–214</w:t>
      </w:r>
      <w:r w:rsidRPr="00EA5967">
        <w:rPr>
          <w:rFonts w:ascii="Times New Roman" w:hAnsi="Times New Roman"/>
          <w:sz w:val="24"/>
          <w:szCs w:val="24"/>
        </w:rPr>
        <w:t xml:space="preserve"> отсылать к программе TLG-online, которую хорошо было бы все-таки иметь в библиотеке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 же</w:t>
      </w:r>
      <w:proofErr w:type="gramStart"/>
      <w:r w:rsidRPr="00EA5967">
        <w:rPr>
          <w:rFonts w:ascii="Times New Roman" w:hAnsi="Times New Roman"/>
          <w:sz w:val="24"/>
          <w:szCs w:val="24"/>
        </w:rPr>
        <w:t>.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р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ус. перевод: О совершенстве, и о том, каким должно быть христианину. </w:t>
      </w:r>
      <w:proofErr w:type="gramStart"/>
      <w:r w:rsidRPr="00EA5967">
        <w:rPr>
          <w:rFonts w:ascii="Times New Roman" w:hAnsi="Times New Roman"/>
          <w:sz w:val="24"/>
          <w:szCs w:val="24"/>
        </w:rPr>
        <w:t>К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Олимпию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монаху // Творения св. Григория Нисского, ч. 7. М.,</w:t>
      </w:r>
      <w:r w:rsidRPr="00EA5967">
        <w:rPr>
          <w:rFonts w:ascii="Times New Roman" w:eastAsia="Calibri" w:hAnsi="Times New Roman"/>
          <w:sz w:val="24"/>
          <w:szCs w:val="24"/>
        </w:rPr>
        <w:t xml:space="preserve"> 1865. С. 224</w:t>
      </w:r>
      <w:r w:rsidRPr="00EA5967">
        <w:rPr>
          <w:rFonts w:ascii="Times New Roman" w:hAnsi="Times New Roman"/>
          <w:sz w:val="24"/>
          <w:szCs w:val="24"/>
        </w:rPr>
        <w:t>–262 предоставляю электронную версию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De virginitate // Grégoire de Nysse. Traité de la virginité /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Éd.,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 introd., texte, trad.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 comment.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de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 M. Aubineau. </w:t>
      </w:r>
      <w:r w:rsidRPr="00EA5967">
        <w:rPr>
          <w:rFonts w:ascii="Times New Roman" w:hAnsi="Times New Roman"/>
          <w:sz w:val="24"/>
          <w:szCs w:val="24"/>
        </w:rPr>
        <w:t>SC. № 119 Paris, 1966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22" w:name="_Toc468362039"/>
      <w:bookmarkStart w:id="223" w:name="_Toc468362252"/>
      <w:bookmarkStart w:id="224" w:name="_Toc478320909"/>
      <w:bookmarkStart w:id="225" w:name="_Toc478716266"/>
      <w:bookmarkStart w:id="226" w:name="_Toc478895936"/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De vita Mosis // SC № 3 ter. </w:t>
      </w:r>
      <w:r w:rsidRPr="00EA5967">
        <w:rPr>
          <w:rFonts w:ascii="Times New Roman" w:hAnsi="Times New Roman"/>
          <w:sz w:val="24"/>
          <w:szCs w:val="24"/>
        </w:rPr>
        <w:t>Paris, 1968 1</w:t>
      </w:r>
      <w:bookmarkEnd w:id="222"/>
      <w:bookmarkEnd w:id="223"/>
      <w:bookmarkEnd w:id="224"/>
      <w:bookmarkEnd w:id="225"/>
      <w:bookmarkEnd w:id="226"/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 же</w:t>
      </w:r>
      <w:proofErr w:type="gramStart"/>
      <w:r w:rsidRPr="00EA5967">
        <w:rPr>
          <w:rFonts w:ascii="Times New Roman" w:hAnsi="Times New Roman"/>
          <w:sz w:val="24"/>
          <w:szCs w:val="24"/>
        </w:rPr>
        <w:t>.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р</w:t>
      </w:r>
      <w:proofErr w:type="gramEnd"/>
      <w:r w:rsidRPr="00EA5967">
        <w:rPr>
          <w:rFonts w:ascii="Times New Roman" w:hAnsi="Times New Roman"/>
          <w:sz w:val="24"/>
          <w:szCs w:val="24"/>
        </w:rPr>
        <w:t>ус. перевод: О жизни Моисея законодателя, или</w:t>
      </w:r>
      <w:proofErr w:type="gramStart"/>
      <w:r w:rsidRPr="00EA596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совершенстве в добродетели / Пер. А. С. Десницкого. М., 1999 5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Dialogus de anima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 ressurectione // PG. T. 46. </w:t>
      </w:r>
      <w:r w:rsidRPr="00EA5967">
        <w:rPr>
          <w:rFonts w:ascii="Times New Roman" w:hAnsi="Times New Roman"/>
          <w:sz w:val="24"/>
          <w:szCs w:val="24"/>
        </w:rPr>
        <w:t>Col. 12–160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lastRenderedPageBreak/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In Canticum canticorum (homiliae 15) </w:t>
      </w:r>
      <w:r w:rsidRPr="00EA5967">
        <w:rPr>
          <w:rFonts w:ascii="Times New Roman" w:eastAsia="Calibri" w:hAnsi="Times New Roman"/>
          <w:sz w:val="24"/>
          <w:szCs w:val="24"/>
          <w:lang w:val="en-US"/>
        </w:rPr>
        <w:t xml:space="preserve">// GNO. Vol. </w:t>
      </w:r>
      <w:r w:rsidRPr="00EA5967">
        <w:rPr>
          <w:rFonts w:ascii="Times New Roman" w:eastAsia="Calibri" w:hAnsi="Times New Roman"/>
          <w:sz w:val="24"/>
          <w:szCs w:val="24"/>
        </w:rPr>
        <w:t xml:space="preserve">VI / </w:t>
      </w:r>
      <w:r w:rsidRPr="00EA5967">
        <w:rPr>
          <w:rFonts w:ascii="Times New Roman" w:hAnsi="Times New Roman"/>
          <w:sz w:val="24"/>
          <w:szCs w:val="24"/>
        </w:rPr>
        <w:t>H. Langerbeck. Leiden, 1960. P. 3–469 отсылать к программе TLG-online, которую хорошо было бы все-таки иметь в библиотеке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 же</w:t>
      </w:r>
      <w:proofErr w:type="gramStart"/>
      <w:r w:rsidRPr="00EA5967">
        <w:rPr>
          <w:rFonts w:ascii="Times New Roman" w:hAnsi="Times New Roman"/>
          <w:sz w:val="24"/>
          <w:szCs w:val="24"/>
        </w:rPr>
        <w:t>.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р</w:t>
      </w:r>
      <w:proofErr w:type="gramEnd"/>
      <w:r w:rsidRPr="00EA5967">
        <w:rPr>
          <w:rFonts w:ascii="Times New Roman" w:hAnsi="Times New Roman"/>
          <w:sz w:val="24"/>
          <w:szCs w:val="24"/>
        </w:rPr>
        <w:t>ус. перевод:</w:t>
      </w:r>
      <w:r w:rsidRPr="00EA5967">
        <w:rPr>
          <w:rFonts w:ascii="Times New Roman" w:eastAsia="Calibri" w:hAnsi="Times New Roman"/>
          <w:sz w:val="24"/>
          <w:szCs w:val="24"/>
        </w:rPr>
        <w:t xml:space="preserve"> «</w:t>
      </w:r>
      <w:r w:rsidRPr="00EA5967">
        <w:rPr>
          <w:rFonts w:ascii="Times New Roman" w:hAnsi="Times New Roman"/>
          <w:sz w:val="24"/>
          <w:szCs w:val="24"/>
        </w:rPr>
        <w:t xml:space="preserve">Точное изъяснение Песни Песней Соломона» // Творения св. Григория Нисского. Ч. 3. М., </w:t>
      </w:r>
      <w:r w:rsidRPr="00EA5967">
        <w:rPr>
          <w:rFonts w:ascii="Times New Roman" w:eastAsia="Calibri" w:hAnsi="Times New Roman"/>
          <w:sz w:val="24"/>
          <w:szCs w:val="24"/>
        </w:rPr>
        <w:t>1862. Вып. 39. С. 1–408</w:t>
      </w:r>
      <w:r w:rsidRPr="00EA5967">
        <w:rPr>
          <w:rFonts w:ascii="Times New Roman" w:hAnsi="Times New Roman"/>
          <w:sz w:val="24"/>
          <w:szCs w:val="24"/>
        </w:rPr>
        <w:t xml:space="preserve"> предоставляю электронную версию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>. In Ecclesiasten (homiliae 8)</w:t>
      </w:r>
      <w:r w:rsidRPr="00EA5967">
        <w:rPr>
          <w:rFonts w:ascii="Times New Roman" w:eastAsia="Calibri" w:hAnsi="Times New Roman"/>
          <w:sz w:val="24"/>
          <w:szCs w:val="24"/>
          <w:lang w:val="en-US"/>
        </w:rPr>
        <w:t xml:space="preserve"> // GNO. Vol. V. / 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P. J. Alexander. </w:t>
      </w:r>
      <w:r w:rsidRPr="00EA5967">
        <w:rPr>
          <w:rFonts w:ascii="Times New Roman" w:hAnsi="Times New Roman"/>
          <w:sz w:val="24"/>
          <w:szCs w:val="24"/>
        </w:rPr>
        <w:t>Leiden, 1962. P. 277–442 отсылать к программе TLG-online, которую хорошо было бы все-таки иметь в библиотеке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 же</w:t>
      </w:r>
      <w:proofErr w:type="gramStart"/>
      <w:r w:rsidRPr="00EA5967">
        <w:rPr>
          <w:rFonts w:ascii="Times New Roman" w:hAnsi="Times New Roman"/>
          <w:sz w:val="24"/>
          <w:szCs w:val="24"/>
        </w:rPr>
        <w:t>.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р</w:t>
      </w:r>
      <w:proofErr w:type="gramEnd"/>
      <w:r w:rsidRPr="00EA5967">
        <w:rPr>
          <w:rFonts w:ascii="Times New Roman" w:hAnsi="Times New Roman"/>
          <w:sz w:val="24"/>
          <w:szCs w:val="24"/>
        </w:rPr>
        <w:t>ус. перевод: Точное истолкование Екклесиаста Соломонова // Творения св. Григория Нисского. М., 1861. Ч. 2. С. 203–358 предоставляю электронную версию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Oratio catechetica magna // Grégoire de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Nysse :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 Discours Catéchétique / Texte par E. Mühlenberg ; Introduction, traduction et notes par Raymond Winling. </w:t>
      </w:r>
      <w:r w:rsidRPr="00EA5967">
        <w:rPr>
          <w:rFonts w:ascii="Times New Roman" w:hAnsi="Times New Roman"/>
          <w:sz w:val="24"/>
          <w:szCs w:val="24"/>
        </w:rPr>
        <w:t>SC. № 453. Paris, 2000. Р. 136–338 отсылать к программе TLG-online, которую хорошо было бы все-таки иметь в библиотеке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  <w:lang w:val="en-US"/>
        </w:rPr>
        <w:t xml:space="preserve">Origenes. Commentarii in evangeliam Joannis // Origène. Commentaire sur saint Jean / C. Blanc. </w:t>
      </w:r>
      <w:r w:rsidRPr="00EA5967">
        <w:rPr>
          <w:rFonts w:ascii="Times New Roman" w:hAnsi="Times New Roman"/>
          <w:sz w:val="24"/>
          <w:szCs w:val="24"/>
        </w:rPr>
        <w:t>5 vols. SC №№ 120 1, 157 1, 290 1, 385 1. Paris, 1966; 1970; 1975; 1982; 1992 отсылать к программе TLG-online, которую хорошо было бы все-таки иметь в библиотеке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Commentarii in Genesim (fragmenta) // PG. T. 12. </w:t>
      </w:r>
      <w:r w:rsidRPr="00EA5967">
        <w:rPr>
          <w:rFonts w:ascii="Times New Roman" w:hAnsi="Times New Roman"/>
          <w:sz w:val="24"/>
          <w:szCs w:val="24"/>
        </w:rPr>
        <w:t>Col. 45–92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Contra Celsum // Origène. Contre Celse. 4 vols / M. Borret. </w:t>
      </w:r>
      <w:r w:rsidRPr="00EA5967">
        <w:rPr>
          <w:rFonts w:ascii="Times New Roman" w:hAnsi="Times New Roman"/>
          <w:sz w:val="24"/>
          <w:szCs w:val="24"/>
        </w:rPr>
        <w:t>SC. №№ 132 1, 136 1, 147 1, 150 1. Paris, 1967; 1968; 1969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 же</w:t>
      </w:r>
      <w:proofErr w:type="gramStart"/>
      <w:r w:rsidRPr="00EA5967">
        <w:rPr>
          <w:rFonts w:ascii="Times New Roman" w:hAnsi="Times New Roman"/>
          <w:sz w:val="24"/>
          <w:szCs w:val="24"/>
        </w:rPr>
        <w:t>.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967">
        <w:rPr>
          <w:rFonts w:ascii="Times New Roman" w:hAnsi="Times New Roman"/>
          <w:sz w:val="24"/>
          <w:szCs w:val="24"/>
        </w:rPr>
        <w:t>р</w:t>
      </w:r>
      <w:proofErr w:type="gramEnd"/>
      <w:r w:rsidRPr="00EA5967">
        <w:rPr>
          <w:rFonts w:ascii="Times New Roman" w:hAnsi="Times New Roman"/>
          <w:sz w:val="24"/>
          <w:szCs w:val="24"/>
        </w:rPr>
        <w:t>ус. перевод: Против Цельса, кн. I–IV</w:t>
      </w:r>
      <w:proofErr w:type="gramStart"/>
      <w:r w:rsidRPr="00EA596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A5967">
        <w:rPr>
          <w:rFonts w:ascii="Times New Roman" w:hAnsi="Times New Roman"/>
          <w:sz w:val="24"/>
          <w:szCs w:val="24"/>
        </w:rPr>
        <w:t>ер. Л. Писарева. М., 1996 1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De Principiis // Origenes vier Bücher von den Prinzipien / H. Görgemanns, H. Karpp. </w:t>
      </w:r>
      <w:r w:rsidRPr="00EA5967">
        <w:rPr>
          <w:rFonts w:ascii="Times New Roman" w:hAnsi="Times New Roman"/>
          <w:sz w:val="24"/>
          <w:szCs w:val="24"/>
        </w:rPr>
        <w:t>Darmstadt, 1976 отсылать к программе TLG-online, которую хорошо было бы все-таки иметь в библиотеке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In Jeremiam (homiliae 1–11) // Origène. Homélies sur Jérémie / P. Nautin. </w:t>
      </w:r>
      <w:r w:rsidRPr="00EA5967">
        <w:rPr>
          <w:rFonts w:ascii="Times New Roman" w:hAnsi="Times New Roman"/>
          <w:sz w:val="24"/>
          <w:szCs w:val="24"/>
        </w:rPr>
        <w:t>Vol. 1. SC. № 232 1. Paris, 1976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Philocalia sive Ecloga de operibus Origenis a Basilio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 Gregorio Nazianzeno facta // Origène. Philocalie, 1–20. Sur les Écritures / Éd.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trad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 notes de M. Harl. SC. </w:t>
      </w:r>
      <w:r w:rsidRPr="00EA5967">
        <w:rPr>
          <w:rFonts w:ascii="Times New Roman" w:hAnsi="Times New Roman"/>
          <w:sz w:val="24"/>
          <w:szCs w:val="24"/>
        </w:rPr>
        <w:t xml:space="preserve">№ 302 1. Paris, 1983 </w:t>
      </w:r>
    </w:p>
    <w:p w:rsidR="00D84140" w:rsidRPr="00EA5967" w:rsidRDefault="00D84140" w:rsidP="00EA5967">
      <w:pPr>
        <w:pStyle w:val="ae"/>
        <w:numPr>
          <w:ilvl w:val="0"/>
          <w:numId w:val="4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Он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967">
        <w:rPr>
          <w:rFonts w:ascii="Times New Roman" w:hAnsi="Times New Roman"/>
          <w:sz w:val="24"/>
          <w:szCs w:val="24"/>
        </w:rPr>
        <w:t>же</w:t>
      </w:r>
      <w:r w:rsidRPr="00EA5967">
        <w:rPr>
          <w:rFonts w:ascii="Times New Roman" w:hAnsi="Times New Roman"/>
          <w:sz w:val="24"/>
          <w:szCs w:val="24"/>
          <w:lang w:val="en-US"/>
        </w:rPr>
        <w:t xml:space="preserve">. Philocalie, 21–27 // Origène. Sur le libre arbitre / Éd.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trad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EA596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EA5967">
        <w:rPr>
          <w:rFonts w:ascii="Times New Roman" w:hAnsi="Times New Roman"/>
          <w:sz w:val="24"/>
          <w:szCs w:val="24"/>
          <w:lang w:val="en-US"/>
        </w:rPr>
        <w:t xml:space="preserve"> notes de É. Junod. </w:t>
      </w:r>
      <w:r w:rsidRPr="00EA5967">
        <w:rPr>
          <w:rFonts w:ascii="Times New Roman" w:hAnsi="Times New Roman"/>
          <w:sz w:val="24"/>
          <w:szCs w:val="24"/>
        </w:rPr>
        <w:t>SC. № 226 1. Paris, 1976</w:t>
      </w:r>
    </w:p>
    <w:p w:rsidR="00D84140" w:rsidRPr="00EA5967" w:rsidRDefault="00D84140" w:rsidP="00EA5967">
      <w:pPr>
        <w:pStyle w:val="3"/>
        <w:spacing w:line="276" w:lineRule="auto"/>
      </w:pPr>
      <w:bookmarkStart w:id="227" w:name="_Toc509229467"/>
      <w:r w:rsidRPr="00EA5967">
        <w:t>Основная литература</w:t>
      </w:r>
      <w:bookmarkEnd w:id="227"/>
    </w:p>
    <w:p w:rsidR="00D84140" w:rsidRPr="00EA5967" w:rsidRDefault="00D84140" w:rsidP="00EA5967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 xml:space="preserve">Михайлов П.Б. </w:t>
      </w:r>
      <w:r w:rsidRPr="00EA5967">
        <w:t>Экзегетика Священного Писания: Каппадокийские Отцы. М.: Издательство ПСТГУ, 2011 5</w:t>
      </w:r>
    </w:p>
    <w:p w:rsidR="00D84140" w:rsidRPr="00EA5967" w:rsidRDefault="00D84140" w:rsidP="00EA5967">
      <w:pPr>
        <w:pStyle w:val="ad"/>
        <w:numPr>
          <w:ilvl w:val="0"/>
          <w:numId w:val="41"/>
        </w:numPr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</w:pPr>
      <w:r w:rsidRPr="00EA5967">
        <w:rPr>
          <w:i/>
          <w:lang w:val="en-US"/>
        </w:rPr>
        <w:t xml:space="preserve">Kannengiesser C. </w:t>
      </w:r>
      <w:r w:rsidRPr="00EA5967">
        <w:rPr>
          <w:lang w:val="en-US"/>
        </w:rPr>
        <w:t>Handbook of Patristic Exegesis. The Bible in ancient Christianity. Bd. 1–2. Leiden, 2004 (2006²)</w:t>
      </w:r>
      <w:r w:rsidRPr="00EA5967">
        <w:t xml:space="preserve"> 1</w:t>
      </w:r>
    </w:p>
    <w:p w:rsidR="00D84140" w:rsidRPr="00EA5967" w:rsidRDefault="00D84140" w:rsidP="00EA5967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 xml:space="preserve">Панагопулос И. </w:t>
      </w:r>
      <w:r w:rsidRPr="00EA5967">
        <w:t>Толкование Священного Писания у Отцов Церкви. Первые три века и александрийская экзегетическая традиция до пятого века. М.: Перервинская православная духовная семинария, 2013</w:t>
      </w:r>
      <w:r w:rsidRPr="00EA5967">
        <w:rPr>
          <w:i/>
        </w:rPr>
        <w:t xml:space="preserve"> 1</w:t>
      </w:r>
    </w:p>
    <w:p w:rsidR="00D84140" w:rsidRPr="00EA5967" w:rsidRDefault="00D84140" w:rsidP="00EA5967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</w:pPr>
      <w:r w:rsidRPr="00EA5967">
        <w:rPr>
          <w:i/>
        </w:rPr>
        <w:t xml:space="preserve">Даниелу Ж. </w:t>
      </w:r>
      <w:r w:rsidRPr="00EA5967">
        <w:t>Таинство будущего. Исследования о происхождении библейской типологии. М.: Издательство МП РПЦ, 2013</w:t>
      </w:r>
      <w:r w:rsidRPr="00EA5967">
        <w:rPr>
          <w:i/>
        </w:rPr>
        <w:t xml:space="preserve"> </w:t>
      </w:r>
      <w:r w:rsidRPr="00EA5967">
        <w:t>надо купить в Издательском совете РПЦ МП</w:t>
      </w:r>
    </w:p>
    <w:p w:rsidR="00D84140" w:rsidRPr="00EA5967" w:rsidRDefault="00D84140" w:rsidP="00EA5967">
      <w:pPr>
        <w:pStyle w:val="3"/>
        <w:spacing w:line="276" w:lineRule="auto"/>
      </w:pPr>
      <w:bookmarkStart w:id="228" w:name="_Toc509229468"/>
      <w:r w:rsidRPr="00EA5967">
        <w:lastRenderedPageBreak/>
        <w:t>Дополнительная литература</w:t>
      </w:r>
      <w:bookmarkEnd w:id="228"/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</w:rPr>
        <w:t>Саврей В.Я.</w:t>
      </w:r>
      <w:r w:rsidRPr="00EA5967">
        <w:t xml:space="preserve"> Александрийская школа в истории философско-богословской мысли. М.: КомКнига, 2006 4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</w:rPr>
        <w:t>Нестерова</w:t>
      </w:r>
      <w:r w:rsidRPr="00EA5967">
        <w:rPr>
          <w:i/>
          <w:lang w:val="en-US"/>
        </w:rPr>
        <w:t xml:space="preserve"> </w:t>
      </w:r>
      <w:r w:rsidRPr="00EA5967">
        <w:rPr>
          <w:i/>
        </w:rPr>
        <w:t>О</w:t>
      </w:r>
      <w:r w:rsidRPr="00EA5967">
        <w:rPr>
          <w:i/>
          <w:lang w:val="en-US"/>
        </w:rPr>
        <w:t>.</w:t>
      </w:r>
      <w:r w:rsidRPr="00EA5967">
        <w:rPr>
          <w:i/>
        </w:rPr>
        <w:t>Е</w:t>
      </w:r>
      <w:r w:rsidRPr="00EA5967">
        <w:rPr>
          <w:i/>
          <w:lang w:val="en-US"/>
        </w:rPr>
        <w:t>.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Allegoria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pro</w:t>
      </w:r>
      <w:r w:rsidRPr="00EA5967">
        <w:rPr>
          <w:lang w:val="en-US"/>
        </w:rPr>
        <w:t xml:space="preserve"> </w:t>
      </w:r>
      <w:r w:rsidRPr="00EA5967">
        <w:rPr>
          <w:lang w:val="de-DE"/>
        </w:rPr>
        <w:t>typologia</w:t>
      </w:r>
      <w:r w:rsidRPr="00EA5967">
        <w:rPr>
          <w:lang w:val="en-US"/>
        </w:rPr>
        <w:t xml:space="preserve">. </w:t>
      </w:r>
      <w:r w:rsidRPr="00EA5967">
        <w:t>Ориген и судьба иносказательных методов интерпретации Священного Писания в раннепатристическую эпоху. М.: ИМЛИ РАН, 2006 6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  <w:lang w:val="fr-FR"/>
        </w:rPr>
        <w:t xml:space="preserve">Lubac H. de. </w:t>
      </w:r>
      <w:r w:rsidRPr="00EA5967">
        <w:rPr>
          <w:lang w:val="fr-FR"/>
        </w:rPr>
        <w:t>Exégèse médiévale. Les quatres sens de l’Écriture. Paris</w:t>
      </w:r>
      <w:r w:rsidRPr="00EA5967">
        <w:t xml:space="preserve">: </w:t>
      </w:r>
      <w:r w:rsidRPr="00EA5967">
        <w:rPr>
          <w:lang w:val="fr-FR"/>
        </w:rPr>
        <w:t>Aubier</w:t>
      </w:r>
      <w:r w:rsidRPr="00EA5967">
        <w:t>, 1959 предоставляю электронную версию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  <w:rPr>
          <w:lang w:val="en-US"/>
        </w:rPr>
      </w:pPr>
      <w:r w:rsidRPr="00EA5967">
        <w:rPr>
          <w:i/>
          <w:lang w:val="en-US"/>
        </w:rPr>
        <w:t xml:space="preserve">Simonetti M. </w:t>
      </w:r>
      <w:r w:rsidRPr="00EA5967">
        <w:rPr>
          <w:lang w:val="en-US"/>
        </w:rPr>
        <w:t>Profilo storico dell’esegesi patristica. Roma, 1981 (</w:t>
      </w:r>
      <w:r w:rsidRPr="00EA5967">
        <w:t>англ</w:t>
      </w:r>
      <w:r w:rsidRPr="00EA5967">
        <w:rPr>
          <w:lang w:val="en-US"/>
        </w:rPr>
        <w:t xml:space="preserve">. </w:t>
      </w:r>
      <w:proofErr w:type="gramStart"/>
      <w:r w:rsidRPr="00EA5967">
        <w:t>пер</w:t>
      </w:r>
      <w:r w:rsidRPr="00EA5967">
        <w:rPr>
          <w:lang w:val="en-US"/>
        </w:rPr>
        <w:t>.:</w:t>
      </w:r>
      <w:proofErr w:type="gramEnd"/>
      <w:r w:rsidRPr="00EA5967">
        <w:rPr>
          <w:lang w:val="en-US"/>
        </w:rPr>
        <w:t xml:space="preserve"> Biblical interpretation in the early Church. An historical introduction to Patristic exegesis. Edinburgh, 1994)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  <w:rPr>
          <w:lang w:val="fr-FR"/>
        </w:rPr>
      </w:pPr>
      <w:r w:rsidRPr="00EA5967">
        <w:rPr>
          <w:i/>
        </w:rPr>
        <w:t>Он</w:t>
      </w:r>
      <w:r w:rsidRPr="00EA5967">
        <w:rPr>
          <w:i/>
          <w:lang w:val="de-DE"/>
        </w:rPr>
        <w:t xml:space="preserve"> </w:t>
      </w:r>
      <w:r w:rsidRPr="00EA5967">
        <w:rPr>
          <w:i/>
        </w:rPr>
        <w:t>же</w:t>
      </w:r>
      <w:r w:rsidRPr="00EA5967">
        <w:rPr>
          <w:i/>
          <w:lang w:val="de-DE"/>
        </w:rPr>
        <w:t xml:space="preserve">. </w:t>
      </w:r>
      <w:r w:rsidRPr="00EA5967">
        <w:rPr>
          <w:lang w:val="de-DE"/>
        </w:rPr>
        <w:t xml:space="preserve">Lettera e/o allegoria. </w:t>
      </w:r>
      <w:r w:rsidRPr="00EA5967">
        <w:rPr>
          <w:lang w:val="fr-FR"/>
        </w:rPr>
        <w:t xml:space="preserve">Un contributo alla storia dell’esegesi patristica. </w:t>
      </w:r>
      <w:r w:rsidRPr="00EA5967">
        <w:rPr>
          <w:lang w:val="en-US"/>
        </w:rPr>
        <w:t>Roma, 1985</w:t>
      </w:r>
      <w:r w:rsidRPr="00EA5967">
        <w:t xml:space="preserve"> 1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  <w:lang w:val="en-US"/>
        </w:rPr>
        <w:t xml:space="preserve">John Breck. </w:t>
      </w:r>
      <w:r w:rsidRPr="00EA5967">
        <w:rPr>
          <w:lang w:val="en-US"/>
        </w:rPr>
        <w:t>Scripture in Tradition. The Bible and Its Interpretation in the Orthodox Church. N.-Y.: St Vladimir’s Seminary Press, 2001</w:t>
      </w:r>
      <w:r w:rsidRPr="00EA5967">
        <w:t xml:space="preserve"> 1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  <w:lang w:val="de-DE"/>
        </w:rPr>
        <w:t xml:space="preserve">Fiedrowicz M. </w:t>
      </w:r>
      <w:r w:rsidRPr="00EA5967">
        <w:rPr>
          <w:lang w:val="de-DE"/>
        </w:rPr>
        <w:t>Prinzipien der Schriftauslegung in der Alten Kirche. Wien</w:t>
      </w:r>
      <w:r w:rsidRPr="00EA5967">
        <w:t xml:space="preserve">: </w:t>
      </w:r>
      <w:r w:rsidRPr="00EA5967">
        <w:rPr>
          <w:lang w:val="de-DE"/>
        </w:rPr>
        <w:t>Peter</w:t>
      </w:r>
      <w:r w:rsidRPr="00EA5967">
        <w:t xml:space="preserve"> </w:t>
      </w:r>
      <w:r w:rsidRPr="00EA5967">
        <w:rPr>
          <w:lang w:val="de-DE"/>
        </w:rPr>
        <w:t>Lang</w:t>
      </w:r>
      <w:r w:rsidRPr="00EA5967">
        <w:t>, 1998 предоставляю электронную версию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</w:rPr>
        <w:t>Марру А.-И.</w:t>
      </w:r>
      <w:r w:rsidRPr="00EA5967">
        <w:t xml:space="preserve"> История воспитания в Античности (Греция). М.: «Греко-латинский кабинет» Ю.А. Шичалина, 1998 2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</w:rPr>
        <w:t xml:space="preserve">Йегер В. </w:t>
      </w:r>
      <w:r w:rsidRPr="00EA5967">
        <w:t xml:space="preserve">Пайдейя. Воспитание античного грека. Т. </w:t>
      </w:r>
      <w:smartTag w:uri="urn:schemas-microsoft-com:office:smarttags" w:element="metricconverter">
        <w:smartTagPr>
          <w:attr w:name="ProductID" w:val="1. М"/>
        </w:smartTagPr>
        <w:r w:rsidRPr="00EA5967">
          <w:t>1. М</w:t>
        </w:r>
      </w:smartTag>
      <w:r w:rsidRPr="00EA5967">
        <w:t>.: «Греко-латинский кабинет» Ю.А. Шичалина, 2001 2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</w:rPr>
        <w:t xml:space="preserve">Йегер В. </w:t>
      </w:r>
      <w:r w:rsidRPr="00EA5967">
        <w:t xml:space="preserve">Пайдейя. Воспитание античного грека (эпоха великих воспитателей и воспитательных систем). Т. </w:t>
      </w:r>
      <w:smartTag w:uri="urn:schemas-microsoft-com:office:smarttags" w:element="metricconverter">
        <w:smartTagPr>
          <w:attr w:name="ProductID" w:val="2. М"/>
        </w:smartTagPr>
        <w:r w:rsidRPr="00EA5967">
          <w:t>2. М</w:t>
        </w:r>
      </w:smartTag>
      <w:r w:rsidRPr="00EA5967">
        <w:t>.: «Греко-латинский кабинет» Ю.А. Шичалина, 1997 1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</w:rPr>
        <w:t xml:space="preserve">Йегер В. </w:t>
      </w:r>
      <w:r w:rsidRPr="00EA5967">
        <w:t xml:space="preserve">Раннее христианство и </w:t>
      </w:r>
      <w:proofErr w:type="gramStart"/>
      <w:r w:rsidRPr="00EA5967">
        <w:t>греческая</w:t>
      </w:r>
      <w:proofErr w:type="gramEnd"/>
      <w:r w:rsidRPr="00EA5967">
        <w:t xml:space="preserve"> пайдейя. М.: «Греко-латинский кабинет» Ю.А. Шичалина, 2014 надо купить в ГЛК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</w:rPr>
        <w:t>Борнер Р.</w:t>
      </w:r>
      <w:r w:rsidRPr="00EA5967">
        <w:t xml:space="preserve"> Византийские толкования </w:t>
      </w:r>
      <w:r w:rsidRPr="00EA5967">
        <w:rPr>
          <w:lang w:val="en-US"/>
        </w:rPr>
        <w:t>VII</w:t>
      </w:r>
      <w:r w:rsidRPr="00EA5967">
        <w:t>–</w:t>
      </w:r>
      <w:r w:rsidRPr="00EA5967">
        <w:rPr>
          <w:lang w:val="en-US"/>
        </w:rPr>
        <w:t>XV</w:t>
      </w:r>
      <w:r w:rsidRPr="00EA5967">
        <w:t xml:space="preserve"> веков на Божественную литургию. М.: Издательство ПСТГУ, 2015 3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  <w:rPr>
          <w:lang w:val="en-US"/>
        </w:rPr>
      </w:pPr>
      <w:r w:rsidRPr="00EA5967">
        <w:rPr>
          <w:i/>
        </w:rPr>
        <w:t>Кронгауз М.А</w:t>
      </w:r>
      <w:r w:rsidRPr="00EA5967">
        <w:t>. Семантика. М.: Издательство РГГУ, 2001 1 др. Изд.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proofErr w:type="gramStart"/>
      <w:r w:rsidRPr="00EA5967">
        <w:rPr>
          <w:i/>
        </w:rPr>
        <w:t xml:space="preserve">Михайлов П.Б., игумен Дионисий (Шлёнов) и др. </w:t>
      </w:r>
      <w:r w:rsidRPr="00EA5967">
        <w:t xml:space="preserve">Василий Великий (энциклопедическая статья) // Православная энциклопедия, т. </w:t>
      </w:r>
      <w:r w:rsidRPr="00EA5967">
        <w:rPr>
          <w:lang w:val="en-US"/>
        </w:rPr>
        <w:t>VII</w:t>
      </w:r>
      <w:r w:rsidRPr="00EA5967">
        <w:t xml:space="preserve"> (2004), с. 131–146, 150–169 (доступна электронная версия: </w:t>
      </w:r>
      <w:hyperlink r:id="rId9" w:history="1">
        <w:r w:rsidRPr="00EA5967">
          <w:rPr>
            <w:rStyle w:val="ac"/>
            <w:rFonts w:eastAsia="Calibri"/>
            <w:lang w:val="en-US"/>
          </w:rPr>
          <w:t>http</w:t>
        </w:r>
        <w:r w:rsidRPr="00EA5967">
          <w:rPr>
            <w:rStyle w:val="ac"/>
            <w:rFonts w:eastAsia="Calibri"/>
          </w:rPr>
          <w:t>://</w:t>
        </w:r>
        <w:r w:rsidRPr="00EA5967">
          <w:rPr>
            <w:rStyle w:val="ac"/>
            <w:rFonts w:eastAsia="Calibri"/>
            <w:lang w:val="en-US"/>
          </w:rPr>
          <w:t>www</w:t>
        </w:r>
        <w:r w:rsidRPr="00EA5967">
          <w:rPr>
            <w:rStyle w:val="ac"/>
            <w:rFonts w:eastAsia="Calibri"/>
          </w:rPr>
          <w:t>.</w:t>
        </w:r>
        <w:r w:rsidRPr="00EA5967">
          <w:rPr>
            <w:rStyle w:val="ac"/>
            <w:rFonts w:eastAsia="Calibri"/>
            <w:lang w:val="en-US"/>
          </w:rPr>
          <w:t>pravenc</w:t>
        </w:r>
        <w:r w:rsidRPr="00EA5967">
          <w:rPr>
            <w:rStyle w:val="ac"/>
            <w:rFonts w:eastAsia="Calibri"/>
          </w:rPr>
          <w:t>.</w:t>
        </w:r>
        <w:r w:rsidRPr="00EA5967">
          <w:rPr>
            <w:rStyle w:val="ac"/>
            <w:rFonts w:eastAsia="Calibri"/>
            <w:lang w:val="en-US"/>
          </w:rPr>
          <w:t>ru</w:t>
        </w:r>
        <w:r w:rsidRPr="00EA5967">
          <w:rPr>
            <w:rStyle w:val="ac"/>
            <w:rFonts w:eastAsia="Calibri"/>
          </w:rPr>
          <w:t>/</w:t>
        </w:r>
        <w:r w:rsidRPr="00EA5967">
          <w:rPr>
            <w:rStyle w:val="ac"/>
            <w:rFonts w:eastAsia="Calibri"/>
            <w:lang w:val="en-US"/>
          </w:rPr>
          <w:t>text</w:t>
        </w:r>
        <w:r w:rsidRPr="00EA5967">
          <w:rPr>
            <w:rStyle w:val="ac"/>
            <w:rFonts w:eastAsia="Calibri"/>
          </w:rPr>
          <w:t>/150791.</w:t>
        </w:r>
        <w:r w:rsidRPr="00EA5967">
          <w:rPr>
            <w:rStyle w:val="ac"/>
            <w:rFonts w:eastAsia="Calibri"/>
            <w:lang w:val="en-US"/>
          </w:rPr>
          <w:t>html</w:t>
        </w:r>
      </w:hyperlink>
      <w:r w:rsidRPr="00EA5967">
        <w:rPr>
          <w:rFonts w:eastAsia="Calibri"/>
        </w:rPr>
        <w:t xml:space="preserve"> 3</w:t>
      </w:r>
      <w:proofErr w:type="gramEnd"/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  <w:rPr>
          <w:lang w:val="fr-FR"/>
        </w:rPr>
      </w:pPr>
      <w:r w:rsidRPr="00EA5967">
        <w:rPr>
          <w:i/>
          <w:lang w:val="fr-FR"/>
        </w:rPr>
        <w:t xml:space="preserve">Bernardi J. </w:t>
      </w:r>
      <w:r w:rsidRPr="00EA5967">
        <w:rPr>
          <w:lang w:val="fr-FR"/>
        </w:rPr>
        <w:t xml:space="preserve">La prédication des Pères Cappadociens: le prédicateur et son auditoire. Marseille, 1968 </w:t>
      </w:r>
      <w:r w:rsidRPr="00EA5967">
        <w:t xml:space="preserve">предоставляю электронную версию 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lang w:val="fr-FR"/>
        </w:rPr>
        <w:t>Écriture et culture philosophique dans la pensée de Grégoire de Nysse. Actes du Colloque de Chevetogne (22–26 Sept. 1969) / M.</w:t>
      </w:r>
      <w:r w:rsidRPr="00EA5967">
        <w:rPr>
          <w:i/>
          <w:lang w:val="fr-FR"/>
        </w:rPr>
        <w:t xml:space="preserve"> </w:t>
      </w:r>
      <w:r w:rsidRPr="00EA5967">
        <w:rPr>
          <w:lang w:val="fr-FR"/>
        </w:rPr>
        <w:t>Harl. Leiden : Brill, 1971. P. 87–196</w:t>
      </w:r>
      <w:r w:rsidRPr="00EA5967">
        <w:t xml:space="preserve"> предоставляю электронную версию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i/>
          <w:lang w:val="fr-FR"/>
        </w:rPr>
        <w:t xml:space="preserve">de Margerie B. </w:t>
      </w:r>
      <w:r w:rsidRPr="00EA5967">
        <w:rPr>
          <w:lang w:val="fr-FR"/>
        </w:rPr>
        <w:t xml:space="preserve">Introduction à l’histoire de l’exégèse. T. I. Les Pères grecs et orientaux. Paris: Cerf, 1980. </w:t>
      </w:r>
      <w:r w:rsidRPr="00EA5967">
        <w:t>Р</w:t>
      </w:r>
      <w:r w:rsidRPr="00EA5967">
        <w:rPr>
          <w:lang w:val="fr-FR"/>
        </w:rPr>
        <w:t>. 241–269</w:t>
      </w:r>
      <w:r w:rsidRPr="00EA5967">
        <w:t xml:space="preserve"> 1 </w:t>
      </w:r>
      <w:proofErr w:type="gramStart"/>
      <w:r w:rsidRPr="00EA5967">
        <w:t>англ</w:t>
      </w:r>
      <w:proofErr w:type="gramEnd"/>
      <w:r w:rsidRPr="00EA5967">
        <w:t xml:space="preserve"> перевод</w:t>
      </w:r>
      <w:r w:rsidRPr="00EA5967">
        <w:rPr>
          <w:lang w:val="en-US"/>
        </w:rPr>
        <w:t xml:space="preserve"> 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lastRenderedPageBreak/>
        <w:t xml:space="preserve">Наследие святых Отцов в </w:t>
      </w:r>
      <w:r w:rsidRPr="00EA5967">
        <w:rPr>
          <w:lang w:val="en-US"/>
        </w:rPr>
        <w:t>XX</w:t>
      </w:r>
      <w:r w:rsidRPr="00EA5967">
        <w:t xml:space="preserve"> в.: Итоги исследований</w:t>
      </w:r>
      <w:proofErr w:type="gramStart"/>
      <w:r w:rsidRPr="00EA5967">
        <w:t xml:space="preserve"> / С</w:t>
      </w:r>
      <w:proofErr w:type="gramEnd"/>
      <w:r w:rsidRPr="00EA5967">
        <w:t>ост. П.Б. Михайлов. М.: Издательство ПСТГУ, 2013² 17 др. изд.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</w:pPr>
      <w:r w:rsidRPr="00EA5967">
        <w:rPr>
          <w:lang w:val="en-US"/>
        </w:rPr>
        <w:t>The Reception of the Church Fathers in the West. From the Carolingians to the Maurists / Ed. by Irena Backus. Vol. 1–2. Leiden: Brill, 1997</w:t>
      </w:r>
      <w:r w:rsidRPr="00EA5967">
        <w:t xml:space="preserve"> предоставляю электронную версию</w:t>
      </w:r>
    </w:p>
    <w:p w:rsidR="00D84140" w:rsidRPr="00EA5967" w:rsidRDefault="00D84140" w:rsidP="00EA5967">
      <w:pPr>
        <w:numPr>
          <w:ilvl w:val="0"/>
          <w:numId w:val="43"/>
        </w:numPr>
        <w:ind w:left="0" w:firstLine="0"/>
        <w:jc w:val="both"/>
        <w:rPr>
          <w:rStyle w:val="Footnote"/>
          <w:rFonts w:eastAsia="Calibri"/>
          <w:sz w:val="24"/>
          <w:szCs w:val="24"/>
        </w:rPr>
      </w:pPr>
      <w:r w:rsidRPr="00EA5967">
        <w:rPr>
          <w:i/>
        </w:rPr>
        <w:t xml:space="preserve">Флоровский Г.В. </w:t>
      </w:r>
      <w:r w:rsidRPr="00EA5967">
        <w:rPr>
          <w:rStyle w:val="Footnote"/>
          <w:rFonts w:eastAsia="Calibri"/>
          <w:sz w:val="24"/>
          <w:szCs w:val="24"/>
        </w:rPr>
        <w:t>Пути русского богословия. Париж, 1988</w:t>
      </w:r>
      <w:r w:rsidRPr="00EA5967">
        <w:rPr>
          <w:rStyle w:val="Footnote"/>
          <w:rFonts w:ascii="Cambria Math" w:eastAsia="Calibri" w:hAnsi="Cambria Math" w:cs="Cambria Math"/>
          <w:sz w:val="24"/>
          <w:szCs w:val="24"/>
        </w:rPr>
        <w:t>⁴</w:t>
      </w:r>
      <w:r w:rsidRPr="00EA5967">
        <w:rPr>
          <w:rStyle w:val="Footnote"/>
          <w:rFonts w:eastAsia="Calibri"/>
          <w:sz w:val="24"/>
          <w:szCs w:val="24"/>
        </w:rPr>
        <w:t xml:space="preserve"> 20 др. изд.</w:t>
      </w:r>
    </w:p>
    <w:p w:rsidR="00D84140" w:rsidRPr="00EA5967" w:rsidRDefault="00D84140" w:rsidP="00EA5967">
      <w:pPr>
        <w:pStyle w:val="3"/>
        <w:spacing w:line="276" w:lineRule="auto"/>
      </w:pPr>
      <w:bookmarkStart w:id="229" w:name="_Toc468274085"/>
      <w:bookmarkStart w:id="230" w:name="_Toc468278280"/>
      <w:bookmarkStart w:id="231" w:name="_Toc468280926"/>
    </w:p>
    <w:p w:rsidR="00D84140" w:rsidRPr="00EA5967" w:rsidRDefault="00D84140" w:rsidP="00EA5967">
      <w:pPr>
        <w:pStyle w:val="10"/>
        <w:spacing w:before="0" w:after="120"/>
      </w:pPr>
      <w:bookmarkStart w:id="232" w:name="_Toc509229469"/>
      <w:r w:rsidRPr="00EA5967">
        <w:t>Интернет-ресурсы</w:t>
      </w:r>
      <w:bookmarkEnd w:id="229"/>
      <w:bookmarkEnd w:id="230"/>
      <w:bookmarkEnd w:id="231"/>
      <w:bookmarkEnd w:id="232"/>
    </w:p>
    <w:p w:rsidR="00D84140" w:rsidRPr="00EA5967" w:rsidRDefault="00D84140" w:rsidP="00EA5967">
      <w:pPr>
        <w:pStyle w:val="ae"/>
        <w:numPr>
          <w:ilvl w:val="0"/>
          <w:numId w:val="4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 xml:space="preserve">«Богословские труды» (ИС МП): </w:t>
      </w:r>
      <w:hyperlink r:id="rId10" w:history="1">
        <w:r w:rsidRPr="00EA5967">
          <w:rPr>
            <w:rStyle w:val="ac"/>
            <w:rFonts w:ascii="Times New Roman" w:hAnsi="Times New Roman"/>
            <w:sz w:val="24"/>
            <w:szCs w:val="24"/>
          </w:rPr>
          <w:t>http://www.btrudy.ru/archive/archive.html</w:t>
        </w:r>
      </w:hyperlink>
      <w:r w:rsidRPr="00EA5967">
        <w:rPr>
          <w:rFonts w:ascii="Times New Roman" w:hAnsi="Times New Roman"/>
          <w:sz w:val="24"/>
          <w:szCs w:val="24"/>
        </w:rPr>
        <w:t xml:space="preserve"> </w:t>
      </w:r>
    </w:p>
    <w:p w:rsidR="00D84140" w:rsidRPr="00EA5967" w:rsidRDefault="00D84140" w:rsidP="00EA5967">
      <w:pPr>
        <w:pStyle w:val="ae"/>
        <w:numPr>
          <w:ilvl w:val="0"/>
          <w:numId w:val="4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 xml:space="preserve">«Вестник ПСТГУ: Богословие – Философия: </w:t>
      </w:r>
      <w:hyperlink r:id="rId11" w:history="1">
        <w:r w:rsidRPr="00EA5967">
          <w:rPr>
            <w:rStyle w:val="ac"/>
            <w:rFonts w:ascii="Times New Roman" w:hAnsi="Times New Roman"/>
            <w:sz w:val="24"/>
            <w:szCs w:val="24"/>
          </w:rPr>
          <w:t>http://pstgu.ru/scientific/periodicals/bulletin/I/archives/</w:t>
        </w:r>
      </w:hyperlink>
      <w:r w:rsidRPr="00EA5967">
        <w:rPr>
          <w:rFonts w:ascii="Times New Roman" w:hAnsi="Times New Roman"/>
          <w:sz w:val="24"/>
          <w:szCs w:val="24"/>
        </w:rPr>
        <w:t xml:space="preserve"> </w:t>
      </w:r>
    </w:p>
    <w:p w:rsidR="00D84140" w:rsidRPr="00EA5967" w:rsidRDefault="00D84140" w:rsidP="00EA5967">
      <w:pPr>
        <w:pStyle w:val="ae"/>
        <w:numPr>
          <w:ilvl w:val="0"/>
          <w:numId w:val="4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 xml:space="preserve">«Христианское чтение» (СПбДАиС): </w:t>
      </w:r>
      <w:hyperlink r:id="rId12" w:history="1">
        <w:r w:rsidRPr="00EA5967">
          <w:rPr>
            <w:rStyle w:val="ac"/>
            <w:rFonts w:ascii="Times New Roman" w:hAnsi="Times New Roman"/>
            <w:sz w:val="24"/>
            <w:szCs w:val="24"/>
          </w:rPr>
          <w:t>http://christian-reading.info/</w:t>
        </w:r>
      </w:hyperlink>
      <w:r w:rsidRPr="00EA5967">
        <w:rPr>
          <w:rFonts w:ascii="Times New Roman" w:hAnsi="Times New Roman"/>
          <w:sz w:val="24"/>
          <w:szCs w:val="24"/>
        </w:rPr>
        <w:t xml:space="preserve"> </w:t>
      </w:r>
    </w:p>
    <w:p w:rsidR="00D84140" w:rsidRPr="00EA5967" w:rsidRDefault="00D84140" w:rsidP="00EA5967">
      <w:pPr>
        <w:pStyle w:val="ae"/>
        <w:numPr>
          <w:ilvl w:val="0"/>
          <w:numId w:val="4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 xml:space="preserve">«Богословский вестник» (МДАиС): </w:t>
      </w:r>
      <w:hyperlink r:id="rId13" w:history="1">
        <w:r w:rsidRPr="00EA5967">
          <w:rPr>
            <w:rStyle w:val="ac"/>
            <w:rFonts w:ascii="Times New Roman" w:hAnsi="Times New Roman"/>
            <w:sz w:val="24"/>
            <w:szCs w:val="24"/>
          </w:rPr>
          <w:t>http://www.bogoslov.ru/bv/bv.html</w:t>
        </w:r>
      </w:hyperlink>
    </w:p>
    <w:p w:rsidR="00D84140" w:rsidRPr="00EA5967" w:rsidRDefault="00D84140" w:rsidP="00EA5967">
      <w:pPr>
        <w:pStyle w:val="ae"/>
        <w:numPr>
          <w:ilvl w:val="0"/>
          <w:numId w:val="4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 xml:space="preserve">«Новая философская энциклопедия» (ИФ РАН): </w:t>
      </w:r>
      <w:hyperlink r:id="rId14" w:history="1">
        <w:r w:rsidRPr="00EA5967">
          <w:rPr>
            <w:rStyle w:val="ac"/>
            <w:rFonts w:ascii="Times New Roman" w:hAnsi="Times New Roman"/>
            <w:sz w:val="24"/>
            <w:szCs w:val="24"/>
          </w:rPr>
          <w:t>http://iph.ras.ru/enc.htm</w:t>
        </w:r>
      </w:hyperlink>
      <w:r w:rsidRPr="00EA5967">
        <w:rPr>
          <w:rFonts w:ascii="Times New Roman" w:hAnsi="Times New Roman"/>
          <w:sz w:val="24"/>
          <w:szCs w:val="24"/>
        </w:rPr>
        <w:t xml:space="preserve"> </w:t>
      </w:r>
    </w:p>
    <w:p w:rsidR="00D84140" w:rsidRPr="00EA5967" w:rsidRDefault="00D84140" w:rsidP="00EA5967">
      <w:pPr>
        <w:pStyle w:val="ae"/>
        <w:numPr>
          <w:ilvl w:val="0"/>
          <w:numId w:val="4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A5967">
        <w:rPr>
          <w:rFonts w:ascii="Times New Roman" w:hAnsi="Times New Roman"/>
          <w:sz w:val="24"/>
          <w:szCs w:val="24"/>
          <w:lang w:val="en-US"/>
        </w:rPr>
        <w:t xml:space="preserve">International Journal of Orthodox Theology: </w:t>
      </w:r>
      <w:hyperlink r:id="rId15" w:history="1"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http://www.orthodox-theology.com/</w:t>
        </w:r>
      </w:hyperlink>
    </w:p>
    <w:p w:rsidR="00D84140" w:rsidRPr="00EA5967" w:rsidRDefault="00D84140" w:rsidP="00EA5967">
      <w:pPr>
        <w:pStyle w:val="ae"/>
        <w:numPr>
          <w:ilvl w:val="0"/>
          <w:numId w:val="4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A5967">
        <w:rPr>
          <w:rFonts w:ascii="Times New Roman" w:hAnsi="Times New Roman"/>
          <w:sz w:val="24"/>
          <w:szCs w:val="24"/>
          <w:lang w:val="en-US"/>
        </w:rPr>
        <w:t xml:space="preserve">Stanford Encyclopedia of Philosophy: </w:t>
      </w:r>
      <w:hyperlink r:id="rId16" w:history="1"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http://plato.stanford.edu/archives/win2010/contents.html</w:t>
        </w:r>
      </w:hyperlink>
    </w:p>
    <w:p w:rsidR="00D84140" w:rsidRPr="00EA5967" w:rsidRDefault="00D84140" w:rsidP="00EA5967">
      <w:pPr>
        <w:pStyle w:val="ae"/>
        <w:numPr>
          <w:ilvl w:val="0"/>
          <w:numId w:val="4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val="el-GR"/>
        </w:rPr>
      </w:pPr>
      <w:r w:rsidRPr="00EA5967">
        <w:rPr>
          <w:rFonts w:ascii="Times New Roman" w:hAnsi="Times New Roman"/>
          <w:sz w:val="24"/>
          <w:szCs w:val="24"/>
          <w:lang w:val="el-GR"/>
        </w:rPr>
        <w:t xml:space="preserve">«ΘΕΟΛΟΓΙΑ»: </w:t>
      </w:r>
      <w:hyperlink r:id="rId17" w:history="1"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EA5967">
          <w:rPr>
            <w:rStyle w:val="ac"/>
            <w:rFonts w:ascii="Times New Roman" w:hAnsi="Times New Roman"/>
            <w:sz w:val="24"/>
            <w:szCs w:val="24"/>
            <w:lang w:val="el-GR"/>
          </w:rPr>
          <w:t>://</w:t>
        </w:r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EA5967">
          <w:rPr>
            <w:rStyle w:val="ac"/>
            <w:rFonts w:ascii="Times New Roman" w:hAnsi="Times New Roman"/>
            <w:sz w:val="24"/>
            <w:szCs w:val="24"/>
            <w:lang w:val="el-GR"/>
          </w:rPr>
          <w:t>.</w:t>
        </w:r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ecclesia</w:t>
        </w:r>
        <w:r w:rsidRPr="00EA5967">
          <w:rPr>
            <w:rStyle w:val="ac"/>
            <w:rFonts w:ascii="Times New Roman" w:hAnsi="Times New Roman"/>
            <w:sz w:val="24"/>
            <w:szCs w:val="24"/>
            <w:lang w:val="el-GR"/>
          </w:rPr>
          <w:t>.</w:t>
        </w:r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gr</w:t>
        </w:r>
        <w:r w:rsidRPr="00EA5967">
          <w:rPr>
            <w:rStyle w:val="ac"/>
            <w:rFonts w:ascii="Times New Roman" w:hAnsi="Times New Roman"/>
            <w:sz w:val="24"/>
            <w:szCs w:val="24"/>
            <w:lang w:val="el-GR"/>
          </w:rPr>
          <w:t>/</w:t>
        </w:r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greek</w:t>
        </w:r>
        <w:r w:rsidRPr="00EA5967">
          <w:rPr>
            <w:rStyle w:val="ac"/>
            <w:rFonts w:ascii="Times New Roman" w:hAnsi="Times New Roman"/>
            <w:sz w:val="24"/>
            <w:szCs w:val="24"/>
            <w:lang w:val="el-GR"/>
          </w:rPr>
          <w:t>/</w:t>
        </w:r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press</w:t>
        </w:r>
        <w:r w:rsidRPr="00EA5967">
          <w:rPr>
            <w:rStyle w:val="ac"/>
            <w:rFonts w:ascii="Times New Roman" w:hAnsi="Times New Roman"/>
            <w:sz w:val="24"/>
            <w:szCs w:val="24"/>
            <w:lang w:val="el-GR"/>
          </w:rPr>
          <w:t>/</w:t>
        </w:r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theologia</w:t>
        </w:r>
        <w:r w:rsidRPr="00EA5967">
          <w:rPr>
            <w:rStyle w:val="ac"/>
            <w:rFonts w:ascii="Times New Roman" w:hAnsi="Times New Roman"/>
            <w:sz w:val="24"/>
            <w:szCs w:val="24"/>
            <w:lang w:val="el-GR"/>
          </w:rPr>
          <w:t>/</w:t>
        </w:r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index</w:t>
        </w:r>
        <w:r w:rsidRPr="00EA5967">
          <w:rPr>
            <w:rStyle w:val="ac"/>
            <w:rFonts w:ascii="Times New Roman" w:hAnsi="Times New Roman"/>
            <w:sz w:val="24"/>
            <w:szCs w:val="24"/>
            <w:lang w:val="el-GR"/>
          </w:rPr>
          <w:t>.</w:t>
        </w:r>
        <w:r w:rsidRPr="00EA5967">
          <w:rPr>
            <w:rStyle w:val="ac"/>
            <w:rFonts w:ascii="Times New Roman" w:hAnsi="Times New Roman"/>
            <w:sz w:val="24"/>
            <w:szCs w:val="24"/>
            <w:lang w:val="en-US"/>
          </w:rPr>
          <w:t>asp</w:t>
        </w:r>
      </w:hyperlink>
    </w:p>
    <w:p w:rsidR="00D84140" w:rsidRPr="00EA5967" w:rsidRDefault="00D84140" w:rsidP="00EA5967">
      <w:pPr>
        <w:pStyle w:val="ae"/>
        <w:numPr>
          <w:ilvl w:val="0"/>
          <w:numId w:val="4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967">
        <w:rPr>
          <w:rFonts w:ascii="Times New Roman" w:hAnsi="Times New Roman"/>
          <w:sz w:val="24"/>
          <w:szCs w:val="24"/>
        </w:rPr>
        <w:t>научный интернет-портал Богослов</w:t>
      </w:r>
      <w:proofErr w:type="gramStart"/>
      <w:r w:rsidRPr="00EA5967">
        <w:rPr>
          <w:rFonts w:ascii="Times New Roman" w:hAnsi="Times New Roman"/>
          <w:sz w:val="24"/>
          <w:szCs w:val="24"/>
        </w:rPr>
        <w:t>.р</w:t>
      </w:r>
      <w:proofErr w:type="gramEnd"/>
      <w:r w:rsidRPr="00EA5967">
        <w:rPr>
          <w:rFonts w:ascii="Times New Roman" w:hAnsi="Times New Roman"/>
          <w:sz w:val="24"/>
          <w:szCs w:val="24"/>
        </w:rPr>
        <w:t xml:space="preserve">у: </w:t>
      </w:r>
      <w:hyperlink r:id="rId18" w:history="1">
        <w:r w:rsidRPr="00EA5967">
          <w:rPr>
            <w:rStyle w:val="ac"/>
            <w:rFonts w:ascii="Times New Roman" w:hAnsi="Times New Roman"/>
            <w:sz w:val="24"/>
            <w:szCs w:val="24"/>
          </w:rPr>
          <w:t>http://www.bogoslov.ru/</w:t>
        </w:r>
      </w:hyperlink>
      <w:r w:rsidRPr="00EA5967">
        <w:rPr>
          <w:rFonts w:ascii="Times New Roman" w:hAnsi="Times New Roman"/>
          <w:sz w:val="24"/>
          <w:szCs w:val="24"/>
        </w:rPr>
        <w:t xml:space="preserve"> </w:t>
      </w:r>
    </w:p>
    <w:p w:rsidR="00D84140" w:rsidRPr="00EA5967" w:rsidRDefault="00D84140" w:rsidP="00EA5967">
      <w:pPr>
        <w:pStyle w:val="1"/>
        <w:numPr>
          <w:ilvl w:val="0"/>
          <w:numId w:val="0"/>
        </w:numPr>
        <w:spacing w:before="0" w:after="120"/>
        <w:ind w:firstLine="567"/>
        <w:jc w:val="both"/>
        <w:rPr>
          <w:b w:val="0"/>
        </w:rPr>
      </w:pPr>
    </w:p>
    <w:p w:rsidR="00D84140" w:rsidRPr="00EA5967" w:rsidRDefault="00D84140" w:rsidP="00EA5967">
      <w:pPr>
        <w:pStyle w:val="10"/>
        <w:spacing w:before="0" w:after="120"/>
      </w:pPr>
      <w:bookmarkStart w:id="233" w:name="_Toc468272488"/>
      <w:bookmarkStart w:id="234" w:name="_Toc468274086"/>
      <w:bookmarkStart w:id="235" w:name="_Toc468278281"/>
      <w:bookmarkStart w:id="236" w:name="_Toc468280927"/>
      <w:bookmarkStart w:id="237" w:name="_Toc509229470"/>
      <w:r w:rsidRPr="00EA5967">
        <w:t>Методические указания для освоения дисциплины</w:t>
      </w:r>
      <w:bookmarkEnd w:id="233"/>
      <w:bookmarkEnd w:id="234"/>
      <w:bookmarkEnd w:id="235"/>
      <w:bookmarkEnd w:id="236"/>
      <w:bookmarkEnd w:id="237"/>
    </w:p>
    <w:p w:rsidR="00D84140" w:rsidRPr="00EA5967" w:rsidRDefault="00D84140" w:rsidP="00EA596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EA5967">
        <w:rPr>
          <w:b w:val="0"/>
        </w:rPr>
        <w:t>Студентам рекомендуется вести записи, конспекты лекций преподавателя,</w:t>
      </w:r>
      <w:r w:rsidR="00503DC4" w:rsidRPr="00EA5967">
        <w:rPr>
          <w:b w:val="0"/>
        </w:rPr>
        <w:t xml:space="preserve"> знакомиться с первоисточниками.</w:t>
      </w:r>
    </w:p>
    <w:p w:rsidR="00D84140" w:rsidRPr="00EA5967" w:rsidRDefault="00D84140" w:rsidP="00EA596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EA5967">
        <w:rPr>
          <w:b w:val="0"/>
        </w:rPr>
        <w:t xml:space="preserve">При выполнении домашних заданий </w:t>
      </w:r>
      <w:proofErr w:type="gramStart"/>
      <w:r w:rsidRPr="00EA5967">
        <w:rPr>
          <w:b w:val="0"/>
        </w:rPr>
        <w:t>необходимо</w:t>
      </w:r>
      <w:proofErr w:type="gramEnd"/>
      <w:r w:rsidRPr="00EA5967">
        <w:rPr>
          <w:b w:val="0"/>
        </w:rPr>
        <w:t xml:space="preserve"> прежде всего проработать материал лекции и соответствующие параграфы учебник</w:t>
      </w:r>
      <w:r w:rsidR="00EA5967" w:rsidRPr="00EA5967">
        <w:rPr>
          <w:b w:val="0"/>
        </w:rPr>
        <w:t>ов</w:t>
      </w:r>
      <w:r w:rsidRPr="00EA5967">
        <w:rPr>
          <w:b w:val="0"/>
        </w:rPr>
        <w:t xml:space="preserve">, и лишь после этого начинать работу над домашним заданием. </w:t>
      </w:r>
    </w:p>
    <w:p w:rsidR="00D84140" w:rsidRPr="00EA5967" w:rsidRDefault="00D84140" w:rsidP="00EA596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EA5967">
        <w:rPr>
          <w:b w:val="0"/>
        </w:rPr>
        <w:t xml:space="preserve">При подготовке к рубежному контролю,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EA5967">
        <w:rPr>
          <w:b w:val="0"/>
        </w:rPr>
        <w:t>возникновения</w:t>
      </w:r>
      <w:proofErr w:type="gramEnd"/>
      <w:r w:rsidRPr="00EA5967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503DC4" w:rsidRPr="00EA5967" w:rsidRDefault="00503DC4" w:rsidP="00EA596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D84140" w:rsidRPr="00EA5967" w:rsidRDefault="00D84140" w:rsidP="00EA5967">
      <w:pPr>
        <w:pStyle w:val="10"/>
        <w:spacing w:before="0" w:after="120"/>
      </w:pPr>
      <w:bookmarkStart w:id="238" w:name="_Toc468272491"/>
      <w:bookmarkStart w:id="239" w:name="_Toc468274087"/>
      <w:bookmarkStart w:id="240" w:name="_Toc468278282"/>
      <w:bookmarkStart w:id="241" w:name="_Toc468280928"/>
      <w:bookmarkStart w:id="242" w:name="_Toc509229471"/>
      <w:r w:rsidRPr="00EA5967">
        <w:t>Материально-техническая база  для осуществления образовательного процесса</w:t>
      </w:r>
      <w:bookmarkEnd w:id="238"/>
      <w:bookmarkEnd w:id="239"/>
      <w:bookmarkEnd w:id="240"/>
      <w:bookmarkEnd w:id="241"/>
      <w:bookmarkEnd w:id="242"/>
    </w:p>
    <w:p w:rsidR="00D84140" w:rsidRPr="00EA5967" w:rsidRDefault="00D84140" w:rsidP="00EA5967">
      <w:pPr>
        <w:tabs>
          <w:tab w:val="left" w:pos="0"/>
          <w:tab w:val="left" w:pos="540"/>
          <w:tab w:val="left" w:pos="720"/>
        </w:tabs>
        <w:jc w:val="both"/>
      </w:pPr>
      <w:r w:rsidRPr="00EA5967">
        <w:t xml:space="preserve">Предполагает наличие лекционной аудитории, снабженной проектором для работы в программе </w:t>
      </w:r>
      <w:r w:rsidRPr="00EA5967">
        <w:rPr>
          <w:lang w:val="en-US"/>
        </w:rPr>
        <w:t>Microsoft</w:t>
      </w:r>
      <w:r w:rsidRPr="00EA5967">
        <w:t xml:space="preserve"> </w:t>
      </w:r>
      <w:r w:rsidRPr="00EA5967">
        <w:rPr>
          <w:lang w:val="en-US"/>
        </w:rPr>
        <w:t>Power</w:t>
      </w:r>
      <w:r w:rsidRPr="00EA5967">
        <w:t xml:space="preserve"> </w:t>
      </w:r>
      <w:r w:rsidRPr="00EA5967">
        <w:rPr>
          <w:lang w:val="en-US"/>
        </w:rPr>
        <w:t>Point</w:t>
      </w:r>
      <w:r w:rsidRPr="00EA5967">
        <w:t xml:space="preserve">; кроме того необходим доступ к электронным базам данных </w:t>
      </w:r>
      <w:r w:rsidRPr="00EA5967">
        <w:rPr>
          <w:lang w:val="en-US"/>
        </w:rPr>
        <w:t>JStor</w:t>
      </w:r>
      <w:r w:rsidRPr="00EA5967">
        <w:t xml:space="preserve"> (</w:t>
      </w:r>
      <w:hyperlink r:id="rId19" w:history="1">
        <w:r w:rsidRPr="00EA5967">
          <w:rPr>
            <w:rStyle w:val="ac"/>
          </w:rPr>
          <w:t>http://www.jstor.org/</w:t>
        </w:r>
      </w:hyperlink>
      <w:r w:rsidRPr="00EA5967">
        <w:t xml:space="preserve">), </w:t>
      </w:r>
      <w:r w:rsidRPr="00EA5967">
        <w:rPr>
          <w:lang w:val="en-US"/>
        </w:rPr>
        <w:t>ATLA</w:t>
      </w:r>
      <w:r w:rsidRPr="00EA5967">
        <w:t xml:space="preserve"> (</w:t>
      </w:r>
      <w:hyperlink r:id="rId20" w:history="1">
        <w:r w:rsidRPr="00EA5967">
          <w:rPr>
            <w:rStyle w:val="ac"/>
          </w:rPr>
          <w:t>https://www.atla.com/Pages/default.aspx</w:t>
        </w:r>
      </w:hyperlink>
      <w:r w:rsidRPr="00EA5967">
        <w:t>).</w:t>
      </w:r>
    </w:p>
    <w:p w:rsidR="00503DC4" w:rsidRPr="00EA5967" w:rsidRDefault="00503DC4" w:rsidP="00EA5967">
      <w:pPr>
        <w:jc w:val="both"/>
      </w:pPr>
    </w:p>
    <w:p w:rsidR="00EA5967" w:rsidRPr="00EA5967" w:rsidRDefault="00EA5967" w:rsidP="00EA5967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EA5967">
        <w:rPr>
          <w:i/>
          <w:iCs/>
        </w:rPr>
        <w:lastRenderedPageBreak/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EA5967" w:rsidRPr="00EA5967" w:rsidRDefault="00EA5967" w:rsidP="00EA5967">
      <w:pPr>
        <w:widowControl w:val="0"/>
        <w:autoSpaceDE w:val="0"/>
        <w:autoSpaceDN w:val="0"/>
        <w:adjustRightInd w:val="0"/>
        <w:rPr>
          <w:i/>
          <w:iCs/>
        </w:rPr>
      </w:pPr>
    </w:p>
    <w:p w:rsidR="00EA5967" w:rsidRPr="00EA5967" w:rsidRDefault="00EA5967" w:rsidP="00EA5967">
      <w:pPr>
        <w:widowControl w:val="0"/>
        <w:autoSpaceDE w:val="0"/>
        <w:autoSpaceDN w:val="0"/>
        <w:adjustRightInd w:val="0"/>
        <w:rPr>
          <w:i/>
          <w:iCs/>
        </w:rPr>
      </w:pPr>
      <w:r w:rsidRPr="00EA5967">
        <w:rPr>
          <w:i/>
          <w:iCs/>
        </w:rPr>
        <w:t xml:space="preserve">Автор: </w:t>
      </w:r>
      <w:r w:rsidRPr="00EA5967">
        <w:rPr>
          <w:i/>
          <w:iCs/>
        </w:rPr>
        <w:t>Захаров Г.Е.</w:t>
      </w:r>
    </w:p>
    <w:p w:rsidR="00EA5967" w:rsidRPr="00EA5967" w:rsidRDefault="00EA5967" w:rsidP="00EA5967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EA5967">
        <w:rPr>
          <w:i/>
          <w:iCs/>
        </w:rPr>
        <w:t>Рецензент: Медведева А.А.</w:t>
      </w:r>
    </w:p>
    <w:p w:rsidR="00EA5967" w:rsidRPr="00EA5967" w:rsidRDefault="00EA5967" w:rsidP="00EA5967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EA5967" w:rsidRPr="00EA5967" w:rsidRDefault="00EA5967" w:rsidP="00EA5967">
      <w:pPr>
        <w:rPr>
          <w:i/>
          <w:iCs/>
          <w:color w:val="000000"/>
        </w:rPr>
      </w:pPr>
      <w:r w:rsidRPr="00EA596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EA5967">
        <w:rPr>
          <w:i/>
          <w:iCs/>
          <w:color w:val="000000"/>
        </w:rPr>
        <w:t>от 29.06.2017, протокол № 13.</w:t>
      </w:r>
    </w:p>
    <w:p w:rsidR="00503DC4" w:rsidRPr="00EA5967" w:rsidRDefault="00503DC4" w:rsidP="00EA5967">
      <w:pPr>
        <w:autoSpaceDE w:val="0"/>
        <w:autoSpaceDN w:val="0"/>
        <w:adjustRightInd w:val="0"/>
        <w:jc w:val="both"/>
        <w:rPr>
          <w:i/>
          <w:iCs/>
        </w:rPr>
      </w:pPr>
      <w:r w:rsidRPr="00EA5967">
        <w:rPr>
          <w:i/>
          <w:iCs/>
        </w:rPr>
        <w:t>.</w:t>
      </w:r>
    </w:p>
    <w:sectPr w:rsidR="00503DC4" w:rsidRPr="00EA5967" w:rsidSect="00E91CC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B7" w:rsidRDefault="009677B7" w:rsidP="007E4BF6">
      <w:r>
        <w:separator/>
      </w:r>
    </w:p>
  </w:endnote>
  <w:endnote w:type="continuationSeparator" w:id="0">
    <w:p w:rsidR="009677B7" w:rsidRDefault="009677B7" w:rsidP="007E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91491"/>
      <w:docPartObj>
        <w:docPartGallery w:val="Page Numbers (Bottom of Page)"/>
        <w:docPartUnique/>
      </w:docPartObj>
    </w:sdtPr>
    <w:sdtEndPr/>
    <w:sdtContent>
      <w:p w:rsidR="00503DC4" w:rsidRDefault="009677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3DC4" w:rsidRDefault="00503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B7" w:rsidRDefault="009677B7" w:rsidP="007E4BF6">
      <w:r>
        <w:separator/>
      </w:r>
    </w:p>
  </w:footnote>
  <w:footnote w:type="continuationSeparator" w:id="0">
    <w:p w:rsidR="009677B7" w:rsidRDefault="009677B7" w:rsidP="007E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F55E0"/>
    <w:multiLevelType w:val="hybridMultilevel"/>
    <w:tmpl w:val="362CB278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66658"/>
    <w:multiLevelType w:val="hybridMultilevel"/>
    <w:tmpl w:val="2146E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23F6B"/>
    <w:multiLevelType w:val="hybridMultilevel"/>
    <w:tmpl w:val="62166D90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B66E3"/>
    <w:multiLevelType w:val="hybridMultilevel"/>
    <w:tmpl w:val="D102B228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F2F36"/>
    <w:multiLevelType w:val="hybridMultilevel"/>
    <w:tmpl w:val="6A18A23C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63293"/>
    <w:multiLevelType w:val="hybridMultilevel"/>
    <w:tmpl w:val="9ECC9FD6"/>
    <w:lvl w:ilvl="0" w:tplc="CC00CA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093BD9"/>
    <w:multiLevelType w:val="hybridMultilevel"/>
    <w:tmpl w:val="59824B60"/>
    <w:lvl w:ilvl="0" w:tplc="38D24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D5A71"/>
    <w:multiLevelType w:val="hybridMultilevel"/>
    <w:tmpl w:val="E062B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732"/>
    <w:multiLevelType w:val="hybridMultilevel"/>
    <w:tmpl w:val="8040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73ECD"/>
    <w:multiLevelType w:val="hybridMultilevel"/>
    <w:tmpl w:val="A6CEAA5C"/>
    <w:lvl w:ilvl="0" w:tplc="C4F202B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82F6A"/>
    <w:multiLevelType w:val="hybridMultilevel"/>
    <w:tmpl w:val="A51004F8"/>
    <w:lvl w:ilvl="0" w:tplc="E90E59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57EF0"/>
    <w:multiLevelType w:val="hybridMultilevel"/>
    <w:tmpl w:val="7C96ECD4"/>
    <w:lvl w:ilvl="0" w:tplc="6F024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70C8F"/>
    <w:multiLevelType w:val="hybridMultilevel"/>
    <w:tmpl w:val="C0A06866"/>
    <w:lvl w:ilvl="0" w:tplc="BB66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65DB2"/>
    <w:multiLevelType w:val="hybridMultilevel"/>
    <w:tmpl w:val="9FE6E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9904F3"/>
    <w:multiLevelType w:val="hybridMultilevel"/>
    <w:tmpl w:val="0026F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4528D0"/>
    <w:multiLevelType w:val="hybridMultilevel"/>
    <w:tmpl w:val="BE100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E06513"/>
    <w:multiLevelType w:val="hybridMultilevel"/>
    <w:tmpl w:val="C89C9D4A"/>
    <w:lvl w:ilvl="0" w:tplc="0A025A14">
      <w:start w:val="1"/>
      <w:numFmt w:val="decimal"/>
      <w:lvlText w:val="%1."/>
      <w:lvlJc w:val="left"/>
      <w:pPr>
        <w:tabs>
          <w:tab w:val="num" w:pos="311"/>
        </w:tabs>
        <w:ind w:left="311" w:hanging="3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25184D76"/>
    <w:multiLevelType w:val="hybridMultilevel"/>
    <w:tmpl w:val="CB04D0C8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3F28E7"/>
    <w:multiLevelType w:val="hybridMultilevel"/>
    <w:tmpl w:val="CFDE2CE6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D0371"/>
    <w:multiLevelType w:val="hybridMultilevel"/>
    <w:tmpl w:val="D2E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2D526199"/>
    <w:multiLevelType w:val="hybridMultilevel"/>
    <w:tmpl w:val="10CA9620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580617"/>
    <w:multiLevelType w:val="hybridMultilevel"/>
    <w:tmpl w:val="8A70563E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657DD5"/>
    <w:multiLevelType w:val="hybridMultilevel"/>
    <w:tmpl w:val="48486A1C"/>
    <w:lvl w:ilvl="0" w:tplc="1B7E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33EA42A6"/>
    <w:multiLevelType w:val="hybridMultilevel"/>
    <w:tmpl w:val="1C94A666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F14812"/>
    <w:multiLevelType w:val="hybridMultilevel"/>
    <w:tmpl w:val="59C09D88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447F1"/>
    <w:multiLevelType w:val="hybridMultilevel"/>
    <w:tmpl w:val="75C6ACE2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0">
    <w:nsid w:val="4143710C"/>
    <w:multiLevelType w:val="hybridMultilevel"/>
    <w:tmpl w:val="31D8BC40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37739A"/>
    <w:multiLevelType w:val="hybridMultilevel"/>
    <w:tmpl w:val="3EEC6762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331246"/>
    <w:multiLevelType w:val="hybridMultilevel"/>
    <w:tmpl w:val="48486A1C"/>
    <w:lvl w:ilvl="0" w:tplc="1B7E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CB019E"/>
    <w:multiLevelType w:val="hybridMultilevel"/>
    <w:tmpl w:val="14CC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23EF8"/>
    <w:multiLevelType w:val="hybridMultilevel"/>
    <w:tmpl w:val="DB8AD108"/>
    <w:lvl w:ilvl="0" w:tplc="8EAC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02944"/>
    <w:multiLevelType w:val="hybridMultilevel"/>
    <w:tmpl w:val="A0BC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8190C"/>
    <w:multiLevelType w:val="hybridMultilevel"/>
    <w:tmpl w:val="DDFA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D76AB8"/>
    <w:multiLevelType w:val="hybridMultilevel"/>
    <w:tmpl w:val="02164A5A"/>
    <w:lvl w:ilvl="0" w:tplc="E2B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2A15CE"/>
    <w:multiLevelType w:val="hybridMultilevel"/>
    <w:tmpl w:val="E854689A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AD7F6E"/>
    <w:multiLevelType w:val="hybridMultilevel"/>
    <w:tmpl w:val="F16A2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1">
    <w:nsid w:val="6643688C"/>
    <w:multiLevelType w:val="hybridMultilevel"/>
    <w:tmpl w:val="A920B222"/>
    <w:lvl w:ilvl="0" w:tplc="FF2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DE2D89"/>
    <w:multiLevelType w:val="hybridMultilevel"/>
    <w:tmpl w:val="209E9E64"/>
    <w:lvl w:ilvl="0" w:tplc="7FC04CBA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EC22F4"/>
    <w:multiLevelType w:val="hybridMultilevel"/>
    <w:tmpl w:val="3D507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F412CB"/>
    <w:multiLevelType w:val="hybridMultilevel"/>
    <w:tmpl w:val="C848E6DA"/>
    <w:lvl w:ilvl="0" w:tplc="CE12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6">
    <w:nsid w:val="725D3906"/>
    <w:multiLevelType w:val="hybridMultilevel"/>
    <w:tmpl w:val="8FE49E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3"/>
  </w:num>
  <w:num w:numId="4">
    <w:abstractNumId w:val="25"/>
  </w:num>
  <w:num w:numId="5">
    <w:abstractNumId w:val="21"/>
  </w:num>
  <w:num w:numId="6">
    <w:abstractNumId w:val="46"/>
  </w:num>
  <w:num w:numId="7">
    <w:abstractNumId w:val="40"/>
  </w:num>
  <w:num w:numId="8">
    <w:abstractNumId w:val="36"/>
  </w:num>
  <w:num w:numId="9">
    <w:abstractNumId w:val="20"/>
  </w:num>
  <w:num w:numId="10">
    <w:abstractNumId w:val="16"/>
  </w:num>
  <w:num w:numId="11">
    <w:abstractNumId w:val="14"/>
  </w:num>
  <w:num w:numId="12">
    <w:abstractNumId w:val="43"/>
  </w:num>
  <w:num w:numId="13">
    <w:abstractNumId w:val="8"/>
  </w:num>
  <w:num w:numId="14">
    <w:abstractNumId w:val="5"/>
  </w:num>
  <w:num w:numId="15">
    <w:abstractNumId w:val="31"/>
  </w:num>
  <w:num w:numId="16">
    <w:abstractNumId w:val="38"/>
  </w:num>
  <w:num w:numId="17">
    <w:abstractNumId w:val="1"/>
  </w:num>
  <w:num w:numId="18">
    <w:abstractNumId w:val="44"/>
  </w:num>
  <w:num w:numId="19">
    <w:abstractNumId w:val="12"/>
  </w:num>
  <w:num w:numId="20">
    <w:abstractNumId w:val="18"/>
  </w:num>
  <w:num w:numId="21">
    <w:abstractNumId w:val="41"/>
  </w:num>
  <w:num w:numId="22">
    <w:abstractNumId w:val="42"/>
  </w:num>
  <w:num w:numId="23">
    <w:abstractNumId w:val="22"/>
  </w:num>
  <w:num w:numId="24">
    <w:abstractNumId w:val="7"/>
  </w:num>
  <w:num w:numId="25">
    <w:abstractNumId w:val="30"/>
  </w:num>
  <w:num w:numId="26">
    <w:abstractNumId w:val="26"/>
  </w:num>
  <w:num w:numId="27">
    <w:abstractNumId w:val="13"/>
  </w:num>
  <w:num w:numId="28">
    <w:abstractNumId w:val="19"/>
  </w:num>
  <w:num w:numId="29">
    <w:abstractNumId w:val="3"/>
  </w:num>
  <w:num w:numId="30">
    <w:abstractNumId w:val="4"/>
  </w:num>
  <w:num w:numId="31">
    <w:abstractNumId w:val="27"/>
  </w:num>
  <w:num w:numId="32">
    <w:abstractNumId w:val="37"/>
  </w:num>
  <w:num w:numId="33">
    <w:abstractNumId w:val="6"/>
  </w:num>
  <w:num w:numId="34">
    <w:abstractNumId w:val="32"/>
  </w:num>
  <w:num w:numId="35">
    <w:abstractNumId w:val="33"/>
  </w:num>
  <w:num w:numId="36">
    <w:abstractNumId w:val="34"/>
  </w:num>
  <w:num w:numId="37">
    <w:abstractNumId w:val="9"/>
  </w:num>
  <w:num w:numId="38">
    <w:abstractNumId w:val="24"/>
  </w:num>
  <w:num w:numId="39">
    <w:abstractNumId w:val="45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7"/>
  </w:num>
  <w:num w:numId="43">
    <w:abstractNumId w:val="11"/>
  </w:num>
  <w:num w:numId="44">
    <w:abstractNumId w:val="10"/>
  </w:num>
  <w:num w:numId="45">
    <w:abstractNumId w:val="15"/>
  </w:num>
  <w:num w:numId="46">
    <w:abstractNumId w:val="39"/>
  </w:num>
  <w:num w:numId="47">
    <w:abstractNumId w:val="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sjCxMDUzMTU3NzZS0lEKTi0uzszPAykwrAUACuTpoiwAAAA="/>
  </w:docVars>
  <w:rsids>
    <w:rsidRoot w:val="00AC4CCD"/>
    <w:rsid w:val="000C5468"/>
    <w:rsid w:val="000D2921"/>
    <w:rsid w:val="00107FF7"/>
    <w:rsid w:val="0011516F"/>
    <w:rsid w:val="00120C91"/>
    <w:rsid w:val="001707BB"/>
    <w:rsid w:val="0018144D"/>
    <w:rsid w:val="001A5B1F"/>
    <w:rsid w:val="001B43C5"/>
    <w:rsid w:val="00210685"/>
    <w:rsid w:val="002C53BD"/>
    <w:rsid w:val="002E6032"/>
    <w:rsid w:val="00306A08"/>
    <w:rsid w:val="00326A7F"/>
    <w:rsid w:val="003F44BF"/>
    <w:rsid w:val="004260A7"/>
    <w:rsid w:val="00501009"/>
    <w:rsid w:val="00503DC4"/>
    <w:rsid w:val="005C0E52"/>
    <w:rsid w:val="005F30BF"/>
    <w:rsid w:val="00666FFA"/>
    <w:rsid w:val="006712D3"/>
    <w:rsid w:val="007E4BF6"/>
    <w:rsid w:val="009677B7"/>
    <w:rsid w:val="009843C1"/>
    <w:rsid w:val="009E53C4"/>
    <w:rsid w:val="009F60C9"/>
    <w:rsid w:val="00A07AEC"/>
    <w:rsid w:val="00A2159F"/>
    <w:rsid w:val="00A84A51"/>
    <w:rsid w:val="00AA5E4D"/>
    <w:rsid w:val="00AC1C50"/>
    <w:rsid w:val="00AC4CCD"/>
    <w:rsid w:val="00B009DE"/>
    <w:rsid w:val="00C012A0"/>
    <w:rsid w:val="00C15E74"/>
    <w:rsid w:val="00CA6DA8"/>
    <w:rsid w:val="00D10310"/>
    <w:rsid w:val="00D12147"/>
    <w:rsid w:val="00D82E3E"/>
    <w:rsid w:val="00D84140"/>
    <w:rsid w:val="00E91CC3"/>
    <w:rsid w:val="00EA5967"/>
    <w:rsid w:val="00ED7A5C"/>
    <w:rsid w:val="00EE6405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D2921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0D2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E4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4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4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E4BF6"/>
    <w:rPr>
      <w:sz w:val="20"/>
    </w:rPr>
  </w:style>
  <w:style w:type="character" w:customStyle="1" w:styleId="a8">
    <w:name w:val="Основной текст Знак"/>
    <w:basedOn w:val="a0"/>
    <w:link w:val="a7"/>
    <w:rsid w:val="007E4BF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rsid w:val="005010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a9">
    <w:name w:val="УМКД Текст без нумерации"/>
    <w:basedOn w:val="21"/>
    <w:qFormat/>
    <w:rsid w:val="002C53BD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C53BD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5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">
    <w:name w:val="Footnote"/>
    <w:basedOn w:val="a0"/>
    <w:uiPriority w:val="99"/>
    <w:rsid w:val="002C5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УМКД Заголовок 1 ФГОС"/>
    <w:basedOn w:val="a"/>
    <w:qFormat/>
    <w:rsid w:val="00D84140"/>
    <w:pPr>
      <w:numPr>
        <w:numId w:val="39"/>
      </w:numPr>
      <w:tabs>
        <w:tab w:val="left" w:pos="993"/>
      </w:tabs>
      <w:spacing w:before="240" w:after="240"/>
    </w:pPr>
    <w:rPr>
      <w:b/>
    </w:rPr>
  </w:style>
  <w:style w:type="paragraph" w:styleId="aa">
    <w:name w:val="footnote text"/>
    <w:aliases w:val=" Знак,Текст сноски Знак Знак Знак,Текст сноски Знак Знак,Текст сноски Знак Знак Знак Знак Знак"/>
    <w:basedOn w:val="a"/>
    <w:link w:val="ab"/>
    <w:rsid w:val="00D84140"/>
    <w:rPr>
      <w:rFonts w:eastAsia="Calibri"/>
      <w:sz w:val="20"/>
      <w:szCs w:val="20"/>
    </w:rPr>
  </w:style>
  <w:style w:type="character" w:customStyle="1" w:styleId="ab">
    <w:name w:val="Текст сноски Знак"/>
    <w:aliases w:val=" Знак Знак,Текст сноски Знак Знак Знак Знак,Текст сноски Знак Знак Знак1,Текст сноски Знак Знак Знак Знак Знак Знак"/>
    <w:basedOn w:val="a0"/>
    <w:link w:val="aa"/>
    <w:rsid w:val="00D8414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D8414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140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D84140"/>
  </w:style>
  <w:style w:type="character" w:customStyle="1" w:styleId="Footnote0">
    <w:name w:val="Footnote_"/>
    <w:basedOn w:val="a0"/>
    <w:link w:val="Footnote1"/>
    <w:uiPriority w:val="99"/>
    <w:rsid w:val="00D84140"/>
    <w:rPr>
      <w:sz w:val="18"/>
      <w:szCs w:val="18"/>
      <w:shd w:val="clear" w:color="auto" w:fill="FFFFFF"/>
    </w:rPr>
  </w:style>
  <w:style w:type="paragraph" w:customStyle="1" w:styleId="Footnote1">
    <w:name w:val="Footnote1"/>
    <w:basedOn w:val="a"/>
    <w:link w:val="Footnote0"/>
    <w:uiPriority w:val="99"/>
    <w:rsid w:val="00D84140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72">
    <w:name w:val="Body text (7)2"/>
    <w:basedOn w:val="a0"/>
    <w:uiPriority w:val="99"/>
    <w:rsid w:val="00D84140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Bodytext7Italic1">
    <w:name w:val="Body text (7) + Italic1"/>
    <w:basedOn w:val="a0"/>
    <w:uiPriority w:val="99"/>
    <w:rsid w:val="00D84140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content">
    <w:name w:val="content"/>
    <w:basedOn w:val="a0"/>
    <w:rsid w:val="00D84140"/>
  </w:style>
  <w:style w:type="paragraph" w:styleId="ae">
    <w:name w:val="List Paragraph"/>
    <w:basedOn w:val="a"/>
    <w:uiPriority w:val="34"/>
    <w:qFormat/>
    <w:rsid w:val="00D84140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TOC Heading"/>
    <w:basedOn w:val="10"/>
    <w:next w:val="a"/>
    <w:uiPriority w:val="39"/>
    <w:unhideWhenUsed/>
    <w:qFormat/>
    <w:rsid w:val="00D84140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84140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D84140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D841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4140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unhideWhenUsed/>
    <w:rsid w:val="0030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11516F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slov.ru/bv/bv.html" TargetMode="External"/><Relationship Id="rId18" Type="http://schemas.openxmlformats.org/officeDocument/2006/relationships/hyperlink" Target="http://www.bogosl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christian-reading.info/" TargetMode="External"/><Relationship Id="rId17" Type="http://schemas.openxmlformats.org/officeDocument/2006/relationships/hyperlink" Target="http://www.ecclesia.gr/greek/press/theologia/inde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o.stanford.edu/archives/win2010/contents.html" TargetMode="External"/><Relationship Id="rId20" Type="http://schemas.openxmlformats.org/officeDocument/2006/relationships/hyperlink" Target="https://www.atla.com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tgu.ru/scientific/periodicals/bulletin/I/archiv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thodox-theology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trudy.ru/archive/archive.html" TargetMode="External"/><Relationship Id="rId19" Type="http://schemas.openxmlformats.org/officeDocument/2006/relationships/hyperlink" Target="http://www.jstor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enc.ru/text/150791.html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F28A-0C11-41FF-8DC8-8B9E7F48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3</cp:revision>
  <dcterms:created xsi:type="dcterms:W3CDTF">2017-07-26T15:03:00Z</dcterms:created>
  <dcterms:modified xsi:type="dcterms:W3CDTF">2018-03-19T10:29:00Z</dcterms:modified>
</cp:coreProperties>
</file>