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25" w:rsidRPr="004E7C6A" w:rsidRDefault="00701525" w:rsidP="004E7C6A">
      <w:pPr>
        <w:spacing w:after="120" w:line="276" w:lineRule="auto"/>
        <w:jc w:val="center"/>
      </w:pPr>
      <w:r w:rsidRPr="004E7C6A">
        <w:t>ДУХОВНАЯ ОБРАЗОВАТЕЛЬНАЯ РЕЛИГИОЗНАЯ ОРГАНИЗАЦИЯ ВЫСШЕГО ОБРАЗОВАНИЯ РУССКОЙ ПРАВОСЛАВНОЙ ЦЕРКВИ</w:t>
      </w:r>
    </w:p>
    <w:p w:rsidR="00701525" w:rsidRPr="004E7C6A" w:rsidRDefault="00701525" w:rsidP="004E7C6A">
      <w:pPr>
        <w:spacing w:after="120" w:line="276" w:lineRule="auto"/>
        <w:jc w:val="center"/>
      </w:pPr>
      <w:r w:rsidRPr="004E7C6A">
        <w:t>ПРАВОСЛАВНЫЙ СВЯТО-ТИХОНОВСКИЙ БОГОСЛОВСКИЙ ИНСТИТУТ</w:t>
      </w:r>
    </w:p>
    <w:p w:rsidR="00701525" w:rsidRPr="004E7C6A" w:rsidRDefault="00701525" w:rsidP="004E7C6A">
      <w:pPr>
        <w:spacing w:after="120" w:line="276" w:lineRule="auto"/>
        <w:jc w:val="center"/>
        <w:rPr>
          <w:b/>
          <w:i/>
        </w:rPr>
      </w:pPr>
      <w:r w:rsidRPr="004E7C6A">
        <w:t>КАФЕДРА ПАСТЫРСКОГО И НРАВСТВЕННОГО БОГОСЛОВИЯ</w:t>
      </w:r>
    </w:p>
    <w:p w:rsidR="00701525" w:rsidRPr="004E7C6A" w:rsidRDefault="00701525" w:rsidP="004E7C6A">
      <w:pPr>
        <w:spacing w:after="120" w:line="276" w:lineRule="auto"/>
        <w:jc w:val="both"/>
      </w:pPr>
    </w:p>
    <w:p w:rsidR="00701525" w:rsidRPr="004E7C6A" w:rsidRDefault="00701525" w:rsidP="004E7C6A">
      <w:pPr>
        <w:spacing w:after="120" w:line="276" w:lineRule="auto"/>
        <w:jc w:val="center"/>
      </w:pPr>
    </w:p>
    <w:p w:rsidR="00701525" w:rsidRPr="004E7C6A" w:rsidRDefault="00701525" w:rsidP="004E7C6A">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701525" w:rsidRPr="004E7C6A" w:rsidTr="008F62B8">
        <w:tc>
          <w:tcPr>
            <w:tcW w:w="4785" w:type="dxa"/>
          </w:tcPr>
          <w:p w:rsidR="00701525" w:rsidRPr="004E7C6A" w:rsidRDefault="00701525" w:rsidP="004E7C6A">
            <w:pPr>
              <w:pStyle w:val="3"/>
              <w:keepLines/>
              <w:spacing w:after="120" w:line="276" w:lineRule="auto"/>
              <w:ind w:left="72"/>
              <w:rPr>
                <w:bCs/>
                <w:i/>
                <w:iCs w:val="0"/>
              </w:rPr>
            </w:pPr>
          </w:p>
          <w:p w:rsidR="00701525" w:rsidRPr="004E7C6A" w:rsidRDefault="00701525" w:rsidP="004E7C6A">
            <w:pPr>
              <w:pStyle w:val="3"/>
              <w:keepLines/>
              <w:spacing w:after="120" w:line="276" w:lineRule="auto"/>
              <w:ind w:left="72"/>
              <w:rPr>
                <w:bCs/>
                <w:i/>
                <w:iCs w:val="0"/>
              </w:rPr>
            </w:pPr>
          </w:p>
        </w:tc>
        <w:tc>
          <w:tcPr>
            <w:tcW w:w="4935" w:type="dxa"/>
          </w:tcPr>
          <w:p w:rsidR="00701525" w:rsidRPr="004E7C6A" w:rsidRDefault="00701525" w:rsidP="004E7C6A">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E7C6A">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01525" w:rsidRPr="004E7C6A" w:rsidRDefault="00701525" w:rsidP="004E7C6A">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E7C6A">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E7C6A">
              <w:rPr>
                <w:i/>
              </w:rPr>
              <w:t xml:space="preserve"> ПСТБИ</w:t>
            </w:r>
          </w:p>
          <w:p w:rsidR="00701525" w:rsidRPr="004E7C6A" w:rsidRDefault="00701525" w:rsidP="004E7C6A">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E7C6A">
              <w:rPr>
                <w:i/>
              </w:rPr>
              <w:t xml:space="preserve">_____________ / </w:t>
            </w:r>
            <w:proofErr w:type="spellStart"/>
            <w:r w:rsidRPr="004E7C6A">
              <w:rPr>
                <w:i/>
              </w:rPr>
              <w:t>прот</w:t>
            </w:r>
            <w:proofErr w:type="spellEnd"/>
            <w:r w:rsidRPr="004E7C6A">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01525" w:rsidRPr="004E7C6A" w:rsidRDefault="00701525" w:rsidP="004E7C6A">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E7C6A">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01525" w:rsidRPr="004E7C6A" w:rsidRDefault="00701525" w:rsidP="004E7C6A">
            <w:pPr>
              <w:spacing w:after="120" w:line="276" w:lineRule="auto"/>
              <w:jc w:val="right"/>
              <w:rPr>
                <w:i/>
              </w:rPr>
            </w:pPr>
          </w:p>
        </w:tc>
        <w:tc>
          <w:tcPr>
            <w:tcW w:w="4935" w:type="dxa"/>
          </w:tcPr>
          <w:p w:rsidR="00701525" w:rsidRPr="004E7C6A" w:rsidRDefault="00701525" w:rsidP="004E7C6A">
            <w:pPr>
              <w:pStyle w:val="3"/>
              <w:keepLines/>
              <w:spacing w:after="120" w:line="276" w:lineRule="auto"/>
              <w:ind w:left="72"/>
              <w:rPr>
                <w:bCs/>
                <w:i/>
                <w:iCs w:val="0"/>
              </w:rPr>
            </w:pPr>
          </w:p>
        </w:tc>
      </w:tr>
    </w:tbl>
    <w:p w:rsidR="00701525" w:rsidRPr="004E7C6A" w:rsidRDefault="00701525" w:rsidP="004E7C6A">
      <w:pPr>
        <w:spacing w:after="120" w:line="276" w:lineRule="auto"/>
        <w:ind w:left="567" w:hanging="567"/>
        <w:jc w:val="both"/>
      </w:pPr>
    </w:p>
    <w:p w:rsidR="00701525" w:rsidRPr="004E7C6A" w:rsidRDefault="00701525" w:rsidP="004E7C6A">
      <w:pPr>
        <w:spacing w:after="120" w:line="276" w:lineRule="auto"/>
        <w:ind w:left="567" w:hanging="567"/>
        <w:jc w:val="both"/>
      </w:pPr>
    </w:p>
    <w:p w:rsidR="00701525" w:rsidRPr="004E7C6A" w:rsidRDefault="00701525" w:rsidP="004E7C6A">
      <w:pPr>
        <w:spacing w:after="120" w:line="276" w:lineRule="auto"/>
        <w:ind w:left="567" w:hanging="567"/>
        <w:jc w:val="both"/>
      </w:pPr>
    </w:p>
    <w:p w:rsidR="00701525" w:rsidRPr="004E7C6A" w:rsidRDefault="00701525" w:rsidP="004E7C6A">
      <w:pPr>
        <w:spacing w:after="120" w:line="276" w:lineRule="auto"/>
        <w:ind w:left="567" w:hanging="567"/>
        <w:jc w:val="both"/>
      </w:pPr>
    </w:p>
    <w:p w:rsidR="00701525" w:rsidRPr="004E7C6A" w:rsidRDefault="00701525" w:rsidP="004E7C6A">
      <w:pPr>
        <w:spacing w:after="120" w:line="276" w:lineRule="auto"/>
        <w:jc w:val="center"/>
      </w:pPr>
      <w:r w:rsidRPr="004E7C6A">
        <w:t>РАБОЧАЯ ПРОГРАММА ДИСЦИПЛИНЫ</w:t>
      </w:r>
    </w:p>
    <w:p w:rsidR="00701525" w:rsidRPr="004E7C6A" w:rsidRDefault="00701525" w:rsidP="004E7C6A">
      <w:pPr>
        <w:spacing w:after="120" w:line="276" w:lineRule="auto"/>
        <w:jc w:val="center"/>
        <w:rPr>
          <w:b/>
          <w:i/>
          <w:spacing w:val="-2"/>
        </w:rPr>
      </w:pPr>
      <w:r w:rsidRPr="004E7C6A">
        <w:rPr>
          <w:b/>
        </w:rPr>
        <w:t>ИСТОРИЯ ТЕОЛОГИИ</w:t>
      </w:r>
    </w:p>
    <w:p w:rsidR="00701525" w:rsidRPr="004E7C6A" w:rsidRDefault="00701525" w:rsidP="004E7C6A">
      <w:pPr>
        <w:spacing w:after="120" w:line="276" w:lineRule="auto"/>
        <w:jc w:val="center"/>
        <w:rPr>
          <w:b/>
          <w:i/>
          <w:spacing w:val="-2"/>
        </w:rPr>
      </w:pPr>
    </w:p>
    <w:p w:rsidR="00701525" w:rsidRPr="004E7C6A" w:rsidRDefault="00701525" w:rsidP="004E7C6A">
      <w:pPr>
        <w:spacing w:after="120" w:line="276" w:lineRule="auto"/>
        <w:jc w:val="center"/>
      </w:pPr>
      <w:r w:rsidRPr="004E7C6A">
        <w:t>Основная образовательная программа:</w:t>
      </w:r>
      <w:r w:rsidRPr="004E7C6A">
        <w:rPr>
          <w:b/>
        </w:rPr>
        <w:t xml:space="preserve"> </w:t>
      </w:r>
      <w:r w:rsidRPr="004E7C6A">
        <w:rPr>
          <w:b/>
          <w:i/>
        </w:rPr>
        <w:t>Подготовка служителей и религиозного персонала православного вероисповедания</w:t>
      </w:r>
    </w:p>
    <w:p w:rsidR="00701525" w:rsidRPr="004E7C6A" w:rsidRDefault="00701525" w:rsidP="004E7C6A">
      <w:pPr>
        <w:spacing w:after="120" w:line="276" w:lineRule="auto"/>
        <w:jc w:val="center"/>
        <w:rPr>
          <w:color w:val="244061"/>
        </w:rPr>
      </w:pPr>
      <w:r w:rsidRPr="004E7C6A">
        <w:t>Квалификация выпускника</w:t>
      </w:r>
      <w:r w:rsidRPr="004E7C6A">
        <w:rPr>
          <w:i/>
        </w:rPr>
        <w:t xml:space="preserve">: </w:t>
      </w:r>
      <w:r w:rsidRPr="004E7C6A">
        <w:rPr>
          <w:b/>
          <w:i/>
        </w:rPr>
        <w:t>бакалавр богословия</w:t>
      </w:r>
    </w:p>
    <w:p w:rsidR="00701525" w:rsidRPr="004E7C6A" w:rsidRDefault="00701525" w:rsidP="004E7C6A">
      <w:pPr>
        <w:spacing w:after="120" w:line="276" w:lineRule="auto"/>
        <w:jc w:val="center"/>
      </w:pPr>
      <w:r w:rsidRPr="004E7C6A">
        <w:t xml:space="preserve">Форма обучения: </w:t>
      </w:r>
      <w:r w:rsidRPr="004E7C6A">
        <w:rPr>
          <w:b/>
          <w:i/>
        </w:rPr>
        <w:t>очно-заочная</w:t>
      </w: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spacing w:after="120" w:line="276" w:lineRule="auto"/>
        <w:jc w:val="both"/>
      </w:pPr>
    </w:p>
    <w:p w:rsidR="00701525" w:rsidRPr="004E7C6A" w:rsidRDefault="00701525" w:rsidP="004E7C6A">
      <w:pPr>
        <w:widowControl w:val="0"/>
        <w:spacing w:after="120" w:line="276" w:lineRule="auto"/>
        <w:jc w:val="center"/>
      </w:pPr>
      <w:r w:rsidRPr="004E7C6A">
        <w:t>Москва, 2018 г.</w:t>
      </w:r>
    </w:p>
    <w:sdt>
      <w:sdtPr>
        <w:rPr>
          <w:rFonts w:ascii="Times New Roman" w:eastAsia="Times New Roman" w:hAnsi="Times New Roman" w:cs="Times New Roman"/>
          <w:b w:val="0"/>
          <w:bCs w:val="0"/>
          <w:color w:val="auto"/>
          <w:szCs w:val="24"/>
        </w:rPr>
        <w:id w:val="-1674170139"/>
        <w:docPartObj>
          <w:docPartGallery w:val="Table of Contents"/>
          <w:docPartUnique/>
        </w:docPartObj>
      </w:sdtPr>
      <w:sdtEndPr/>
      <w:sdtContent>
        <w:p w:rsidR="002F4F92" w:rsidRPr="004E7C6A" w:rsidRDefault="002F4F92" w:rsidP="004E7C6A">
          <w:pPr>
            <w:pStyle w:val="ae"/>
            <w:spacing w:before="0" w:after="120"/>
            <w:jc w:val="both"/>
            <w:rPr>
              <w:rFonts w:ascii="Times New Roman" w:hAnsi="Times New Roman" w:cs="Times New Roman"/>
              <w:color w:val="auto"/>
              <w:szCs w:val="24"/>
            </w:rPr>
          </w:pPr>
          <w:r w:rsidRPr="004E7C6A">
            <w:rPr>
              <w:rFonts w:ascii="Times New Roman" w:hAnsi="Times New Roman" w:cs="Times New Roman"/>
              <w:color w:val="auto"/>
              <w:szCs w:val="24"/>
            </w:rPr>
            <w:t>Оглавление</w:t>
          </w:r>
        </w:p>
        <w:p w:rsidR="004E7C6A" w:rsidRPr="004E7C6A" w:rsidRDefault="006A2569" w:rsidP="004E7C6A">
          <w:pPr>
            <w:pStyle w:val="12"/>
            <w:tabs>
              <w:tab w:val="right" w:leader="dot" w:pos="9345"/>
            </w:tabs>
            <w:spacing w:after="120" w:line="276" w:lineRule="auto"/>
            <w:rPr>
              <w:rFonts w:eastAsiaTheme="minorEastAsia"/>
              <w:noProof/>
            </w:rPr>
          </w:pPr>
          <w:r w:rsidRPr="004E7C6A">
            <w:fldChar w:fldCharType="begin"/>
          </w:r>
          <w:r w:rsidR="002F4F92" w:rsidRPr="004E7C6A">
            <w:instrText xml:space="preserve"> TOC \o "1-3" \h \z \u </w:instrText>
          </w:r>
          <w:r w:rsidRPr="004E7C6A">
            <w:fldChar w:fldCharType="separate"/>
          </w:r>
          <w:hyperlink w:anchor="_Toc2965574" w:history="1">
            <w:r w:rsidR="004E7C6A" w:rsidRPr="004E7C6A">
              <w:rPr>
                <w:rStyle w:val="ad"/>
                <w:noProof/>
              </w:rPr>
              <w:t>Цели освоения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_Toc2965574 \h </w:instrText>
            </w:r>
            <w:r w:rsidR="004E7C6A" w:rsidRPr="004E7C6A">
              <w:rPr>
                <w:noProof/>
                <w:webHidden/>
              </w:rPr>
            </w:r>
            <w:r w:rsidR="004E7C6A" w:rsidRPr="004E7C6A">
              <w:rPr>
                <w:noProof/>
                <w:webHidden/>
              </w:rPr>
              <w:fldChar w:fldCharType="separate"/>
            </w:r>
            <w:r w:rsidR="00D70A60">
              <w:rPr>
                <w:noProof/>
                <w:webHidden/>
              </w:rPr>
              <w:t>3</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75" w:history="1">
            <w:r w:rsidR="004E7C6A" w:rsidRPr="004E7C6A">
              <w:rPr>
                <w:rStyle w:val="ad"/>
                <w:noProof/>
              </w:rPr>
              <w:t>Место дисциплины в структуре образовательной программы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_Toc2965575 \h </w:instrText>
            </w:r>
            <w:r w:rsidR="004E7C6A" w:rsidRPr="004E7C6A">
              <w:rPr>
                <w:noProof/>
                <w:webHidden/>
              </w:rPr>
            </w:r>
            <w:r w:rsidR="004E7C6A" w:rsidRPr="004E7C6A">
              <w:rPr>
                <w:noProof/>
                <w:webHidden/>
              </w:rPr>
              <w:fldChar w:fldCharType="separate"/>
            </w:r>
            <w:r w:rsidR="00D70A60">
              <w:rPr>
                <w:noProof/>
                <w:webHidden/>
              </w:rPr>
              <w:t>3</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76" w:history="1">
            <w:r w:rsidR="004E7C6A" w:rsidRPr="004E7C6A">
              <w:rPr>
                <w:rStyle w:val="ad"/>
                <w:noProof/>
              </w:rPr>
              <w:t>Планируемые результаты освоения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_Toc2965576 \h </w:instrText>
            </w:r>
            <w:r w:rsidR="004E7C6A" w:rsidRPr="004E7C6A">
              <w:rPr>
                <w:noProof/>
                <w:webHidden/>
              </w:rPr>
            </w:r>
            <w:r w:rsidR="004E7C6A" w:rsidRPr="004E7C6A">
              <w:rPr>
                <w:noProof/>
                <w:webHidden/>
              </w:rPr>
              <w:fldChar w:fldCharType="separate"/>
            </w:r>
            <w:r w:rsidR="00D70A60">
              <w:rPr>
                <w:noProof/>
                <w:webHidden/>
              </w:rPr>
              <w:t>4</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77" w:history="1">
            <w:r w:rsidR="004E7C6A" w:rsidRPr="004E7C6A">
              <w:rPr>
                <w:rStyle w:val="ad"/>
                <w:noProof/>
              </w:rPr>
              <w:t>Компетенция, формируемая дисциплиной</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_Toc2965577 \h </w:instrText>
            </w:r>
            <w:r w:rsidR="004E7C6A" w:rsidRPr="004E7C6A">
              <w:rPr>
                <w:noProof/>
                <w:webHidden/>
              </w:rPr>
            </w:r>
            <w:r w:rsidR="004E7C6A" w:rsidRPr="004E7C6A">
              <w:rPr>
                <w:noProof/>
                <w:webHidden/>
              </w:rPr>
              <w:fldChar w:fldCharType="separate"/>
            </w:r>
            <w:r w:rsidR="00D70A60">
              <w:rPr>
                <w:noProof/>
                <w:webHidden/>
              </w:rPr>
              <w:t>4</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78" w:history="1">
            <w:r w:rsidR="004E7C6A" w:rsidRPr="004E7C6A">
              <w:rPr>
                <w:rStyle w:val="ad"/>
                <w:noProof/>
              </w:rPr>
              <w:t>Этапы освоения компетенции</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_Toc2965578 \h </w:instrText>
            </w:r>
            <w:r w:rsidR="004E7C6A" w:rsidRPr="004E7C6A">
              <w:rPr>
                <w:noProof/>
                <w:webHidden/>
              </w:rPr>
            </w:r>
            <w:r w:rsidR="004E7C6A" w:rsidRPr="004E7C6A">
              <w:rPr>
                <w:noProof/>
                <w:webHidden/>
              </w:rPr>
              <w:fldChar w:fldCharType="separate"/>
            </w:r>
            <w:r w:rsidR="00D70A60">
              <w:rPr>
                <w:noProof/>
                <w:webHidden/>
              </w:rPr>
              <w:t>4</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79" w:history="1">
            <w:r w:rsidR="004E7C6A" w:rsidRPr="004E7C6A">
              <w:rPr>
                <w:rStyle w:val="ad"/>
                <w:noProof/>
              </w:rPr>
              <w:t>Знания, умения и навыки, получаемые в результате освоения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_Toc2965579 \h </w:instrText>
            </w:r>
            <w:r w:rsidR="004E7C6A" w:rsidRPr="004E7C6A">
              <w:rPr>
                <w:noProof/>
                <w:webHidden/>
              </w:rPr>
            </w:r>
            <w:r w:rsidR="004E7C6A" w:rsidRPr="004E7C6A">
              <w:rPr>
                <w:noProof/>
                <w:webHidden/>
              </w:rPr>
              <w:fldChar w:fldCharType="separate"/>
            </w:r>
            <w:r w:rsidR="00D70A60">
              <w:rPr>
                <w:noProof/>
                <w:webHidden/>
              </w:rPr>
              <w:t>5</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80" w:history="1">
            <w:r w:rsidR="004E7C6A" w:rsidRPr="004E7C6A">
              <w:rPr>
                <w:rStyle w:val="ad"/>
                <w:noProof/>
              </w:rPr>
              <w:t>Объём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_Toc2965580 \h </w:instrText>
            </w:r>
            <w:r w:rsidR="004E7C6A" w:rsidRPr="004E7C6A">
              <w:rPr>
                <w:noProof/>
                <w:webHidden/>
              </w:rPr>
            </w:r>
            <w:r w:rsidR="004E7C6A" w:rsidRPr="004E7C6A">
              <w:rPr>
                <w:noProof/>
                <w:webHidden/>
              </w:rPr>
              <w:fldChar w:fldCharType="separate"/>
            </w:r>
            <w:r w:rsidR="00D70A60">
              <w:rPr>
                <w:noProof/>
                <w:webHidden/>
              </w:rPr>
              <w:t>5</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81" w:history="1">
            <w:r w:rsidR="004E7C6A" w:rsidRPr="004E7C6A">
              <w:rPr>
                <w:rStyle w:val="ad"/>
                <w:noProof/>
              </w:rPr>
              <w:t>Разделы дисциплины и трудоёмкость по видам учебных занятий</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_Toc2965581 \h </w:instrText>
            </w:r>
            <w:r w:rsidR="004E7C6A" w:rsidRPr="004E7C6A">
              <w:rPr>
                <w:noProof/>
                <w:webHidden/>
              </w:rPr>
            </w:r>
            <w:r w:rsidR="004E7C6A" w:rsidRPr="004E7C6A">
              <w:rPr>
                <w:noProof/>
                <w:webHidden/>
              </w:rPr>
              <w:fldChar w:fldCharType="separate"/>
            </w:r>
            <w:r w:rsidR="00D70A60">
              <w:rPr>
                <w:noProof/>
                <w:webHidden/>
              </w:rPr>
              <w:t>6</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82" w:history="1">
            <w:r w:rsidR="004E7C6A" w:rsidRPr="004E7C6A">
              <w:rPr>
                <w:rStyle w:val="ad"/>
                <w:noProof/>
              </w:rPr>
              <w:t>Содержание дисциплины, структурированное по темам.</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_Toc2965582 \h </w:instrText>
            </w:r>
            <w:r w:rsidR="004E7C6A" w:rsidRPr="004E7C6A">
              <w:rPr>
                <w:noProof/>
                <w:webHidden/>
              </w:rPr>
            </w:r>
            <w:r w:rsidR="004E7C6A" w:rsidRPr="004E7C6A">
              <w:rPr>
                <w:noProof/>
                <w:webHidden/>
              </w:rPr>
              <w:fldChar w:fldCharType="separate"/>
            </w:r>
            <w:r w:rsidR="00D70A60">
              <w:rPr>
                <w:noProof/>
                <w:webHidden/>
              </w:rPr>
              <w:t>6</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83" w:history="1">
            <w:r w:rsidR="004E7C6A" w:rsidRPr="004E7C6A">
              <w:rPr>
                <w:rStyle w:val="ad"/>
                <w:noProof/>
              </w:rPr>
              <w:t>Учебно-методическое обеспечение самостоятельной работы обучающихся</w:t>
            </w:r>
            <w:r w:rsidR="004E7C6A" w:rsidRPr="004E7C6A">
              <w:rPr>
                <w:rStyle w:val="ad"/>
                <w:i/>
                <w:noProof/>
              </w:rPr>
              <w:t xml:space="preserve"> </w:t>
            </w:r>
            <w:r w:rsidR="004E7C6A" w:rsidRPr="004E7C6A">
              <w:rPr>
                <w:rStyle w:val="ad"/>
                <w:noProof/>
              </w:rPr>
              <w:t>по дисциплине</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_Toc2965583 \h </w:instrText>
            </w:r>
            <w:r w:rsidR="004E7C6A" w:rsidRPr="004E7C6A">
              <w:rPr>
                <w:noProof/>
                <w:webHidden/>
              </w:rPr>
            </w:r>
            <w:r w:rsidR="004E7C6A" w:rsidRPr="004E7C6A">
              <w:rPr>
                <w:noProof/>
                <w:webHidden/>
              </w:rPr>
              <w:fldChar w:fldCharType="separate"/>
            </w:r>
            <w:r w:rsidR="00D70A60">
              <w:rPr>
                <w:noProof/>
                <w:webHidden/>
              </w:rPr>
              <w:t>11</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84" w:history="1">
            <w:r w:rsidR="004E7C6A" w:rsidRPr="004E7C6A">
              <w:rPr>
                <w:rStyle w:val="ad"/>
                <w:noProof/>
              </w:rPr>
              <w:t>Фонд оценочных средств</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_Toc2965584 \h </w:instrText>
            </w:r>
            <w:r w:rsidR="004E7C6A" w:rsidRPr="004E7C6A">
              <w:rPr>
                <w:noProof/>
                <w:webHidden/>
              </w:rPr>
            </w:r>
            <w:r w:rsidR="004E7C6A" w:rsidRPr="004E7C6A">
              <w:rPr>
                <w:noProof/>
                <w:webHidden/>
              </w:rPr>
              <w:fldChar w:fldCharType="separate"/>
            </w:r>
            <w:r w:rsidR="00D70A60">
              <w:rPr>
                <w:noProof/>
                <w:webHidden/>
              </w:rPr>
              <w:t>11</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85" w:history="1">
            <w:r w:rsidR="004E7C6A" w:rsidRPr="004E7C6A">
              <w:rPr>
                <w:rStyle w:val="ad"/>
                <w:noProof/>
              </w:rPr>
              <w:t>Показатели оценивания основного этапа освоения компетенции</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_Toc2965585 \h </w:instrText>
            </w:r>
            <w:r w:rsidR="004E7C6A" w:rsidRPr="004E7C6A">
              <w:rPr>
                <w:noProof/>
                <w:webHidden/>
              </w:rPr>
            </w:r>
            <w:r w:rsidR="004E7C6A" w:rsidRPr="004E7C6A">
              <w:rPr>
                <w:noProof/>
                <w:webHidden/>
              </w:rPr>
              <w:fldChar w:fldCharType="separate"/>
            </w:r>
            <w:r w:rsidR="00D70A60">
              <w:rPr>
                <w:noProof/>
                <w:webHidden/>
              </w:rPr>
              <w:t>12</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86" w:history="1">
            <w:r w:rsidR="004E7C6A" w:rsidRPr="004E7C6A">
              <w:rPr>
                <w:rStyle w:val="ad"/>
                <w:noProof/>
              </w:rPr>
              <w:t>Вопросы для проведения промежуточной аттестации</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_Toc2965586 \h </w:instrText>
            </w:r>
            <w:r w:rsidR="004E7C6A" w:rsidRPr="004E7C6A">
              <w:rPr>
                <w:noProof/>
                <w:webHidden/>
              </w:rPr>
            </w:r>
            <w:r w:rsidR="004E7C6A" w:rsidRPr="004E7C6A">
              <w:rPr>
                <w:noProof/>
                <w:webHidden/>
              </w:rPr>
              <w:fldChar w:fldCharType="separate"/>
            </w:r>
            <w:r w:rsidR="00D70A60">
              <w:rPr>
                <w:noProof/>
                <w:webHidden/>
              </w:rPr>
              <w:t>12</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87" w:history="1">
            <w:r w:rsidR="004E7C6A" w:rsidRPr="004E7C6A">
              <w:rPr>
                <w:rStyle w:val="ad"/>
                <w:noProof/>
              </w:rPr>
              <w:t>Критерии оценивания основного этапа освоения компетенции</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_Toc2965587 \h </w:instrText>
            </w:r>
            <w:r w:rsidR="004E7C6A" w:rsidRPr="004E7C6A">
              <w:rPr>
                <w:noProof/>
                <w:webHidden/>
              </w:rPr>
            </w:r>
            <w:r w:rsidR="004E7C6A" w:rsidRPr="004E7C6A">
              <w:rPr>
                <w:noProof/>
                <w:webHidden/>
              </w:rPr>
              <w:fldChar w:fldCharType="separate"/>
            </w:r>
            <w:r w:rsidR="00D70A60">
              <w:rPr>
                <w:noProof/>
                <w:webHidden/>
              </w:rPr>
              <w:t>13</w:t>
            </w:r>
            <w:r w:rsidR="004E7C6A" w:rsidRPr="004E7C6A">
              <w:rPr>
                <w:noProof/>
                <w:webHidden/>
              </w:rPr>
              <w:fldChar w:fldCharType="end"/>
            </w:r>
          </w:hyperlink>
        </w:p>
        <w:p w:rsidR="004E7C6A" w:rsidRPr="004E7C6A" w:rsidRDefault="00827B9C" w:rsidP="004E7C6A">
          <w:pPr>
            <w:pStyle w:val="23"/>
            <w:tabs>
              <w:tab w:val="right" w:leader="dot" w:pos="9345"/>
            </w:tabs>
            <w:spacing w:after="120" w:line="276" w:lineRule="auto"/>
            <w:rPr>
              <w:rFonts w:eastAsiaTheme="minorEastAsia"/>
              <w:noProof/>
            </w:rPr>
          </w:pPr>
          <w:hyperlink w:anchor="_Toc2965588" w:history="1">
            <w:r w:rsidR="004E7C6A" w:rsidRPr="004E7C6A">
              <w:rPr>
                <w:rStyle w:val="ad"/>
                <w:noProof/>
              </w:rPr>
              <w:t>Критерии оценивания устных опросов</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_Toc2965588 \h </w:instrText>
            </w:r>
            <w:r w:rsidR="004E7C6A" w:rsidRPr="004E7C6A">
              <w:rPr>
                <w:noProof/>
                <w:webHidden/>
              </w:rPr>
            </w:r>
            <w:r w:rsidR="004E7C6A" w:rsidRPr="004E7C6A">
              <w:rPr>
                <w:noProof/>
                <w:webHidden/>
              </w:rPr>
              <w:fldChar w:fldCharType="separate"/>
            </w:r>
            <w:r w:rsidR="00D70A60">
              <w:rPr>
                <w:noProof/>
                <w:webHidden/>
              </w:rPr>
              <w:t>13</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89" w:history="1">
            <w:r w:rsidR="004E7C6A" w:rsidRPr="004E7C6A">
              <w:rPr>
                <w:rStyle w:val="ad"/>
                <w:noProof/>
              </w:rPr>
              <w:t>Описание шкал оценивания основного этапа освоения компетенции</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_Toc2965589 \h </w:instrText>
            </w:r>
            <w:r w:rsidR="004E7C6A" w:rsidRPr="004E7C6A">
              <w:rPr>
                <w:noProof/>
                <w:webHidden/>
              </w:rPr>
            </w:r>
            <w:r w:rsidR="004E7C6A" w:rsidRPr="004E7C6A">
              <w:rPr>
                <w:noProof/>
                <w:webHidden/>
              </w:rPr>
              <w:fldChar w:fldCharType="separate"/>
            </w:r>
            <w:r w:rsidR="00D70A60">
              <w:rPr>
                <w:noProof/>
                <w:webHidden/>
              </w:rPr>
              <w:t>13</w:t>
            </w:r>
            <w:r w:rsidR="004E7C6A" w:rsidRPr="004E7C6A">
              <w:rPr>
                <w:noProof/>
                <w:webHidden/>
              </w:rPr>
              <w:fldChar w:fldCharType="end"/>
            </w:r>
          </w:hyperlink>
        </w:p>
        <w:p w:rsidR="004E7C6A" w:rsidRPr="004E7C6A" w:rsidRDefault="00827B9C" w:rsidP="004E7C6A">
          <w:pPr>
            <w:pStyle w:val="31"/>
            <w:tabs>
              <w:tab w:val="right" w:leader="dot" w:pos="9345"/>
            </w:tabs>
            <w:spacing w:after="120" w:line="276" w:lineRule="auto"/>
            <w:rPr>
              <w:rFonts w:eastAsiaTheme="minorEastAsia"/>
              <w:noProof/>
            </w:rPr>
          </w:pPr>
          <w:hyperlink w:anchor="_Toc2965590" w:history="1">
            <w:r w:rsidR="004E7C6A" w:rsidRPr="004E7C6A">
              <w:rPr>
                <w:rStyle w:val="ad"/>
                <w:noProof/>
              </w:rPr>
              <w:t>Средства оценивания</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_Toc2965590 \h </w:instrText>
            </w:r>
            <w:r w:rsidR="004E7C6A" w:rsidRPr="004E7C6A">
              <w:rPr>
                <w:noProof/>
                <w:webHidden/>
              </w:rPr>
            </w:r>
            <w:r w:rsidR="004E7C6A" w:rsidRPr="004E7C6A">
              <w:rPr>
                <w:noProof/>
                <w:webHidden/>
              </w:rPr>
              <w:fldChar w:fldCharType="separate"/>
            </w:r>
            <w:r w:rsidR="00D70A60">
              <w:rPr>
                <w:noProof/>
                <w:webHidden/>
              </w:rPr>
              <w:t>14</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91" w:history="1">
            <w:r w:rsidR="004E7C6A" w:rsidRPr="004E7C6A">
              <w:rPr>
                <w:rStyle w:val="ad"/>
                <w:noProof/>
              </w:rPr>
              <w:t>Перечень учебной литературы, необходимой для освоения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_Toc2965591 \h </w:instrText>
            </w:r>
            <w:r w:rsidR="004E7C6A" w:rsidRPr="004E7C6A">
              <w:rPr>
                <w:noProof/>
                <w:webHidden/>
              </w:rPr>
            </w:r>
            <w:r w:rsidR="004E7C6A" w:rsidRPr="004E7C6A">
              <w:rPr>
                <w:noProof/>
                <w:webHidden/>
              </w:rPr>
              <w:fldChar w:fldCharType="separate"/>
            </w:r>
            <w:r w:rsidR="00D70A60">
              <w:rPr>
                <w:noProof/>
                <w:webHidden/>
              </w:rPr>
              <w:t>14</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92" w:history="1">
            <w:r w:rsidR="004E7C6A" w:rsidRPr="004E7C6A">
              <w:rPr>
                <w:rStyle w:val="ad"/>
                <w:noProof/>
              </w:rPr>
              <w:t>Интернет</w:t>
            </w:r>
            <w:r w:rsidR="004E7C6A" w:rsidRPr="004E7C6A">
              <w:rPr>
                <w:rStyle w:val="ad"/>
                <w:noProof/>
                <w:lang w:val="en-US"/>
              </w:rPr>
              <w:t>-</w:t>
            </w:r>
            <w:r w:rsidR="004E7C6A" w:rsidRPr="004E7C6A">
              <w:rPr>
                <w:rStyle w:val="ad"/>
                <w:noProof/>
              </w:rPr>
              <w:t>ресурсы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_Toc2965592 \h </w:instrText>
            </w:r>
            <w:r w:rsidR="004E7C6A" w:rsidRPr="004E7C6A">
              <w:rPr>
                <w:noProof/>
                <w:webHidden/>
              </w:rPr>
            </w:r>
            <w:r w:rsidR="004E7C6A" w:rsidRPr="004E7C6A">
              <w:rPr>
                <w:noProof/>
                <w:webHidden/>
              </w:rPr>
              <w:fldChar w:fldCharType="separate"/>
            </w:r>
            <w:r w:rsidR="00D70A60">
              <w:rPr>
                <w:noProof/>
                <w:webHidden/>
              </w:rPr>
              <w:t>16</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93" w:history="1">
            <w:r w:rsidR="004E7C6A" w:rsidRPr="004E7C6A">
              <w:rPr>
                <w:rStyle w:val="ad"/>
                <w:noProof/>
              </w:rPr>
              <w:t>Методические указания для освоения дисциплины</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_Toc2965593 \h </w:instrText>
            </w:r>
            <w:r w:rsidR="004E7C6A" w:rsidRPr="004E7C6A">
              <w:rPr>
                <w:noProof/>
                <w:webHidden/>
              </w:rPr>
            </w:r>
            <w:r w:rsidR="004E7C6A" w:rsidRPr="004E7C6A">
              <w:rPr>
                <w:noProof/>
                <w:webHidden/>
              </w:rPr>
              <w:fldChar w:fldCharType="separate"/>
            </w:r>
            <w:r w:rsidR="00D70A60">
              <w:rPr>
                <w:noProof/>
                <w:webHidden/>
              </w:rPr>
              <w:t>16</w:t>
            </w:r>
            <w:r w:rsidR="004E7C6A" w:rsidRPr="004E7C6A">
              <w:rPr>
                <w:noProof/>
                <w:webHidden/>
              </w:rPr>
              <w:fldChar w:fldCharType="end"/>
            </w:r>
          </w:hyperlink>
        </w:p>
        <w:p w:rsidR="004E7C6A" w:rsidRPr="004E7C6A" w:rsidRDefault="00827B9C" w:rsidP="004E7C6A">
          <w:pPr>
            <w:pStyle w:val="12"/>
            <w:tabs>
              <w:tab w:val="right" w:leader="dot" w:pos="9345"/>
            </w:tabs>
            <w:spacing w:after="120" w:line="276" w:lineRule="auto"/>
            <w:rPr>
              <w:rFonts w:eastAsiaTheme="minorEastAsia"/>
              <w:noProof/>
            </w:rPr>
          </w:pPr>
          <w:hyperlink w:anchor="_Toc2965594" w:history="1">
            <w:r w:rsidR="004E7C6A" w:rsidRPr="004E7C6A">
              <w:rPr>
                <w:rStyle w:val="ad"/>
                <w:noProof/>
              </w:rPr>
              <w:t>Материально-техническая база</w:t>
            </w:r>
            <w:r w:rsidR="004E7C6A" w:rsidRPr="004E7C6A">
              <w:rPr>
                <w:noProof/>
                <w:webHidden/>
              </w:rPr>
              <w:tab/>
            </w:r>
            <w:r w:rsidR="004E7C6A" w:rsidRPr="004E7C6A">
              <w:rPr>
                <w:noProof/>
                <w:webHidden/>
              </w:rPr>
              <w:fldChar w:fldCharType="begin"/>
            </w:r>
            <w:r w:rsidR="004E7C6A" w:rsidRPr="004E7C6A">
              <w:rPr>
                <w:noProof/>
                <w:webHidden/>
              </w:rPr>
              <w:instrText xml:space="preserve"> PAGEREF _Toc2965594 \h </w:instrText>
            </w:r>
            <w:r w:rsidR="004E7C6A" w:rsidRPr="004E7C6A">
              <w:rPr>
                <w:noProof/>
                <w:webHidden/>
              </w:rPr>
            </w:r>
            <w:r w:rsidR="004E7C6A" w:rsidRPr="004E7C6A">
              <w:rPr>
                <w:noProof/>
                <w:webHidden/>
              </w:rPr>
              <w:fldChar w:fldCharType="separate"/>
            </w:r>
            <w:r w:rsidR="00D70A60">
              <w:rPr>
                <w:noProof/>
                <w:webHidden/>
              </w:rPr>
              <w:t>17</w:t>
            </w:r>
            <w:r w:rsidR="004E7C6A" w:rsidRPr="004E7C6A">
              <w:rPr>
                <w:noProof/>
                <w:webHidden/>
              </w:rPr>
              <w:fldChar w:fldCharType="end"/>
            </w:r>
          </w:hyperlink>
        </w:p>
        <w:p w:rsidR="002F4F92" w:rsidRPr="004E7C6A" w:rsidRDefault="006A2569" w:rsidP="004E7C6A">
          <w:pPr>
            <w:spacing w:after="120" w:line="276" w:lineRule="auto"/>
            <w:jc w:val="both"/>
          </w:pPr>
          <w:r w:rsidRPr="004E7C6A">
            <w:rPr>
              <w:bCs/>
            </w:rPr>
            <w:fldChar w:fldCharType="end"/>
          </w:r>
        </w:p>
      </w:sdtContent>
    </w:sdt>
    <w:p w:rsidR="0005643A" w:rsidRPr="004E7C6A" w:rsidRDefault="0005643A" w:rsidP="004E7C6A">
      <w:pPr>
        <w:pStyle w:val="1"/>
        <w:numPr>
          <w:ilvl w:val="0"/>
          <w:numId w:val="0"/>
        </w:numPr>
        <w:spacing w:before="0" w:after="120" w:line="276" w:lineRule="auto"/>
        <w:ind w:left="928" w:hanging="360"/>
        <w:jc w:val="both"/>
        <w:rPr>
          <w:b w:val="0"/>
        </w:rPr>
      </w:pPr>
    </w:p>
    <w:p w:rsidR="002F4F92" w:rsidRPr="004E7C6A" w:rsidRDefault="002F4F92" w:rsidP="004E7C6A">
      <w:pPr>
        <w:pStyle w:val="1"/>
        <w:numPr>
          <w:ilvl w:val="0"/>
          <w:numId w:val="0"/>
        </w:numPr>
        <w:spacing w:before="0" w:after="120" w:line="276" w:lineRule="auto"/>
        <w:ind w:left="928" w:hanging="360"/>
        <w:jc w:val="both"/>
        <w:rPr>
          <w:b w:val="0"/>
        </w:rPr>
      </w:pPr>
    </w:p>
    <w:p w:rsidR="002F4F92" w:rsidRPr="004E7C6A" w:rsidRDefault="002F4F92" w:rsidP="004E7C6A">
      <w:pPr>
        <w:pStyle w:val="1"/>
        <w:numPr>
          <w:ilvl w:val="0"/>
          <w:numId w:val="0"/>
        </w:numPr>
        <w:spacing w:before="0" w:after="120" w:line="276" w:lineRule="auto"/>
        <w:ind w:left="928" w:hanging="360"/>
        <w:jc w:val="both"/>
        <w:rPr>
          <w:b w:val="0"/>
        </w:rPr>
      </w:pPr>
    </w:p>
    <w:p w:rsidR="002F4F92" w:rsidRPr="004E7C6A" w:rsidRDefault="002F4F92" w:rsidP="004E7C6A">
      <w:pPr>
        <w:pStyle w:val="1"/>
        <w:numPr>
          <w:ilvl w:val="0"/>
          <w:numId w:val="0"/>
        </w:numPr>
        <w:spacing w:before="0" w:after="120" w:line="276" w:lineRule="auto"/>
        <w:ind w:left="928" w:hanging="360"/>
        <w:jc w:val="both"/>
        <w:rPr>
          <w:b w:val="0"/>
        </w:rPr>
      </w:pPr>
    </w:p>
    <w:p w:rsidR="002F4F92" w:rsidRPr="004E7C6A" w:rsidRDefault="002F4F92" w:rsidP="004E7C6A">
      <w:pPr>
        <w:pStyle w:val="1"/>
        <w:numPr>
          <w:ilvl w:val="0"/>
          <w:numId w:val="0"/>
        </w:numPr>
        <w:spacing w:before="0" w:after="120" w:line="276" w:lineRule="auto"/>
        <w:ind w:left="928" w:hanging="360"/>
        <w:jc w:val="both"/>
        <w:rPr>
          <w:b w:val="0"/>
        </w:rPr>
      </w:pPr>
    </w:p>
    <w:p w:rsidR="00566EF2" w:rsidRPr="004E7C6A" w:rsidRDefault="00566EF2" w:rsidP="004E7C6A">
      <w:pPr>
        <w:pStyle w:val="1"/>
        <w:numPr>
          <w:ilvl w:val="0"/>
          <w:numId w:val="0"/>
        </w:numPr>
        <w:spacing w:before="0" w:after="120" w:line="276" w:lineRule="auto"/>
        <w:ind w:left="928" w:hanging="360"/>
        <w:jc w:val="both"/>
        <w:rPr>
          <w:b w:val="0"/>
        </w:rPr>
      </w:pPr>
    </w:p>
    <w:p w:rsidR="00566EF2" w:rsidRPr="004E7C6A" w:rsidRDefault="00566EF2" w:rsidP="004E7C6A">
      <w:pPr>
        <w:pStyle w:val="1"/>
        <w:numPr>
          <w:ilvl w:val="0"/>
          <w:numId w:val="0"/>
        </w:numPr>
        <w:spacing w:before="0" w:after="120" w:line="276" w:lineRule="auto"/>
        <w:ind w:left="928" w:hanging="360"/>
        <w:jc w:val="both"/>
        <w:rPr>
          <w:b w:val="0"/>
        </w:rPr>
      </w:pPr>
    </w:p>
    <w:p w:rsidR="00566EF2" w:rsidRPr="004E7C6A" w:rsidRDefault="00566EF2" w:rsidP="004E7C6A">
      <w:pPr>
        <w:pStyle w:val="1"/>
        <w:numPr>
          <w:ilvl w:val="0"/>
          <w:numId w:val="0"/>
        </w:numPr>
        <w:spacing w:before="0" w:after="120" w:line="276" w:lineRule="auto"/>
        <w:ind w:left="928" w:hanging="360"/>
        <w:jc w:val="both"/>
        <w:rPr>
          <w:b w:val="0"/>
        </w:rPr>
      </w:pPr>
    </w:p>
    <w:p w:rsidR="002F4F92" w:rsidRPr="004E7C6A" w:rsidRDefault="002F4F92" w:rsidP="004E7C6A">
      <w:pPr>
        <w:pStyle w:val="1"/>
        <w:numPr>
          <w:ilvl w:val="0"/>
          <w:numId w:val="0"/>
        </w:numPr>
        <w:spacing w:before="0" w:after="120" w:line="276" w:lineRule="auto"/>
        <w:jc w:val="both"/>
      </w:pPr>
    </w:p>
    <w:p w:rsidR="0005643A" w:rsidRPr="004E7C6A" w:rsidRDefault="0005643A" w:rsidP="004E7C6A">
      <w:pPr>
        <w:pStyle w:val="10"/>
        <w:spacing w:before="0" w:after="120"/>
      </w:pPr>
      <w:bookmarkStart w:id="72" w:name="_Toc2965574"/>
      <w:r w:rsidRPr="004E7C6A">
        <w:lastRenderedPageBreak/>
        <w:t>Цели освоения дисциплины</w:t>
      </w:r>
      <w:bookmarkEnd w:id="72"/>
    </w:p>
    <w:p w:rsidR="0005643A" w:rsidRPr="004E7C6A" w:rsidRDefault="0005643A" w:rsidP="004E7C6A">
      <w:pPr>
        <w:spacing w:after="120" w:line="276" w:lineRule="auto"/>
        <w:jc w:val="both"/>
      </w:pPr>
      <w:r w:rsidRPr="004E7C6A">
        <w:t>Целью освоения дисциплины «История теологии» является знакомство с разнообразными церковными традициями теологического знания эпох поздней Античности, Средних веков, Нового и Новейшего времени</w:t>
      </w:r>
    </w:p>
    <w:p w:rsidR="0005643A" w:rsidRPr="004E7C6A" w:rsidRDefault="0005643A" w:rsidP="004E7C6A">
      <w:pPr>
        <w:spacing w:after="120" w:line="276" w:lineRule="auto"/>
        <w:jc w:val="both"/>
      </w:pPr>
      <w:r w:rsidRPr="004E7C6A">
        <w:t xml:space="preserve">Достижение данной цели требует для своей полноценной реализации постановки и решения ряда тактических задач: </w:t>
      </w:r>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 xml:space="preserve">учесть исторический, культурный и идейный контекст, в котором формировались различные теологические традиции в течение двух тысячелетий христианской истории. Это предполагает в качестве необходимых </w:t>
      </w:r>
      <w:proofErr w:type="spellStart"/>
      <w:r w:rsidRPr="004E7C6A">
        <w:t>пролегомен</w:t>
      </w:r>
      <w:proofErr w:type="spellEnd"/>
      <w:r w:rsidRPr="004E7C6A">
        <w:t xml:space="preserve"> разнообразные исторические экспликации</w:t>
      </w:r>
      <w:r w:rsidRPr="004E7C6A">
        <w:rPr>
          <w:rStyle w:val="ac"/>
        </w:rPr>
        <w:footnoteReference w:id="1"/>
      </w:r>
      <w:r w:rsidRPr="004E7C6A">
        <w:t>. Кроме того, необходимо избирательное знакомство с различными гуманитарными, естественнонаучными и культурными парадигмами европейской и мировой цивилизации;</w:t>
      </w:r>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 xml:space="preserve">хронологически последовательный обзор наиболее влиятельных теологических систем, сформированных в течение длительного времени христианской мыслью, анализ их несущих структур и фундаментальных элементов; </w:t>
      </w:r>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 xml:space="preserve">знакомство с наиболее значительными представителями теологической мысли, с традициями, их породившими, а также конкретными идейными обстоятельствами, повлиявшими на них, последующей рецепцией идей отдельных мыслителей, целостных систем, ставших нормативной основой для </w:t>
      </w:r>
      <w:proofErr w:type="spellStart"/>
      <w:r w:rsidRPr="004E7C6A">
        <w:t>вероучительного</w:t>
      </w:r>
      <w:proofErr w:type="spellEnd"/>
      <w:r w:rsidRPr="004E7C6A">
        <w:t xml:space="preserve"> исповедания или, напротив, отклоненных с течением времени церковной общиной;</w:t>
      </w:r>
    </w:p>
    <w:p w:rsidR="0005643A" w:rsidRPr="004E7C6A" w:rsidRDefault="0005643A" w:rsidP="004E7C6A">
      <w:pPr>
        <w:numPr>
          <w:ilvl w:val="0"/>
          <w:numId w:val="4"/>
        </w:numPr>
        <w:tabs>
          <w:tab w:val="clear" w:pos="720"/>
        </w:tabs>
        <w:suppressAutoHyphens/>
        <w:spacing w:after="120" w:line="276" w:lineRule="auto"/>
        <w:ind w:left="0" w:firstLine="0"/>
        <w:jc w:val="both"/>
      </w:pPr>
      <w:proofErr w:type="gramStart"/>
      <w:r w:rsidRPr="004E7C6A">
        <w:t>знакомство с системой богословской науки в диахронической перспективе ее исторического сложения: исторические дисциплины (</w:t>
      </w:r>
      <w:proofErr w:type="spellStart"/>
      <w:r w:rsidRPr="004E7C6A">
        <w:t>библеистика</w:t>
      </w:r>
      <w:proofErr w:type="spellEnd"/>
      <w:r w:rsidRPr="004E7C6A">
        <w:t xml:space="preserve"> – патрология – история церкви), систематические (апологетика – догматика – компаративистика), практические (пастырское богословие – нравственное богословие – практическое богословие);</w:t>
      </w:r>
      <w:proofErr w:type="gramEnd"/>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 xml:space="preserve">вхождение в основную теологическую проблематику церковной традиции, представленную в структурном виде: </w:t>
      </w:r>
      <w:proofErr w:type="spellStart"/>
      <w:r w:rsidRPr="004E7C6A">
        <w:t>богопознание</w:t>
      </w:r>
      <w:proofErr w:type="spellEnd"/>
      <w:r w:rsidRPr="004E7C6A">
        <w:t xml:space="preserve">, </w:t>
      </w:r>
      <w:proofErr w:type="spellStart"/>
      <w:r w:rsidRPr="004E7C6A">
        <w:t>триадология</w:t>
      </w:r>
      <w:proofErr w:type="spellEnd"/>
      <w:r w:rsidRPr="004E7C6A">
        <w:t xml:space="preserve">, космология, </w:t>
      </w:r>
      <w:proofErr w:type="spellStart"/>
      <w:r w:rsidRPr="004E7C6A">
        <w:t>христология</w:t>
      </w:r>
      <w:proofErr w:type="spellEnd"/>
      <w:r w:rsidRPr="004E7C6A">
        <w:t xml:space="preserve">, антропологии, </w:t>
      </w:r>
      <w:proofErr w:type="spellStart"/>
      <w:r w:rsidRPr="004E7C6A">
        <w:t>экклезиология</w:t>
      </w:r>
      <w:proofErr w:type="spellEnd"/>
      <w:r w:rsidRPr="004E7C6A">
        <w:t>, эсхатология, мистика и аскетика;</w:t>
      </w:r>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 xml:space="preserve">знакомство с основными типами богословского творчества в христианской традиции: проповедь и </w:t>
      </w:r>
      <w:proofErr w:type="spellStart"/>
      <w:r w:rsidRPr="004E7C6A">
        <w:t>катехизация</w:t>
      </w:r>
      <w:proofErr w:type="spellEnd"/>
      <w:r w:rsidRPr="004E7C6A">
        <w:t>, богословская полемика и догматика, миссионерство и апологетика;</w:t>
      </w:r>
    </w:p>
    <w:p w:rsidR="0005643A" w:rsidRPr="004E7C6A" w:rsidRDefault="0005643A" w:rsidP="004E7C6A">
      <w:pPr>
        <w:numPr>
          <w:ilvl w:val="0"/>
          <w:numId w:val="4"/>
        </w:numPr>
        <w:tabs>
          <w:tab w:val="clear" w:pos="720"/>
        </w:tabs>
        <w:suppressAutoHyphens/>
        <w:spacing w:after="120" w:line="276" w:lineRule="auto"/>
        <w:ind w:left="0" w:firstLine="0"/>
        <w:jc w:val="both"/>
      </w:pPr>
      <w:r w:rsidRPr="004E7C6A">
        <w:t>знакомство с достижениями отечественной и западной науки в изучении истории христианской теологии.</w:t>
      </w:r>
    </w:p>
    <w:p w:rsidR="0005643A" w:rsidRPr="004E7C6A" w:rsidRDefault="0005643A" w:rsidP="004E7C6A">
      <w:pPr>
        <w:spacing w:after="120" w:line="276" w:lineRule="auto"/>
        <w:ind w:firstLine="709"/>
        <w:jc w:val="both"/>
      </w:pPr>
    </w:p>
    <w:p w:rsidR="0005643A" w:rsidRPr="004E7C6A" w:rsidRDefault="0005643A" w:rsidP="004E7C6A">
      <w:pPr>
        <w:pStyle w:val="10"/>
        <w:spacing w:before="0" w:after="120"/>
      </w:pPr>
      <w:bookmarkStart w:id="73" w:name="_Toc2965575"/>
      <w:r w:rsidRPr="004E7C6A">
        <w:t>Место дисциплины в структуре образовательной программы</w:t>
      </w:r>
      <w:bookmarkEnd w:id="73"/>
    </w:p>
    <w:p w:rsidR="00436B00" w:rsidRPr="004E7C6A" w:rsidRDefault="00436B00" w:rsidP="004E7C6A">
      <w:pPr>
        <w:pStyle w:val="1"/>
        <w:numPr>
          <w:ilvl w:val="0"/>
          <w:numId w:val="0"/>
        </w:numPr>
        <w:tabs>
          <w:tab w:val="clear" w:pos="993"/>
          <w:tab w:val="left" w:pos="0"/>
        </w:tabs>
        <w:spacing w:before="0" w:after="120" w:line="276" w:lineRule="auto"/>
        <w:jc w:val="both"/>
        <w:rPr>
          <w:b w:val="0"/>
        </w:rPr>
      </w:pPr>
      <w:r w:rsidRPr="004E7C6A">
        <w:rPr>
          <w:b w:val="0"/>
        </w:rPr>
        <w:t xml:space="preserve">Дисциплина относится к </w:t>
      </w:r>
      <w:r w:rsidR="00701525" w:rsidRPr="004E7C6A">
        <w:rPr>
          <w:b w:val="0"/>
        </w:rPr>
        <w:t xml:space="preserve">вариативной </w:t>
      </w:r>
      <w:r w:rsidRPr="004E7C6A">
        <w:rPr>
          <w:b w:val="0"/>
        </w:rPr>
        <w:t>части образовательной програ</w:t>
      </w:r>
      <w:r w:rsidR="00531BD9" w:rsidRPr="004E7C6A">
        <w:rPr>
          <w:b w:val="0"/>
        </w:rPr>
        <w:t xml:space="preserve">ммы и является </w:t>
      </w:r>
      <w:r w:rsidR="00701525" w:rsidRPr="004E7C6A">
        <w:rPr>
          <w:b w:val="0"/>
        </w:rPr>
        <w:t>выборной.</w:t>
      </w:r>
    </w:p>
    <w:p w:rsidR="0005643A" w:rsidRPr="004E7C6A" w:rsidRDefault="0005643A" w:rsidP="004E7C6A">
      <w:pPr>
        <w:pStyle w:val="1"/>
        <w:numPr>
          <w:ilvl w:val="0"/>
          <w:numId w:val="0"/>
        </w:numPr>
        <w:tabs>
          <w:tab w:val="clear" w:pos="993"/>
          <w:tab w:val="left" w:pos="0"/>
        </w:tabs>
        <w:spacing w:before="0" w:after="120" w:line="276" w:lineRule="auto"/>
        <w:jc w:val="both"/>
        <w:rPr>
          <w:b w:val="0"/>
        </w:rPr>
      </w:pPr>
      <w:r w:rsidRPr="004E7C6A">
        <w:rPr>
          <w:b w:val="0"/>
        </w:rPr>
        <w:lastRenderedPageBreak/>
        <w:t xml:space="preserve">Закономерным продолжением предмета «История теологии» служит </w:t>
      </w:r>
      <w:proofErr w:type="spellStart"/>
      <w:r w:rsidRPr="004E7C6A">
        <w:rPr>
          <w:b w:val="0"/>
        </w:rPr>
        <w:t>доксологический</w:t>
      </w:r>
      <w:proofErr w:type="spellEnd"/>
      <w:r w:rsidRPr="004E7C6A">
        <w:rPr>
          <w:b w:val="0"/>
        </w:rPr>
        <w:t xml:space="preserve"> раздел «Основы теологии», предлагающий материал уже в его систематическом изложении. Здесь строгий хронологический принцип уступает место </w:t>
      </w:r>
      <w:proofErr w:type="gramStart"/>
      <w:r w:rsidRPr="004E7C6A">
        <w:rPr>
          <w:b w:val="0"/>
        </w:rPr>
        <w:t>формально-систематическому</w:t>
      </w:r>
      <w:proofErr w:type="gramEnd"/>
      <w:r w:rsidRPr="004E7C6A">
        <w:rPr>
          <w:b w:val="0"/>
        </w:rPr>
        <w:t>, помогая учащимся усвоить основные положения и, главное, познакомиться с наиболее эффективными и апробированными приемами организации и передачи теологического знания в зависимости от тех или иных потребностей, обусловленными историческими или культурными обстоятельствами бытования христианской науки.</w:t>
      </w:r>
    </w:p>
    <w:p w:rsidR="0005643A" w:rsidRPr="004E7C6A" w:rsidRDefault="0005643A" w:rsidP="004E7C6A">
      <w:pPr>
        <w:pStyle w:val="1"/>
        <w:numPr>
          <w:ilvl w:val="0"/>
          <w:numId w:val="0"/>
        </w:numPr>
        <w:tabs>
          <w:tab w:val="clear" w:pos="993"/>
          <w:tab w:val="left" w:pos="0"/>
        </w:tabs>
        <w:spacing w:before="0" w:after="120" w:line="276" w:lineRule="auto"/>
        <w:jc w:val="both"/>
        <w:rPr>
          <w:b w:val="0"/>
        </w:rPr>
      </w:pPr>
      <w:r w:rsidRPr="004E7C6A">
        <w:rPr>
          <w:b w:val="0"/>
        </w:rPr>
        <w:t xml:space="preserve">Как и в </w:t>
      </w:r>
      <w:proofErr w:type="gramStart"/>
      <w:r w:rsidRPr="004E7C6A">
        <w:rPr>
          <w:b w:val="0"/>
        </w:rPr>
        <w:t>окружающих</w:t>
      </w:r>
      <w:proofErr w:type="gramEnd"/>
      <w:r w:rsidRPr="004E7C6A">
        <w:rPr>
          <w:b w:val="0"/>
        </w:rPr>
        <w:t xml:space="preserve"> предмет «Истории теологии» — «Истории теологического образования» и «Основах теологии» — подача материала организована таким образом, что учащиеся не только знакомятся с новым фактическим материалом, но и имеют возможность познакомиться с богатым многовековым методологическим опытом организации теологического дела. Важная роль отводится самостоятельной работе студентов ввиду обзорного синтезирующего характера стержневого курса, благодаря чему они могут отточить навыки дескриптивного, аналитического и систематического типов научного исследования. </w:t>
      </w:r>
    </w:p>
    <w:p w:rsidR="00131074" w:rsidRPr="004E7C6A" w:rsidRDefault="00131074" w:rsidP="004E7C6A">
      <w:pPr>
        <w:pStyle w:val="1"/>
        <w:numPr>
          <w:ilvl w:val="0"/>
          <w:numId w:val="0"/>
        </w:numPr>
        <w:tabs>
          <w:tab w:val="clear" w:pos="993"/>
          <w:tab w:val="left" w:pos="0"/>
        </w:tabs>
        <w:spacing w:before="0" w:after="120" w:line="276" w:lineRule="auto"/>
        <w:jc w:val="both"/>
        <w:rPr>
          <w:b w:val="0"/>
        </w:rPr>
      </w:pPr>
    </w:p>
    <w:p w:rsidR="00566EF2" w:rsidRPr="004E7C6A" w:rsidRDefault="00566EF2" w:rsidP="004E7C6A">
      <w:pPr>
        <w:pStyle w:val="10"/>
        <w:spacing w:before="0" w:after="120"/>
      </w:pPr>
      <w:bookmarkStart w:id="74" w:name="_Toc2965576"/>
      <w:r w:rsidRPr="004E7C6A">
        <w:t>Планируемые результаты освоения дисциплины</w:t>
      </w:r>
      <w:bookmarkEnd w:id="74"/>
    </w:p>
    <w:p w:rsidR="003276E6" w:rsidRPr="004E7C6A" w:rsidRDefault="003276E6" w:rsidP="004E7C6A">
      <w:pPr>
        <w:pStyle w:val="3"/>
        <w:spacing w:after="120" w:line="276" w:lineRule="auto"/>
      </w:pPr>
      <w:bookmarkStart w:id="75" w:name="_Toc2965577"/>
      <w:r w:rsidRPr="004E7C6A">
        <w:t>Компетенция, формируемая дисциплиной</w:t>
      </w:r>
      <w:bookmarkEnd w:id="75"/>
    </w:p>
    <w:p w:rsidR="00B343EB" w:rsidRPr="004E7C6A" w:rsidRDefault="0005643A" w:rsidP="004E7C6A">
      <w:pPr>
        <w:spacing w:after="120" w:line="276" w:lineRule="auto"/>
        <w:jc w:val="both"/>
      </w:pPr>
      <w:r w:rsidRPr="004E7C6A">
        <w:t xml:space="preserve">Дисциплина призвана сформировать у </w:t>
      </w:r>
      <w:proofErr w:type="gramStart"/>
      <w:r w:rsidRPr="004E7C6A">
        <w:t>обучающихся</w:t>
      </w:r>
      <w:proofErr w:type="gramEnd"/>
      <w:r w:rsidRPr="004E7C6A">
        <w:t xml:space="preserve"> профессиональную компетенцию ПК-</w:t>
      </w:r>
      <w:r w:rsidR="00531BD9" w:rsidRPr="004E7C6A">
        <w:t>4</w:t>
      </w:r>
      <w:r w:rsidRPr="004E7C6A">
        <w:t xml:space="preserve">: </w:t>
      </w:r>
      <w:r w:rsidRPr="004E7C6A">
        <w:tab/>
      </w:r>
      <w:r w:rsidR="00531BD9" w:rsidRPr="004E7C6A">
        <w:t>способность оформлять и вводить в научный оборот полученные результаты</w:t>
      </w:r>
      <w:r w:rsidR="00B343EB" w:rsidRPr="004E7C6A">
        <w:t>.</w:t>
      </w:r>
    </w:p>
    <w:p w:rsidR="00B343EB" w:rsidRPr="004E7C6A" w:rsidRDefault="00B343EB" w:rsidP="004E7C6A">
      <w:pPr>
        <w:spacing w:after="120" w:line="276" w:lineRule="auto"/>
        <w:jc w:val="both"/>
      </w:pPr>
    </w:p>
    <w:p w:rsidR="003276E6" w:rsidRPr="004E7C6A" w:rsidRDefault="003276E6" w:rsidP="004E7C6A">
      <w:pPr>
        <w:pStyle w:val="3"/>
        <w:spacing w:after="120" w:line="276" w:lineRule="auto"/>
      </w:pPr>
      <w:bookmarkStart w:id="76" w:name="_Toc473664500"/>
      <w:bookmarkStart w:id="77" w:name="_Toc473718078"/>
      <w:bookmarkStart w:id="78" w:name="_Toc473892880"/>
      <w:bookmarkStart w:id="79" w:name="_Toc474840589"/>
      <w:bookmarkStart w:id="80" w:name="_Toc475970636"/>
      <w:bookmarkStart w:id="81" w:name="_Toc477858777"/>
      <w:bookmarkStart w:id="82" w:name="_Toc2965578"/>
      <w:r w:rsidRPr="004E7C6A">
        <w:t>Этапы освоения компетенции</w:t>
      </w:r>
      <w:bookmarkEnd w:id="76"/>
      <w:bookmarkEnd w:id="77"/>
      <w:bookmarkEnd w:id="78"/>
      <w:bookmarkEnd w:id="79"/>
      <w:bookmarkEnd w:id="80"/>
      <w:bookmarkEnd w:id="81"/>
      <w:bookmarkEnd w:id="82"/>
    </w:p>
    <w:p w:rsidR="00131074" w:rsidRPr="004E7C6A" w:rsidRDefault="00131074" w:rsidP="004E7C6A">
      <w:pPr>
        <w:spacing w:after="120" w:line="276" w:lineRule="auto"/>
        <w:jc w:val="both"/>
      </w:pPr>
      <w:bookmarkStart w:id="83" w:name="_Toc472951667"/>
      <w:bookmarkStart w:id="84" w:name="_Toc474840590"/>
      <w:bookmarkStart w:id="85" w:name="_Toc475970637"/>
      <w:bookmarkStart w:id="86" w:name="_Toc477858778"/>
      <w:r w:rsidRPr="004E7C6A">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131074" w:rsidRPr="004E7C6A" w:rsidRDefault="00131074" w:rsidP="004E7C6A">
      <w:pPr>
        <w:spacing w:after="120" w:line="276" w:lineRule="auto"/>
        <w:jc w:val="both"/>
      </w:pPr>
      <w:r w:rsidRPr="004E7C6A">
        <w:t xml:space="preserve">На начальном этапе в течение семестра формируются </w:t>
      </w:r>
      <w:proofErr w:type="spellStart"/>
      <w:r w:rsidRPr="004E7C6A">
        <w:t>знаниевые</w:t>
      </w:r>
      <w:proofErr w:type="spellEnd"/>
      <w:r w:rsidRPr="004E7C6A">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4E7C6A">
        <w:t>Обучающийся</w:t>
      </w:r>
      <w:proofErr w:type="gramEnd"/>
      <w:r w:rsidRPr="004E7C6A">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131074" w:rsidRPr="004E7C6A" w:rsidRDefault="00131074" w:rsidP="004E7C6A">
      <w:pPr>
        <w:spacing w:after="120" w:line="276" w:lineRule="auto"/>
        <w:jc w:val="both"/>
      </w:pPr>
      <w:r w:rsidRPr="004E7C6A">
        <w:t xml:space="preserve">Основной этап. Освоение этого этапа проходит к концу семестрового обучения. </w:t>
      </w:r>
      <w:proofErr w:type="gramStart"/>
      <w:r w:rsidRPr="004E7C6A">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E7C6A">
        <w:t>саморегуляцию</w:t>
      </w:r>
      <w:proofErr w:type="spellEnd"/>
      <w:r w:rsidRPr="004E7C6A">
        <w:t xml:space="preserve"> в ходе работы и перенося знания и умения на новые условия.</w:t>
      </w:r>
      <w:proofErr w:type="gramEnd"/>
      <w:r w:rsidRPr="004E7C6A">
        <w:t xml:space="preserve"> Контроль качества освоения основного этапа компетенции выносится на промежуточную аттестацию.</w:t>
      </w:r>
    </w:p>
    <w:p w:rsidR="00131074" w:rsidRPr="004E7C6A" w:rsidRDefault="00131074" w:rsidP="004E7C6A">
      <w:pPr>
        <w:spacing w:after="120" w:line="276" w:lineRule="auto"/>
        <w:jc w:val="both"/>
      </w:pPr>
      <w:r w:rsidRPr="004E7C6A">
        <w:lastRenderedPageBreak/>
        <w:t xml:space="preserve">Завершающий этап подразумевает достижение </w:t>
      </w:r>
      <w:proofErr w:type="gramStart"/>
      <w:r w:rsidRPr="004E7C6A">
        <w:t>обучающимся</w:t>
      </w:r>
      <w:proofErr w:type="gramEnd"/>
      <w:r w:rsidRPr="004E7C6A">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и практик образовательной программы.</w:t>
      </w:r>
    </w:p>
    <w:p w:rsidR="003276E6" w:rsidRPr="004E7C6A" w:rsidRDefault="003276E6" w:rsidP="004E7C6A">
      <w:pPr>
        <w:pStyle w:val="3"/>
        <w:spacing w:after="120" w:line="276" w:lineRule="auto"/>
      </w:pPr>
      <w:bookmarkStart w:id="87" w:name="_Toc2965579"/>
      <w:r w:rsidRPr="004E7C6A">
        <w:t>Знания, умения и навыки, получаемые в результате освоения дисциплины</w:t>
      </w:r>
      <w:bookmarkEnd w:id="83"/>
      <w:bookmarkEnd w:id="84"/>
      <w:bookmarkEnd w:id="85"/>
      <w:bookmarkEnd w:id="86"/>
      <w:bookmarkEnd w:id="87"/>
    </w:p>
    <w:p w:rsidR="0005643A" w:rsidRPr="004E7C6A" w:rsidRDefault="0005643A" w:rsidP="004E7C6A">
      <w:pPr>
        <w:spacing w:after="120" w:line="276" w:lineRule="auto"/>
        <w:jc w:val="both"/>
      </w:pPr>
      <w:r w:rsidRPr="004E7C6A">
        <w:t xml:space="preserve">В результате освоения дисциплины </w:t>
      </w:r>
      <w:proofErr w:type="gramStart"/>
      <w:r w:rsidRPr="004E7C6A">
        <w:t>обучающийся</w:t>
      </w:r>
      <w:proofErr w:type="gramEnd"/>
      <w:r w:rsidRPr="004E7C6A">
        <w:t xml:space="preserve"> приобретает знания, умения и навыки, необходимые для обеспечения экспертно-консультативной и организационно-управленческой деятельности теолога, указанных в п. 2.3. Образовательной Программы</w:t>
      </w:r>
      <w:r w:rsidR="00701525" w:rsidRPr="004E7C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7212"/>
      </w:tblGrid>
      <w:tr w:rsidR="003923CE" w:rsidRPr="004E7C6A" w:rsidTr="00131074">
        <w:tc>
          <w:tcPr>
            <w:tcW w:w="0" w:type="auto"/>
            <w:tcBorders>
              <w:top w:val="single" w:sz="4" w:space="0" w:color="auto"/>
              <w:left w:val="single" w:sz="4" w:space="0" w:color="auto"/>
              <w:bottom w:val="single" w:sz="4" w:space="0" w:color="auto"/>
              <w:right w:val="single" w:sz="4" w:space="0" w:color="auto"/>
            </w:tcBorders>
            <w:hideMark/>
          </w:tcPr>
          <w:p w:rsidR="003923CE" w:rsidRPr="004E7C6A" w:rsidRDefault="003923CE" w:rsidP="004E7C6A">
            <w:pPr>
              <w:spacing w:after="120" w:line="276" w:lineRule="auto"/>
              <w:jc w:val="both"/>
              <w:rPr>
                <w:b/>
                <w:bCs/>
              </w:rPr>
            </w:pPr>
            <w:r w:rsidRPr="004E7C6A">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3923CE" w:rsidRPr="004E7C6A" w:rsidRDefault="003923CE" w:rsidP="004E7C6A">
            <w:pPr>
              <w:spacing w:after="120" w:line="276" w:lineRule="auto"/>
              <w:jc w:val="both"/>
              <w:rPr>
                <w:b/>
                <w:bCs/>
              </w:rPr>
            </w:pPr>
            <w:r w:rsidRPr="004E7C6A">
              <w:rPr>
                <w:b/>
                <w:bCs/>
              </w:rPr>
              <w:t>Показатели оценивания</w:t>
            </w:r>
          </w:p>
        </w:tc>
      </w:tr>
      <w:tr w:rsidR="003923CE" w:rsidRPr="004E7C6A" w:rsidTr="00131074">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pPr>
            <w:r w:rsidRPr="004E7C6A">
              <w:t xml:space="preserve">Начальный </w:t>
            </w:r>
          </w:p>
          <w:p w:rsidR="003923CE" w:rsidRPr="004E7C6A" w:rsidRDefault="003923CE" w:rsidP="004E7C6A">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pPr>
            <w:r w:rsidRPr="004E7C6A">
              <w:t>Знание систематизации богословской науки;</w:t>
            </w:r>
          </w:p>
          <w:p w:rsidR="003923CE" w:rsidRPr="004E7C6A" w:rsidRDefault="003923CE" w:rsidP="004E7C6A">
            <w:pPr>
              <w:spacing w:after="120" w:line="276" w:lineRule="auto"/>
            </w:pPr>
            <w:r w:rsidRPr="004E7C6A">
              <w:t>Знание особенностей каждой отдельной научной дисциплины системы богословского знания;</w:t>
            </w:r>
          </w:p>
        </w:tc>
      </w:tr>
      <w:tr w:rsidR="003923CE" w:rsidRPr="004E7C6A" w:rsidTr="0013107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23CE" w:rsidRPr="004E7C6A" w:rsidRDefault="003923CE" w:rsidP="004E7C6A">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pPr>
            <w:r w:rsidRPr="004E7C6A">
              <w:t>Умение собирать и систематизировать информацию по теме исследования;</w:t>
            </w:r>
          </w:p>
          <w:p w:rsidR="003923CE" w:rsidRPr="004E7C6A" w:rsidRDefault="003923CE" w:rsidP="004E7C6A">
            <w:pPr>
              <w:spacing w:after="120" w:line="276" w:lineRule="auto"/>
              <w:jc w:val="both"/>
            </w:pPr>
            <w:r w:rsidRPr="004E7C6A">
              <w:t>Умение применять в научно-исследовательской работе основные принципы и методы проведения научных исследований.</w:t>
            </w:r>
          </w:p>
        </w:tc>
      </w:tr>
      <w:tr w:rsidR="003923CE" w:rsidRPr="004E7C6A" w:rsidTr="0013107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23CE" w:rsidRPr="004E7C6A" w:rsidRDefault="003923CE" w:rsidP="004E7C6A">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jc w:val="both"/>
              <w:rPr>
                <w:color w:val="0D0D0D"/>
              </w:rPr>
            </w:pPr>
            <w:r w:rsidRPr="004E7C6A">
              <w:rPr>
                <w:color w:val="0D0D0D"/>
              </w:rPr>
              <w:t xml:space="preserve">Владение навыками и приемами сбора и пополнения материала исследования; </w:t>
            </w:r>
          </w:p>
          <w:p w:rsidR="003923CE" w:rsidRPr="004E7C6A" w:rsidRDefault="003923CE" w:rsidP="004E7C6A">
            <w:pPr>
              <w:spacing w:after="120" w:line="276" w:lineRule="auto"/>
              <w:jc w:val="both"/>
            </w:pPr>
            <w:r w:rsidRPr="004E7C6A">
              <w:t>Владение навыками использования элементов научно-богословского исследования, понимание их значения для исследования в целом.</w:t>
            </w:r>
          </w:p>
        </w:tc>
      </w:tr>
      <w:tr w:rsidR="003923CE" w:rsidRPr="004E7C6A" w:rsidTr="00131074">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pPr>
            <w:r w:rsidRPr="004E7C6A">
              <w:t xml:space="preserve">Основной </w:t>
            </w:r>
          </w:p>
          <w:p w:rsidR="003923CE" w:rsidRPr="004E7C6A" w:rsidRDefault="003923CE" w:rsidP="004E7C6A">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jc w:val="both"/>
              <w:rPr>
                <w:color w:val="0D0D0D"/>
              </w:rPr>
            </w:pPr>
            <w:r w:rsidRPr="004E7C6A">
              <w:rPr>
                <w:color w:val="0D0D0D"/>
              </w:rPr>
              <w:t>Знание методов критического анализа, применяемых в теологии и других гуманитарных науках;</w:t>
            </w:r>
          </w:p>
          <w:p w:rsidR="003923CE" w:rsidRPr="004E7C6A" w:rsidRDefault="003923CE" w:rsidP="004E7C6A">
            <w:pPr>
              <w:spacing w:after="120" w:line="276" w:lineRule="auto"/>
              <w:jc w:val="both"/>
            </w:pPr>
            <w:r w:rsidRPr="004E7C6A">
              <w:t>Знание основной проблематики современной богословской науки и системы современного богословского знания в целом.</w:t>
            </w:r>
          </w:p>
        </w:tc>
      </w:tr>
      <w:tr w:rsidR="003923CE" w:rsidRPr="004E7C6A" w:rsidTr="0013107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23CE" w:rsidRPr="004E7C6A" w:rsidRDefault="003923CE" w:rsidP="004E7C6A">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pStyle w:val="Default"/>
              <w:spacing w:after="120" w:line="276" w:lineRule="auto"/>
            </w:pPr>
            <w:r w:rsidRPr="004E7C6A">
              <w:t>Умение реализовывать полученные знания в конкретном исследовании и представлять его результаты;</w:t>
            </w:r>
          </w:p>
          <w:p w:rsidR="003923CE" w:rsidRPr="004E7C6A" w:rsidRDefault="003923CE" w:rsidP="004E7C6A">
            <w:pPr>
              <w:spacing w:after="120" w:line="276" w:lineRule="auto"/>
              <w:jc w:val="both"/>
            </w:pPr>
            <w:r w:rsidRPr="004E7C6A">
              <w:t>Умение подготовить отчет по научной статье или монографии и представить его в виде доклада.</w:t>
            </w:r>
          </w:p>
        </w:tc>
      </w:tr>
      <w:tr w:rsidR="003923CE" w:rsidRPr="004E7C6A" w:rsidTr="0013107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23CE" w:rsidRPr="004E7C6A" w:rsidRDefault="003923CE" w:rsidP="004E7C6A">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923CE" w:rsidRPr="004E7C6A" w:rsidRDefault="003923CE" w:rsidP="004E7C6A">
            <w:pPr>
              <w:spacing w:after="120" w:line="276" w:lineRule="auto"/>
              <w:jc w:val="both"/>
            </w:pPr>
            <w:r w:rsidRPr="004E7C6A">
              <w:t>Владение навыками научного реферирования (в форме реферата-доклада или реферата-обзора).</w:t>
            </w:r>
          </w:p>
        </w:tc>
      </w:tr>
    </w:tbl>
    <w:p w:rsidR="00131074" w:rsidRPr="004E7C6A" w:rsidRDefault="00131074" w:rsidP="004E7C6A">
      <w:pPr>
        <w:pStyle w:val="10"/>
        <w:spacing w:before="0" w:after="120"/>
      </w:pPr>
    </w:p>
    <w:p w:rsidR="0005643A" w:rsidRPr="004E7C6A" w:rsidRDefault="0005643A" w:rsidP="004E7C6A">
      <w:pPr>
        <w:pStyle w:val="10"/>
        <w:spacing w:before="0" w:after="120"/>
      </w:pPr>
      <w:bookmarkStart w:id="88" w:name="_Toc2965580"/>
      <w:r w:rsidRPr="004E7C6A">
        <w:t>Объ</w:t>
      </w:r>
      <w:r w:rsidR="00701525" w:rsidRPr="004E7C6A">
        <w:t>ё</w:t>
      </w:r>
      <w:r w:rsidRPr="004E7C6A">
        <w:t>м дисциплины</w:t>
      </w:r>
      <w:bookmarkEnd w:id="88"/>
      <w:r w:rsidRPr="004E7C6A">
        <w:t xml:space="preserve"> </w:t>
      </w:r>
    </w:p>
    <w:p w:rsidR="0005643A" w:rsidRPr="004E7C6A" w:rsidRDefault="0005643A" w:rsidP="004E7C6A">
      <w:pPr>
        <w:pStyle w:val="a3"/>
        <w:spacing w:after="120" w:line="276" w:lineRule="auto"/>
        <w:ind w:firstLine="0"/>
      </w:pPr>
      <w:r w:rsidRPr="004E7C6A">
        <w:t>Общая трудо</w:t>
      </w:r>
      <w:r w:rsidR="00701525" w:rsidRPr="004E7C6A">
        <w:t>ё</w:t>
      </w:r>
      <w:r w:rsidRPr="004E7C6A">
        <w:t xml:space="preserve">мкость дисциплины составляет </w:t>
      </w:r>
      <w:r w:rsidR="00531BD9" w:rsidRPr="004E7C6A">
        <w:t>3</w:t>
      </w:r>
      <w:r w:rsidRPr="004E7C6A">
        <w:t xml:space="preserve"> зач</w:t>
      </w:r>
      <w:r w:rsidR="00701525" w:rsidRPr="004E7C6A">
        <w:t>ё</w:t>
      </w:r>
      <w:r w:rsidRPr="004E7C6A">
        <w:t xml:space="preserve">тных единицы, </w:t>
      </w:r>
      <w:r w:rsidR="00531BD9" w:rsidRPr="004E7C6A">
        <w:t>108</w:t>
      </w:r>
      <w:r w:rsidR="003923CE" w:rsidRPr="004E7C6A">
        <w:t xml:space="preserve"> академических </w:t>
      </w:r>
      <w:r w:rsidR="00531BD9" w:rsidRPr="004E7C6A">
        <w:t>часов</w:t>
      </w:r>
      <w:r w:rsidRPr="004E7C6A">
        <w:t>.</w:t>
      </w:r>
      <w:r w:rsidR="006F0A4A" w:rsidRPr="004E7C6A">
        <w:t xml:space="preserve"> </w:t>
      </w:r>
      <w:r w:rsidRPr="004E7C6A">
        <w:t xml:space="preserve"> </w:t>
      </w:r>
    </w:p>
    <w:p w:rsidR="0005643A" w:rsidRPr="004E7C6A" w:rsidRDefault="0005643A" w:rsidP="004E7C6A">
      <w:pPr>
        <w:pStyle w:val="a3"/>
        <w:spacing w:after="120" w:line="276" w:lineRule="auto"/>
      </w:pPr>
    </w:p>
    <w:p w:rsidR="003923CE" w:rsidRPr="004E7C6A" w:rsidRDefault="003923CE" w:rsidP="004E7C6A">
      <w:pPr>
        <w:pStyle w:val="10"/>
        <w:spacing w:before="0" w:after="120"/>
      </w:pPr>
      <w:bookmarkStart w:id="89" w:name="_Toc478238085"/>
      <w:bookmarkStart w:id="90" w:name="_Toc2965581"/>
      <w:r w:rsidRPr="004E7C6A">
        <w:t>Разделы дисциплины и трудо</w:t>
      </w:r>
      <w:r w:rsidR="00701525" w:rsidRPr="004E7C6A">
        <w:t>ё</w:t>
      </w:r>
      <w:r w:rsidRPr="004E7C6A">
        <w:t>мкость по видам учебных занятий</w:t>
      </w:r>
      <w:bookmarkEnd w:id="89"/>
      <w:bookmarkEnd w:id="90"/>
    </w:p>
    <w:tbl>
      <w:tblPr>
        <w:tblStyle w:val="af1"/>
        <w:tblW w:w="0" w:type="auto"/>
        <w:tblLook w:val="04A0" w:firstRow="1" w:lastRow="0" w:firstColumn="1" w:lastColumn="0" w:noHBand="0" w:noVBand="1"/>
      </w:tblPr>
      <w:tblGrid>
        <w:gridCol w:w="523"/>
        <w:gridCol w:w="1737"/>
        <w:gridCol w:w="668"/>
        <w:gridCol w:w="1150"/>
        <w:gridCol w:w="996"/>
        <w:gridCol w:w="1078"/>
        <w:gridCol w:w="1691"/>
        <w:gridCol w:w="1728"/>
      </w:tblGrid>
      <w:tr w:rsidR="00F318EE" w:rsidRPr="004E7C6A" w:rsidTr="00FE4B44">
        <w:tc>
          <w:tcPr>
            <w:tcW w:w="0" w:type="auto"/>
            <w:vMerge w:val="restart"/>
          </w:tcPr>
          <w:p w:rsidR="00F318EE" w:rsidRPr="004E7C6A" w:rsidRDefault="00F318EE" w:rsidP="004E7C6A">
            <w:pPr>
              <w:spacing w:after="120" w:line="276" w:lineRule="auto"/>
              <w:jc w:val="both"/>
              <w:rPr>
                <w:i/>
              </w:rPr>
            </w:pPr>
            <w:r w:rsidRPr="004E7C6A">
              <w:rPr>
                <w:i/>
              </w:rPr>
              <w:t>№</w:t>
            </w:r>
          </w:p>
          <w:p w:rsidR="00F318EE" w:rsidRPr="004E7C6A" w:rsidRDefault="00F318EE" w:rsidP="004E7C6A">
            <w:pPr>
              <w:spacing w:after="120" w:line="276" w:lineRule="auto"/>
              <w:jc w:val="center"/>
            </w:pPr>
            <w:proofErr w:type="gramStart"/>
            <w:r w:rsidRPr="004E7C6A">
              <w:rPr>
                <w:i/>
              </w:rPr>
              <w:t>п</w:t>
            </w:r>
            <w:proofErr w:type="gramEnd"/>
            <w:r w:rsidRPr="004E7C6A">
              <w:rPr>
                <w:i/>
              </w:rPr>
              <w:t>/п</w:t>
            </w:r>
          </w:p>
        </w:tc>
        <w:tc>
          <w:tcPr>
            <w:tcW w:w="0" w:type="auto"/>
            <w:vMerge w:val="restart"/>
          </w:tcPr>
          <w:p w:rsidR="00F318EE" w:rsidRPr="004E7C6A" w:rsidRDefault="00F318EE" w:rsidP="004E7C6A">
            <w:pPr>
              <w:spacing w:after="120" w:line="276" w:lineRule="auto"/>
              <w:jc w:val="both"/>
              <w:rPr>
                <w:i/>
              </w:rPr>
            </w:pPr>
            <w:r w:rsidRPr="004E7C6A">
              <w:rPr>
                <w:i/>
              </w:rPr>
              <w:t>Раздел дисциплины</w:t>
            </w:r>
          </w:p>
        </w:tc>
        <w:tc>
          <w:tcPr>
            <w:tcW w:w="0" w:type="auto"/>
            <w:vMerge w:val="restart"/>
            <w:textDirection w:val="btLr"/>
          </w:tcPr>
          <w:p w:rsidR="00F318EE" w:rsidRPr="004E7C6A" w:rsidRDefault="00F318EE" w:rsidP="004E7C6A">
            <w:pPr>
              <w:spacing w:after="120" w:line="276" w:lineRule="auto"/>
              <w:ind w:left="113" w:right="113"/>
              <w:rPr>
                <w:i/>
              </w:rPr>
            </w:pPr>
            <w:r w:rsidRPr="004E7C6A">
              <w:rPr>
                <w:i/>
              </w:rPr>
              <w:t>Семестр</w:t>
            </w:r>
          </w:p>
        </w:tc>
        <w:tc>
          <w:tcPr>
            <w:tcW w:w="0" w:type="auto"/>
            <w:gridSpan w:val="4"/>
          </w:tcPr>
          <w:p w:rsidR="00F318EE" w:rsidRPr="004E7C6A" w:rsidRDefault="00F318EE" w:rsidP="004E7C6A">
            <w:pPr>
              <w:spacing w:after="120" w:line="276" w:lineRule="auto"/>
              <w:jc w:val="both"/>
              <w:rPr>
                <w:i/>
              </w:rPr>
            </w:pPr>
            <w:r w:rsidRPr="004E7C6A">
              <w:rPr>
                <w:i/>
              </w:rPr>
              <w:t xml:space="preserve">Виды учебной работы и </w:t>
            </w:r>
            <w:proofErr w:type="gramStart"/>
            <w:r w:rsidRPr="004E7C6A">
              <w:rPr>
                <w:i/>
              </w:rPr>
              <w:t>их</w:t>
            </w:r>
            <w:proofErr w:type="gramEnd"/>
            <w:r w:rsidRPr="004E7C6A">
              <w:rPr>
                <w:i/>
              </w:rPr>
              <w:t xml:space="preserve"> включая трудоемкость (в академических часах)</w:t>
            </w:r>
          </w:p>
        </w:tc>
        <w:tc>
          <w:tcPr>
            <w:tcW w:w="0" w:type="auto"/>
            <w:vMerge w:val="restart"/>
          </w:tcPr>
          <w:p w:rsidR="00F318EE" w:rsidRPr="004E7C6A" w:rsidRDefault="00F318EE" w:rsidP="004E7C6A">
            <w:pPr>
              <w:spacing w:after="120" w:line="276" w:lineRule="auto"/>
            </w:pPr>
            <w:r w:rsidRPr="004E7C6A">
              <w:rPr>
                <w:i/>
              </w:rPr>
              <w:t xml:space="preserve">Формы контроля </w:t>
            </w:r>
          </w:p>
        </w:tc>
      </w:tr>
      <w:tr w:rsidR="00701525" w:rsidRPr="004E7C6A" w:rsidTr="00701525">
        <w:tc>
          <w:tcPr>
            <w:tcW w:w="0" w:type="auto"/>
            <w:vMerge/>
          </w:tcPr>
          <w:p w:rsidR="00701525" w:rsidRPr="004E7C6A" w:rsidRDefault="00701525" w:rsidP="004E7C6A">
            <w:pPr>
              <w:spacing w:after="120" w:line="276" w:lineRule="auto"/>
            </w:pPr>
          </w:p>
        </w:tc>
        <w:tc>
          <w:tcPr>
            <w:tcW w:w="0" w:type="auto"/>
            <w:vMerge/>
          </w:tcPr>
          <w:p w:rsidR="00701525" w:rsidRPr="004E7C6A" w:rsidRDefault="00701525" w:rsidP="004E7C6A">
            <w:pPr>
              <w:spacing w:after="120" w:line="276" w:lineRule="auto"/>
            </w:pPr>
          </w:p>
        </w:tc>
        <w:tc>
          <w:tcPr>
            <w:tcW w:w="0" w:type="auto"/>
            <w:vMerge/>
          </w:tcPr>
          <w:p w:rsidR="00701525" w:rsidRPr="004E7C6A" w:rsidRDefault="00701525" w:rsidP="004E7C6A">
            <w:pPr>
              <w:spacing w:after="120" w:line="276" w:lineRule="auto"/>
            </w:pPr>
          </w:p>
        </w:tc>
        <w:tc>
          <w:tcPr>
            <w:tcW w:w="0" w:type="auto"/>
          </w:tcPr>
          <w:p w:rsidR="00701525" w:rsidRPr="004E7C6A" w:rsidRDefault="00F318EE" w:rsidP="004E7C6A">
            <w:pPr>
              <w:spacing w:after="120" w:line="276" w:lineRule="auto"/>
              <w:rPr>
                <w:i/>
              </w:rPr>
            </w:pPr>
            <w:r w:rsidRPr="004E7C6A">
              <w:rPr>
                <w:i/>
              </w:rPr>
              <w:t>Лек.</w:t>
            </w:r>
          </w:p>
        </w:tc>
        <w:tc>
          <w:tcPr>
            <w:tcW w:w="0" w:type="auto"/>
          </w:tcPr>
          <w:p w:rsidR="00701525" w:rsidRPr="004E7C6A" w:rsidRDefault="00701525" w:rsidP="004E7C6A">
            <w:pPr>
              <w:spacing w:after="120" w:line="276" w:lineRule="auto"/>
            </w:pPr>
            <w:r w:rsidRPr="004E7C6A">
              <w:rPr>
                <w:i/>
              </w:rPr>
              <w:t>Пр.</w:t>
            </w:r>
          </w:p>
        </w:tc>
        <w:tc>
          <w:tcPr>
            <w:tcW w:w="0" w:type="auto"/>
          </w:tcPr>
          <w:p w:rsidR="00701525" w:rsidRPr="004E7C6A" w:rsidRDefault="00701525" w:rsidP="004E7C6A">
            <w:pPr>
              <w:spacing w:after="120" w:line="276" w:lineRule="auto"/>
            </w:pPr>
            <w:proofErr w:type="spellStart"/>
            <w:r w:rsidRPr="004E7C6A">
              <w:rPr>
                <w:i/>
              </w:rPr>
              <w:t>С.р</w:t>
            </w:r>
            <w:proofErr w:type="spellEnd"/>
            <w:r w:rsidRPr="004E7C6A">
              <w:rPr>
                <w:i/>
              </w:rPr>
              <w:t>.</w:t>
            </w:r>
          </w:p>
        </w:tc>
        <w:tc>
          <w:tcPr>
            <w:tcW w:w="0" w:type="auto"/>
          </w:tcPr>
          <w:p w:rsidR="00701525" w:rsidRPr="004E7C6A" w:rsidRDefault="00701525" w:rsidP="004E7C6A">
            <w:pPr>
              <w:spacing w:after="120" w:line="276" w:lineRule="auto"/>
              <w:rPr>
                <w:i/>
              </w:rPr>
            </w:pPr>
            <w:r w:rsidRPr="004E7C6A">
              <w:rPr>
                <w:i/>
              </w:rPr>
              <w:t>Контр.</w:t>
            </w:r>
          </w:p>
        </w:tc>
        <w:tc>
          <w:tcPr>
            <w:tcW w:w="0" w:type="auto"/>
            <w:vMerge/>
          </w:tcPr>
          <w:p w:rsidR="00701525" w:rsidRPr="004E7C6A" w:rsidRDefault="00701525" w:rsidP="004E7C6A">
            <w:pPr>
              <w:spacing w:after="120" w:line="276" w:lineRule="auto"/>
            </w:pPr>
          </w:p>
        </w:tc>
      </w:tr>
      <w:tr w:rsidR="00F318EE" w:rsidRPr="004E7C6A" w:rsidTr="00701525">
        <w:tc>
          <w:tcPr>
            <w:tcW w:w="0" w:type="auto"/>
          </w:tcPr>
          <w:p w:rsidR="00F318EE" w:rsidRPr="004E7C6A" w:rsidRDefault="00F318EE" w:rsidP="004E7C6A">
            <w:pPr>
              <w:spacing w:after="120" w:line="276" w:lineRule="auto"/>
            </w:pPr>
            <w:r w:rsidRPr="004E7C6A">
              <w:t>1.</w:t>
            </w:r>
          </w:p>
        </w:tc>
        <w:tc>
          <w:tcPr>
            <w:tcW w:w="0" w:type="auto"/>
          </w:tcPr>
          <w:p w:rsidR="00F318EE" w:rsidRPr="004E7C6A" w:rsidRDefault="00F318EE" w:rsidP="004E7C6A">
            <w:pPr>
              <w:spacing w:after="120" w:line="276" w:lineRule="auto"/>
            </w:pPr>
            <w:r w:rsidRPr="004E7C6A">
              <w:t xml:space="preserve">Темы 1-7. </w:t>
            </w:r>
          </w:p>
        </w:tc>
        <w:tc>
          <w:tcPr>
            <w:tcW w:w="0" w:type="auto"/>
          </w:tcPr>
          <w:p w:rsidR="00F318EE" w:rsidRPr="004E7C6A" w:rsidRDefault="00F318EE" w:rsidP="004E7C6A">
            <w:pPr>
              <w:spacing w:after="120" w:line="276" w:lineRule="auto"/>
            </w:pPr>
            <w:r w:rsidRPr="004E7C6A">
              <w:t>2</w:t>
            </w:r>
          </w:p>
        </w:tc>
        <w:tc>
          <w:tcPr>
            <w:tcW w:w="0" w:type="auto"/>
          </w:tcPr>
          <w:p w:rsidR="00F318EE" w:rsidRPr="004E7C6A" w:rsidRDefault="00F318EE" w:rsidP="004E7C6A">
            <w:pPr>
              <w:spacing w:after="120" w:line="276" w:lineRule="auto"/>
            </w:pPr>
            <w:r w:rsidRPr="004E7C6A">
              <w:t>-</w:t>
            </w:r>
          </w:p>
        </w:tc>
        <w:tc>
          <w:tcPr>
            <w:tcW w:w="0" w:type="auto"/>
          </w:tcPr>
          <w:p w:rsidR="00F318EE" w:rsidRPr="004E7C6A" w:rsidRDefault="00F318EE" w:rsidP="004E7C6A">
            <w:pPr>
              <w:spacing w:after="120" w:line="276" w:lineRule="auto"/>
            </w:pPr>
            <w:r w:rsidRPr="004E7C6A">
              <w:t>42</w:t>
            </w:r>
          </w:p>
        </w:tc>
        <w:tc>
          <w:tcPr>
            <w:tcW w:w="0" w:type="auto"/>
          </w:tcPr>
          <w:p w:rsidR="00F318EE" w:rsidRPr="004E7C6A" w:rsidRDefault="00F318EE" w:rsidP="004E7C6A">
            <w:pPr>
              <w:spacing w:after="120" w:line="276" w:lineRule="auto"/>
            </w:pPr>
            <w:r w:rsidRPr="004E7C6A">
              <w:t>66</w:t>
            </w:r>
          </w:p>
        </w:tc>
        <w:tc>
          <w:tcPr>
            <w:tcW w:w="0" w:type="auto"/>
          </w:tcPr>
          <w:p w:rsidR="00F318EE" w:rsidRPr="004E7C6A" w:rsidRDefault="00F318EE" w:rsidP="004E7C6A">
            <w:pPr>
              <w:spacing w:after="120" w:line="276" w:lineRule="auto"/>
            </w:pPr>
            <w:r w:rsidRPr="004E7C6A">
              <w:t>-</w:t>
            </w:r>
          </w:p>
        </w:tc>
        <w:tc>
          <w:tcPr>
            <w:tcW w:w="0" w:type="auto"/>
          </w:tcPr>
          <w:p w:rsidR="00F318EE" w:rsidRPr="004E7C6A" w:rsidRDefault="00F318EE" w:rsidP="004E7C6A">
            <w:pPr>
              <w:spacing w:after="120" w:line="276" w:lineRule="auto"/>
            </w:pPr>
            <w:r w:rsidRPr="004E7C6A">
              <w:t xml:space="preserve">Посещение, опрос. </w:t>
            </w:r>
          </w:p>
        </w:tc>
      </w:tr>
      <w:tr w:rsidR="00F318EE" w:rsidRPr="004E7C6A" w:rsidTr="0078377E">
        <w:tc>
          <w:tcPr>
            <w:tcW w:w="0" w:type="auto"/>
            <w:gridSpan w:val="3"/>
          </w:tcPr>
          <w:p w:rsidR="00F318EE" w:rsidRPr="004E7C6A" w:rsidRDefault="00F318EE" w:rsidP="004E7C6A">
            <w:pPr>
              <w:spacing w:after="120" w:line="276" w:lineRule="auto"/>
            </w:pPr>
            <w:r w:rsidRPr="004E7C6A">
              <w:t>Всего</w:t>
            </w:r>
          </w:p>
        </w:tc>
        <w:tc>
          <w:tcPr>
            <w:tcW w:w="0" w:type="auto"/>
            <w:gridSpan w:val="4"/>
          </w:tcPr>
          <w:p w:rsidR="00F318EE" w:rsidRPr="004E7C6A" w:rsidRDefault="00F318EE" w:rsidP="004E7C6A">
            <w:pPr>
              <w:spacing w:after="120" w:line="276" w:lineRule="auto"/>
            </w:pPr>
            <w:r w:rsidRPr="004E7C6A">
              <w:t>108</w:t>
            </w:r>
          </w:p>
        </w:tc>
        <w:tc>
          <w:tcPr>
            <w:tcW w:w="0" w:type="auto"/>
          </w:tcPr>
          <w:p w:rsidR="00F318EE" w:rsidRPr="004E7C6A" w:rsidRDefault="00F318EE" w:rsidP="004E7C6A">
            <w:pPr>
              <w:spacing w:after="120" w:line="276" w:lineRule="auto"/>
            </w:pPr>
            <w:r w:rsidRPr="004E7C6A">
              <w:t>Зачёт.</w:t>
            </w:r>
          </w:p>
        </w:tc>
      </w:tr>
    </w:tbl>
    <w:p w:rsidR="00AD2C79" w:rsidRPr="004E7C6A" w:rsidRDefault="00AD2C79" w:rsidP="004E7C6A">
      <w:pPr>
        <w:pStyle w:val="1"/>
        <w:keepNext/>
        <w:numPr>
          <w:ilvl w:val="0"/>
          <w:numId w:val="0"/>
        </w:numPr>
        <w:tabs>
          <w:tab w:val="left" w:pos="142"/>
        </w:tabs>
        <w:spacing w:before="0" w:after="120" w:line="276" w:lineRule="auto"/>
        <w:jc w:val="both"/>
      </w:pPr>
    </w:p>
    <w:p w:rsidR="0005643A" w:rsidRPr="004E7C6A" w:rsidRDefault="0005643A" w:rsidP="004E7C6A">
      <w:pPr>
        <w:pStyle w:val="10"/>
        <w:spacing w:before="0" w:after="120"/>
      </w:pPr>
      <w:bookmarkStart w:id="91" w:name="_Toc2965582"/>
      <w:r w:rsidRPr="004E7C6A">
        <w:t>Содержание дисциплины, структурированное по темам.</w:t>
      </w:r>
      <w:bookmarkEnd w:id="91"/>
    </w:p>
    <w:p w:rsidR="0005643A" w:rsidRPr="004E7C6A" w:rsidRDefault="00035FEC" w:rsidP="004E7C6A">
      <w:pPr>
        <w:spacing w:after="120" w:line="276" w:lineRule="auto"/>
        <w:rPr>
          <w:b/>
        </w:rPr>
      </w:pPr>
      <w:r w:rsidRPr="004E7C6A">
        <w:t xml:space="preserve"> </w:t>
      </w:r>
      <w:r w:rsidR="0005643A" w:rsidRPr="004E7C6A">
        <w:t xml:space="preserve">    </w:t>
      </w:r>
      <w:r w:rsidR="0005643A" w:rsidRPr="004E7C6A">
        <w:rPr>
          <w:b/>
        </w:rPr>
        <w:t xml:space="preserve"> </w:t>
      </w:r>
      <w:bookmarkStart w:id="92" w:name="_Toc467596872"/>
      <w:bookmarkStart w:id="93" w:name="_Toc468366533"/>
      <w:bookmarkStart w:id="94" w:name="_Toc468366698"/>
      <w:bookmarkStart w:id="95" w:name="_Toc478324468"/>
      <w:bookmarkStart w:id="96" w:name="_Toc478893649"/>
      <w:r w:rsidR="0005643A" w:rsidRPr="004E7C6A">
        <w:rPr>
          <w:b/>
        </w:rPr>
        <w:t>Тема 1. Понятие о богословии.</w:t>
      </w:r>
      <w:bookmarkEnd w:id="92"/>
      <w:bookmarkEnd w:id="93"/>
      <w:bookmarkEnd w:id="94"/>
      <w:bookmarkEnd w:id="95"/>
      <w:bookmarkEnd w:id="96"/>
    </w:p>
    <w:p w:rsidR="0005643A" w:rsidRPr="004E7C6A" w:rsidRDefault="0005643A" w:rsidP="004E7C6A">
      <w:pPr>
        <w:spacing w:after="120" w:line="276" w:lineRule="auto"/>
        <w:jc w:val="both"/>
      </w:pPr>
      <w:r w:rsidRPr="004E7C6A">
        <w:rPr>
          <w:b/>
          <w:i/>
        </w:rPr>
        <w:t xml:space="preserve">Семинар 1. </w:t>
      </w:r>
      <w:r w:rsidRPr="004E7C6A">
        <w:rPr>
          <w:b/>
        </w:rPr>
        <w:t>Введение</w:t>
      </w:r>
      <w:r w:rsidRPr="004E7C6A">
        <w:t>. «Введение в историю богословия»: место в Стержневом курсе и в образовании на БФ; цель, задачи, структура; тематика, отчетность.</w:t>
      </w:r>
    </w:p>
    <w:p w:rsidR="0005643A" w:rsidRPr="004E7C6A" w:rsidRDefault="0005643A" w:rsidP="004E7C6A">
      <w:pPr>
        <w:spacing w:after="120" w:line="276" w:lineRule="auto"/>
        <w:jc w:val="both"/>
        <w:rPr>
          <w:i/>
        </w:rPr>
      </w:pPr>
      <w:r w:rsidRPr="004E7C6A">
        <w:rPr>
          <w:i/>
        </w:rPr>
        <w:tab/>
        <w:t>Тексты: Флоровский Г.</w:t>
      </w:r>
      <w:r w:rsidRPr="004E7C6A">
        <w:t xml:space="preserve"> </w:t>
      </w:r>
      <w:proofErr w:type="spellStart"/>
      <w:r w:rsidRPr="004E7C6A">
        <w:rPr>
          <w:i/>
        </w:rPr>
        <w:t>прот</w:t>
      </w:r>
      <w:proofErr w:type="spellEnd"/>
      <w:r w:rsidRPr="004E7C6A">
        <w:rPr>
          <w:b/>
          <w:i/>
        </w:rPr>
        <w:t xml:space="preserve">. </w:t>
      </w:r>
      <w:r w:rsidRPr="004E7C6A">
        <w:t>Затруднения историка-христианина // Флоровский Г.В. Христианство и цивилизация. Избранные труды по богословию и философии. СПб</w:t>
      </w:r>
      <w:proofErr w:type="gramStart"/>
      <w:r w:rsidRPr="004E7C6A">
        <w:t xml:space="preserve">.: </w:t>
      </w:r>
      <w:proofErr w:type="gramEnd"/>
      <w:r w:rsidRPr="004E7C6A">
        <w:t>РХГА, 2005. С. 671–707.</w:t>
      </w:r>
    </w:p>
    <w:p w:rsidR="0005643A" w:rsidRPr="004E7C6A" w:rsidRDefault="0005643A" w:rsidP="004E7C6A">
      <w:pPr>
        <w:spacing w:after="120" w:line="276" w:lineRule="auto"/>
        <w:jc w:val="both"/>
      </w:pPr>
      <w:r w:rsidRPr="004E7C6A">
        <w:tab/>
      </w:r>
      <w:r w:rsidRPr="004E7C6A">
        <w:rPr>
          <w:i/>
        </w:rPr>
        <w:t xml:space="preserve">Вопросы: </w:t>
      </w:r>
      <w:r w:rsidRPr="004E7C6A">
        <w:t xml:space="preserve">1) как соотносятся богословие и история? 2) какое место история богословия занимает в Стержневом курсе? </w:t>
      </w:r>
    </w:p>
    <w:p w:rsidR="0005643A" w:rsidRPr="004E7C6A" w:rsidRDefault="0005643A" w:rsidP="004E7C6A">
      <w:pPr>
        <w:spacing w:after="120" w:line="276" w:lineRule="auto"/>
        <w:jc w:val="both"/>
      </w:pPr>
      <w:r w:rsidRPr="004E7C6A">
        <w:rPr>
          <w:b/>
          <w:i/>
        </w:rPr>
        <w:t xml:space="preserve">Лекция 1. </w:t>
      </w:r>
      <w:r w:rsidRPr="004E7C6A">
        <w:rPr>
          <w:b/>
        </w:rPr>
        <w:t xml:space="preserve">Термин «богословие». </w:t>
      </w:r>
      <w:r w:rsidRPr="004E7C6A">
        <w:t>А.</w:t>
      </w:r>
      <w:r w:rsidRPr="004E7C6A">
        <w:rPr>
          <w:b/>
        </w:rPr>
        <w:t xml:space="preserve"> </w:t>
      </w:r>
      <w:r w:rsidRPr="004E7C6A">
        <w:t xml:space="preserve">Различное понимание термина «богословие». Понятия «богословие» и «богослов» — два подхода. Различные определения богословия. </w:t>
      </w:r>
      <w:proofErr w:type="gramStart"/>
      <w:r w:rsidRPr="004E7C6A">
        <w:t>Б. Т</w:t>
      </w:r>
      <w:r w:rsidRPr="004E7C6A">
        <w:rPr>
          <w:bCs/>
        </w:rPr>
        <w:t xml:space="preserve">ермин «богословие» в греко-эллинской традиции; отрицательное отношение Церкви к этому термину в </w:t>
      </w:r>
      <w:r w:rsidRPr="004E7C6A">
        <w:rPr>
          <w:bCs/>
          <w:lang w:val="en-US"/>
        </w:rPr>
        <w:t>I</w:t>
      </w:r>
      <w:r w:rsidRPr="004E7C6A">
        <w:rPr>
          <w:bCs/>
        </w:rPr>
        <w:t>-</w:t>
      </w:r>
      <w:r w:rsidRPr="004E7C6A">
        <w:rPr>
          <w:bCs/>
          <w:lang w:val="en-US"/>
        </w:rPr>
        <w:t>III</w:t>
      </w:r>
      <w:r w:rsidRPr="004E7C6A">
        <w:rPr>
          <w:bCs/>
        </w:rPr>
        <w:t xml:space="preserve"> веках; начало использования термина «богословие» христианскими авторами; собственно богословие и домостроительное богословие; </w:t>
      </w:r>
      <w:proofErr w:type="spellStart"/>
      <w:r w:rsidRPr="004E7C6A">
        <w:rPr>
          <w:bCs/>
        </w:rPr>
        <w:t>первоночальное</w:t>
      </w:r>
      <w:proofErr w:type="spellEnd"/>
      <w:r w:rsidRPr="004E7C6A">
        <w:rPr>
          <w:bCs/>
        </w:rPr>
        <w:t xml:space="preserve"> понимание термина «богослов»; «богословие» как </w:t>
      </w:r>
      <w:proofErr w:type="spellStart"/>
      <w:r w:rsidRPr="004E7C6A">
        <w:rPr>
          <w:bCs/>
        </w:rPr>
        <w:t>предстояние</w:t>
      </w:r>
      <w:proofErr w:type="spellEnd"/>
      <w:r w:rsidRPr="004E7C6A">
        <w:rPr>
          <w:bCs/>
        </w:rPr>
        <w:t xml:space="preserve">; «богослов» как </w:t>
      </w:r>
      <w:proofErr w:type="spellStart"/>
      <w:r w:rsidRPr="004E7C6A">
        <w:rPr>
          <w:bCs/>
        </w:rPr>
        <w:t>тайнозритель</w:t>
      </w:r>
      <w:proofErr w:type="spellEnd"/>
      <w:r w:rsidRPr="004E7C6A">
        <w:rPr>
          <w:bCs/>
        </w:rPr>
        <w:t>; Г. средневековое развитие термина; богословие как университетская дисциплина; богословие схоластики; восприятие Восточной Церковью западного понимания термина.</w:t>
      </w:r>
      <w:proofErr w:type="gramEnd"/>
      <w:r w:rsidRPr="004E7C6A">
        <w:rPr>
          <w:bCs/>
        </w:rPr>
        <w:t xml:space="preserve"> В.</w:t>
      </w:r>
      <w:r w:rsidRPr="004E7C6A">
        <w:t xml:space="preserve"> Богословие в наше время. Богословие в ПСТГУ.</w:t>
      </w:r>
    </w:p>
    <w:p w:rsidR="0005643A" w:rsidRPr="004E7C6A" w:rsidRDefault="0005643A" w:rsidP="004E7C6A">
      <w:pPr>
        <w:spacing w:after="120" w:line="276" w:lineRule="auto"/>
        <w:jc w:val="both"/>
        <w:rPr>
          <w:i/>
        </w:rPr>
      </w:pPr>
      <w:r w:rsidRPr="004E7C6A">
        <w:rPr>
          <w:i/>
        </w:rPr>
        <w:tab/>
        <w:t xml:space="preserve">Тексты: </w:t>
      </w:r>
      <w:r w:rsidRPr="004E7C6A">
        <w:rPr>
          <w:bCs/>
          <w:i/>
        </w:rPr>
        <w:t xml:space="preserve">Григорий Богослов. </w:t>
      </w:r>
      <w:r w:rsidRPr="004E7C6A">
        <w:rPr>
          <w:bCs/>
        </w:rPr>
        <w:t xml:space="preserve">Слово 28–е, о богословии второе // </w:t>
      </w:r>
      <w:r w:rsidRPr="004E7C6A">
        <w:rPr>
          <w:bCs/>
          <w:i/>
        </w:rPr>
        <w:t xml:space="preserve">Он же. </w:t>
      </w:r>
      <w:r w:rsidRPr="004E7C6A">
        <w:rPr>
          <w:bCs/>
        </w:rPr>
        <w:t xml:space="preserve">Собрание творений. </w:t>
      </w:r>
      <w:proofErr w:type="gramStart"/>
      <w:r w:rsidRPr="004E7C6A">
        <w:rPr>
          <w:bCs/>
        </w:rPr>
        <w:t>Т. 1 (</w:t>
      </w:r>
      <w:proofErr w:type="spellStart"/>
      <w:r w:rsidRPr="004E7C6A">
        <w:rPr>
          <w:bCs/>
        </w:rPr>
        <w:t>репр</w:t>
      </w:r>
      <w:proofErr w:type="spellEnd"/>
      <w:r w:rsidRPr="004E7C6A">
        <w:rPr>
          <w:bCs/>
        </w:rPr>
        <w:t>.</w:t>
      </w:r>
      <w:proofErr w:type="gramEnd"/>
      <w:r w:rsidRPr="004E7C6A">
        <w:rPr>
          <w:bCs/>
        </w:rPr>
        <w:t xml:space="preserve"> </w:t>
      </w:r>
      <w:proofErr w:type="spellStart"/>
      <w:r w:rsidRPr="004E7C6A">
        <w:rPr>
          <w:bCs/>
        </w:rPr>
        <w:t>СПос</w:t>
      </w:r>
      <w:proofErr w:type="spellEnd"/>
      <w:r w:rsidRPr="004E7C6A">
        <w:rPr>
          <w:bCs/>
        </w:rPr>
        <w:t xml:space="preserve">., 1994. С. 391–413; </w:t>
      </w:r>
      <w:proofErr w:type="spellStart"/>
      <w:r w:rsidRPr="004E7C6A">
        <w:rPr>
          <w:i/>
        </w:rPr>
        <w:t>Евагрий</w:t>
      </w:r>
      <w:proofErr w:type="spellEnd"/>
      <w:r w:rsidRPr="004E7C6A">
        <w:rPr>
          <w:i/>
        </w:rPr>
        <w:t xml:space="preserve"> </w:t>
      </w:r>
      <w:proofErr w:type="spellStart"/>
      <w:r w:rsidRPr="004E7C6A">
        <w:rPr>
          <w:i/>
        </w:rPr>
        <w:t>Авва</w:t>
      </w:r>
      <w:proofErr w:type="spellEnd"/>
      <w:r w:rsidRPr="004E7C6A">
        <w:rPr>
          <w:i/>
        </w:rPr>
        <w:t xml:space="preserve">. </w:t>
      </w:r>
      <w:r w:rsidRPr="004E7C6A">
        <w:t xml:space="preserve">О молитве // </w:t>
      </w:r>
      <w:proofErr w:type="spellStart"/>
      <w:r w:rsidRPr="004E7C6A">
        <w:rPr>
          <w:i/>
        </w:rPr>
        <w:t>Авва</w:t>
      </w:r>
      <w:proofErr w:type="spellEnd"/>
      <w:r w:rsidRPr="004E7C6A">
        <w:rPr>
          <w:i/>
        </w:rPr>
        <w:t xml:space="preserve"> </w:t>
      </w:r>
      <w:proofErr w:type="spellStart"/>
      <w:r w:rsidRPr="004E7C6A">
        <w:rPr>
          <w:i/>
        </w:rPr>
        <w:t>Евагрий</w:t>
      </w:r>
      <w:proofErr w:type="spellEnd"/>
      <w:r w:rsidRPr="004E7C6A">
        <w:rPr>
          <w:i/>
        </w:rPr>
        <w:t xml:space="preserve">. </w:t>
      </w:r>
      <w:r w:rsidRPr="004E7C6A">
        <w:t>Творения. М.: «</w:t>
      </w:r>
      <w:proofErr w:type="spellStart"/>
      <w:r w:rsidRPr="004E7C6A">
        <w:t>Мартис</w:t>
      </w:r>
      <w:proofErr w:type="spellEnd"/>
      <w:r w:rsidRPr="004E7C6A">
        <w:t>», 1994. С. 76–93;</w:t>
      </w:r>
      <w:r w:rsidRPr="004E7C6A">
        <w:rPr>
          <w:bCs/>
        </w:rPr>
        <w:t xml:space="preserve"> </w:t>
      </w:r>
      <w:r w:rsidRPr="004E7C6A">
        <w:rPr>
          <w:i/>
        </w:rPr>
        <w:t xml:space="preserve">Флоровский Г., </w:t>
      </w:r>
      <w:proofErr w:type="spellStart"/>
      <w:r w:rsidRPr="004E7C6A">
        <w:rPr>
          <w:i/>
        </w:rPr>
        <w:t>прот</w:t>
      </w:r>
      <w:proofErr w:type="spellEnd"/>
      <w:r w:rsidRPr="004E7C6A">
        <w:rPr>
          <w:i/>
        </w:rPr>
        <w:t xml:space="preserve">. </w:t>
      </w:r>
      <w:r w:rsidRPr="004E7C6A">
        <w:t xml:space="preserve">Пути русского богословия. Париж, 1937. </w:t>
      </w:r>
      <w:proofErr w:type="spellStart"/>
      <w:r w:rsidRPr="004E7C6A">
        <w:t>Переизд</w:t>
      </w:r>
      <w:proofErr w:type="spellEnd"/>
      <w:r w:rsidRPr="004E7C6A">
        <w:t>.: Вильнюс, 1991. С. 500–520</w:t>
      </w:r>
      <w:r w:rsidRPr="004E7C6A">
        <w:rPr>
          <w:bCs/>
        </w:rPr>
        <w:t>.</w:t>
      </w:r>
    </w:p>
    <w:p w:rsidR="0005643A" w:rsidRPr="004E7C6A" w:rsidRDefault="0005643A" w:rsidP="004E7C6A">
      <w:pPr>
        <w:tabs>
          <w:tab w:val="num" w:pos="0"/>
        </w:tabs>
        <w:spacing w:after="120" w:line="276" w:lineRule="auto"/>
        <w:jc w:val="both"/>
      </w:pPr>
      <w:r w:rsidRPr="004E7C6A">
        <w:tab/>
      </w:r>
      <w:r w:rsidRPr="004E7C6A">
        <w:rPr>
          <w:i/>
        </w:rPr>
        <w:t xml:space="preserve">Вопросы: </w:t>
      </w:r>
      <w:r w:rsidRPr="004E7C6A">
        <w:t xml:space="preserve">1) Опишите содержание двух различных пониманий термина «богословие»; 2) Каково соотношение богословия, понимаемого как </w:t>
      </w:r>
      <w:proofErr w:type="spellStart"/>
      <w:r w:rsidRPr="004E7C6A">
        <w:t>предстояние</w:t>
      </w:r>
      <w:proofErr w:type="spellEnd"/>
      <w:r w:rsidRPr="004E7C6A">
        <w:t xml:space="preserve"> Богу, и богословия как научной дисциплины? 3) Каково место богословия в ПСТГУ?</w:t>
      </w:r>
    </w:p>
    <w:p w:rsidR="0005643A" w:rsidRPr="004E7C6A" w:rsidRDefault="0005643A" w:rsidP="004E7C6A">
      <w:pPr>
        <w:spacing w:after="120" w:line="276" w:lineRule="auto"/>
        <w:rPr>
          <w:b/>
        </w:rPr>
      </w:pPr>
      <w:r w:rsidRPr="004E7C6A">
        <w:rPr>
          <w:b/>
        </w:rPr>
        <w:t xml:space="preserve">        </w:t>
      </w:r>
      <w:bookmarkStart w:id="97" w:name="_Toc467596873"/>
      <w:bookmarkStart w:id="98" w:name="_Toc468366534"/>
      <w:bookmarkStart w:id="99" w:name="_Toc468366699"/>
      <w:bookmarkStart w:id="100" w:name="_Toc478324469"/>
      <w:bookmarkStart w:id="101" w:name="_Toc478893650"/>
      <w:r w:rsidRPr="004E7C6A">
        <w:rPr>
          <w:b/>
        </w:rPr>
        <w:t>Тема 2. Предыстория христианского богословия.</w:t>
      </w:r>
      <w:bookmarkEnd w:id="97"/>
      <w:bookmarkEnd w:id="98"/>
      <w:bookmarkEnd w:id="99"/>
      <w:bookmarkEnd w:id="100"/>
      <w:bookmarkEnd w:id="101"/>
      <w:r w:rsidRPr="004E7C6A">
        <w:rPr>
          <w:b/>
        </w:rPr>
        <w:t xml:space="preserve"> </w:t>
      </w:r>
    </w:p>
    <w:p w:rsidR="0005643A" w:rsidRPr="004E7C6A" w:rsidRDefault="0005643A" w:rsidP="004E7C6A">
      <w:pPr>
        <w:spacing w:after="120" w:line="276" w:lineRule="auto"/>
        <w:jc w:val="both"/>
      </w:pPr>
      <w:r w:rsidRPr="004E7C6A">
        <w:rPr>
          <w:b/>
          <w:i/>
        </w:rPr>
        <w:t xml:space="preserve">Семинар 2. </w:t>
      </w:r>
      <w:r w:rsidRPr="004E7C6A">
        <w:rPr>
          <w:b/>
        </w:rPr>
        <w:t>Античная философия как предвозвестница христианского богословия</w:t>
      </w:r>
      <w:r w:rsidRPr="004E7C6A">
        <w:t>. А. Путь античной философ</w:t>
      </w:r>
      <w:proofErr w:type="gramStart"/>
      <w:r w:rsidRPr="004E7C6A">
        <w:t>ии и ее</w:t>
      </w:r>
      <w:proofErr w:type="gramEnd"/>
      <w:r w:rsidRPr="004E7C6A">
        <w:t xml:space="preserve"> религиозный смысл: от мифа к Логосу, от многобожия к монотеизму, философская критика язычества (ионийская и италийская школы, Пифагор, Гераклит, </w:t>
      </w:r>
      <w:proofErr w:type="spellStart"/>
      <w:r w:rsidRPr="004E7C6A">
        <w:t>Ксенофан</w:t>
      </w:r>
      <w:proofErr w:type="spellEnd"/>
      <w:r w:rsidRPr="004E7C6A">
        <w:t xml:space="preserve">). Б. Платон и Аристотель как предшественники христианского </w:t>
      </w:r>
      <w:r w:rsidRPr="004E7C6A">
        <w:lastRenderedPageBreak/>
        <w:t xml:space="preserve">богословия. Платон как философ и теолог: концептуальный аппарат учения об </w:t>
      </w:r>
      <w:proofErr w:type="gramStart"/>
      <w:r w:rsidRPr="004E7C6A">
        <w:t>Абсолютном</w:t>
      </w:r>
      <w:proofErr w:type="gramEnd"/>
      <w:r w:rsidRPr="004E7C6A">
        <w:t xml:space="preserve">. Аристотель как философ и теолог: классификация знания, идея науки, теология как первая философия, учение о Боге в 12-й книге Метафизике. В. Античная философская школа и христианское богословие (квадривиум и тривиум). Терминологическая работа греческих философов и богословская терминология. Онтология: «бытие», «сущность», «природа», «Благо», «возможность» и «действительность». Гносеология: чувственное и рациональное познание. </w:t>
      </w:r>
      <w:proofErr w:type="gramStart"/>
      <w:r w:rsidRPr="004E7C6A">
        <w:t>Антропология и этика: дух, душа (доказательства бессмертия), тело, начала души, добродетели: благоразумие, мужество, сдержанность, справедливость, целомудрие и пороки, учение о различных образах жизни, учение о страстях и борьбе с ними.</w:t>
      </w:r>
      <w:proofErr w:type="gramEnd"/>
    </w:p>
    <w:p w:rsidR="0005643A" w:rsidRPr="004E7C6A" w:rsidRDefault="0005643A" w:rsidP="004E7C6A">
      <w:pPr>
        <w:spacing w:after="120" w:line="276" w:lineRule="auto"/>
        <w:jc w:val="both"/>
        <w:rPr>
          <w:i/>
        </w:rPr>
      </w:pPr>
      <w:r w:rsidRPr="004E7C6A">
        <w:rPr>
          <w:i/>
        </w:rPr>
        <w:tab/>
        <w:t>Тексты: Соловьев В.С</w:t>
      </w:r>
      <w:r w:rsidRPr="004E7C6A">
        <w:t xml:space="preserve">. Жизненная драма Платона // </w:t>
      </w:r>
      <w:r w:rsidRPr="004E7C6A">
        <w:rPr>
          <w:i/>
        </w:rPr>
        <w:t>Соловьев В.С</w:t>
      </w:r>
      <w:r w:rsidRPr="004E7C6A">
        <w:t xml:space="preserve">. Сочинения в 2-х тт. М., 1988. Т. 2. С. 582–625; </w:t>
      </w:r>
      <w:r w:rsidRPr="004E7C6A">
        <w:rPr>
          <w:i/>
        </w:rPr>
        <w:t>Трубецкой С.Н</w:t>
      </w:r>
      <w:r w:rsidRPr="004E7C6A">
        <w:t xml:space="preserve">. Метафизика в Древней Греции. </w:t>
      </w:r>
      <w:proofErr w:type="gramStart"/>
      <w:r w:rsidRPr="004E7C6A">
        <w:t>М., 2010 (Глава 1.</w:t>
      </w:r>
      <w:proofErr w:type="gramEnd"/>
      <w:r w:rsidRPr="004E7C6A">
        <w:t xml:space="preserve"> Общие выводы. Религия и философия. </w:t>
      </w:r>
      <w:proofErr w:type="gramStart"/>
      <w:r w:rsidRPr="004E7C6A">
        <w:t xml:space="preserve">Главы 2-10); </w:t>
      </w:r>
      <w:r w:rsidRPr="004E7C6A">
        <w:rPr>
          <w:i/>
        </w:rPr>
        <w:t>Трубецкой С.Н.</w:t>
      </w:r>
      <w:r w:rsidRPr="004E7C6A">
        <w:t xml:space="preserve"> Учение о Логосе в его истории.</w:t>
      </w:r>
      <w:proofErr w:type="gramEnd"/>
      <w:r w:rsidRPr="004E7C6A">
        <w:t xml:space="preserve"> М., 2009.</w:t>
      </w:r>
    </w:p>
    <w:p w:rsidR="0005643A" w:rsidRPr="004E7C6A" w:rsidRDefault="0005643A" w:rsidP="004E7C6A">
      <w:pPr>
        <w:spacing w:after="120" w:line="276" w:lineRule="auto"/>
        <w:jc w:val="both"/>
      </w:pPr>
      <w:r w:rsidRPr="004E7C6A">
        <w:tab/>
      </w:r>
      <w:r w:rsidRPr="004E7C6A">
        <w:rPr>
          <w:i/>
        </w:rPr>
        <w:t xml:space="preserve">Вопросы: </w:t>
      </w:r>
      <w:r w:rsidRPr="004E7C6A">
        <w:t>1) назовите древнегреческих философов, оказавших наибольшее влияние на становление христианского богословия. В чем заключалось это влияние? 2) как складывалось отношение к философии в древнем церковном богословии? 3) какие идеи</w:t>
      </w:r>
      <w:proofErr w:type="gramStart"/>
      <w:r w:rsidRPr="004E7C6A">
        <w:t xml:space="preserve"> С</w:t>
      </w:r>
      <w:proofErr w:type="gramEnd"/>
      <w:r w:rsidRPr="004E7C6A">
        <w:t>в. Писания способствовали усвоению богословием философских идей? Каким образом?</w:t>
      </w:r>
    </w:p>
    <w:p w:rsidR="0005643A" w:rsidRPr="004E7C6A" w:rsidRDefault="0005643A" w:rsidP="004E7C6A">
      <w:pPr>
        <w:spacing w:after="120" w:line="276" w:lineRule="auto"/>
        <w:rPr>
          <w:b/>
        </w:rPr>
      </w:pPr>
      <w:r w:rsidRPr="004E7C6A">
        <w:rPr>
          <w:b/>
        </w:rPr>
        <w:t xml:space="preserve">          </w:t>
      </w:r>
      <w:bookmarkStart w:id="102" w:name="_Toc467596874"/>
      <w:bookmarkStart w:id="103" w:name="_Toc468366535"/>
      <w:bookmarkStart w:id="104" w:name="_Toc468366700"/>
      <w:bookmarkStart w:id="105" w:name="_Toc478324470"/>
      <w:bookmarkStart w:id="106" w:name="_Toc478893651"/>
      <w:r w:rsidRPr="004E7C6A">
        <w:rPr>
          <w:b/>
        </w:rPr>
        <w:t>Тема 3. Богословие Древней Церкви.</w:t>
      </w:r>
      <w:bookmarkEnd w:id="102"/>
      <w:bookmarkEnd w:id="103"/>
      <w:bookmarkEnd w:id="104"/>
      <w:bookmarkEnd w:id="105"/>
      <w:bookmarkEnd w:id="106"/>
      <w:r w:rsidRPr="004E7C6A">
        <w:rPr>
          <w:b/>
        </w:rPr>
        <w:t xml:space="preserve"> </w:t>
      </w:r>
    </w:p>
    <w:p w:rsidR="0005643A" w:rsidRPr="004E7C6A" w:rsidRDefault="0005643A" w:rsidP="004E7C6A">
      <w:pPr>
        <w:spacing w:after="120" w:line="276" w:lineRule="auto"/>
        <w:jc w:val="both"/>
      </w:pPr>
      <w:r w:rsidRPr="004E7C6A">
        <w:rPr>
          <w:b/>
          <w:i/>
        </w:rPr>
        <w:t>Лекция 2</w:t>
      </w:r>
      <w:r w:rsidRPr="004E7C6A">
        <w:rPr>
          <w:i/>
        </w:rPr>
        <w:t>.</w:t>
      </w:r>
      <w:r w:rsidRPr="004E7C6A">
        <w:rPr>
          <w:b/>
        </w:rPr>
        <w:t xml:space="preserve"> Библейское богословие.</w:t>
      </w:r>
      <w:r w:rsidRPr="004E7C6A">
        <w:t xml:space="preserve"> А. Различные понимания термина «богословие», </w:t>
      </w:r>
      <w:proofErr w:type="spellStart"/>
      <w:r w:rsidRPr="004E7C6A">
        <w:t>приложимость</w:t>
      </w:r>
      <w:proofErr w:type="spellEnd"/>
      <w:r w:rsidRPr="004E7C6A">
        <w:t xml:space="preserve"> термина «богословие» к Св. Писанию. Б. Стилистические и жанровые особенности изложения богословских идей в Св. Писании: преобладание исторического повествования, образно-приточной речи, поэзии, эпистолярности над научно-рациональным дискурсом. Внешняя дробность и внутренняя цельность богословия</w:t>
      </w:r>
      <w:proofErr w:type="gramStart"/>
      <w:r w:rsidRPr="004E7C6A">
        <w:t xml:space="preserve"> С</w:t>
      </w:r>
      <w:proofErr w:type="gramEnd"/>
      <w:r w:rsidRPr="004E7C6A">
        <w:t>в. Писания. В. Основные темы богословия Ветхого Завета. Г. Основные темы богословия Нового Завета.</w:t>
      </w:r>
    </w:p>
    <w:p w:rsidR="0005643A" w:rsidRPr="004E7C6A" w:rsidRDefault="0005643A" w:rsidP="004E7C6A">
      <w:pPr>
        <w:spacing w:after="120" w:line="276" w:lineRule="auto"/>
        <w:jc w:val="both"/>
        <w:rPr>
          <w:i/>
        </w:rPr>
      </w:pPr>
      <w:r w:rsidRPr="004E7C6A">
        <w:rPr>
          <w:i/>
        </w:rPr>
        <w:tab/>
        <w:t xml:space="preserve">Тексты: </w:t>
      </w:r>
      <w:r w:rsidRPr="004E7C6A">
        <w:t>Словарь библейского богословия. Под ред. Кс. Леон-</w:t>
      </w:r>
      <w:proofErr w:type="spellStart"/>
      <w:r w:rsidRPr="004E7C6A">
        <w:t>Дюфура</w:t>
      </w:r>
      <w:proofErr w:type="spellEnd"/>
      <w:r w:rsidRPr="004E7C6A">
        <w:t xml:space="preserve">, Ж. </w:t>
      </w:r>
      <w:proofErr w:type="spellStart"/>
      <w:r w:rsidRPr="004E7C6A">
        <w:t>Люпласи</w:t>
      </w:r>
      <w:proofErr w:type="spellEnd"/>
      <w:r w:rsidRPr="004E7C6A">
        <w:t xml:space="preserve">, А. Жоржа, П. Грело, Ж. </w:t>
      </w:r>
      <w:proofErr w:type="spellStart"/>
      <w:r w:rsidRPr="004E7C6A">
        <w:t>Гийе</w:t>
      </w:r>
      <w:proofErr w:type="spellEnd"/>
      <w:r w:rsidRPr="004E7C6A">
        <w:t xml:space="preserve"> и </w:t>
      </w:r>
      <w:proofErr w:type="gramStart"/>
      <w:r w:rsidRPr="004E7C6A">
        <w:t>М-Ф</w:t>
      </w:r>
      <w:proofErr w:type="gramEnd"/>
      <w:r w:rsidRPr="004E7C6A">
        <w:t xml:space="preserve">. </w:t>
      </w:r>
      <w:proofErr w:type="spellStart"/>
      <w:r w:rsidRPr="004E7C6A">
        <w:t>Лакана</w:t>
      </w:r>
      <w:proofErr w:type="spellEnd"/>
      <w:r w:rsidRPr="004E7C6A">
        <w:t xml:space="preserve">. Пер. со второго французского издания. Брюссель: Жизнь с Богом, 1990; Иисус и Евангелия. Словарь под ред. Дж. Грина, С. </w:t>
      </w:r>
      <w:proofErr w:type="spellStart"/>
      <w:r w:rsidRPr="004E7C6A">
        <w:t>Макнайта</w:t>
      </w:r>
      <w:proofErr w:type="spellEnd"/>
      <w:r w:rsidRPr="004E7C6A">
        <w:t xml:space="preserve"> и Г. Маршалла. М: ББИ, 2003; Мир Нового Завета. Словарь Нового Завета. Т. 2. Под ред. Р. Мартина, Д. Рейда и К. Эванса. М.: ББИ, 2010.</w:t>
      </w:r>
    </w:p>
    <w:p w:rsidR="0005643A" w:rsidRPr="004E7C6A" w:rsidRDefault="0005643A" w:rsidP="004E7C6A">
      <w:pPr>
        <w:pStyle w:val="41"/>
        <w:spacing w:after="120"/>
        <w:ind w:left="0"/>
        <w:jc w:val="both"/>
        <w:rPr>
          <w:rFonts w:ascii="Times New Roman" w:hAnsi="Times New Roman"/>
          <w:sz w:val="24"/>
          <w:szCs w:val="24"/>
        </w:rPr>
      </w:pPr>
      <w:r w:rsidRPr="004E7C6A">
        <w:rPr>
          <w:rFonts w:ascii="Times New Roman" w:hAnsi="Times New Roman"/>
          <w:i/>
          <w:sz w:val="24"/>
          <w:szCs w:val="24"/>
        </w:rPr>
        <w:t xml:space="preserve">Вопросы: </w:t>
      </w:r>
      <w:r w:rsidRPr="004E7C6A">
        <w:rPr>
          <w:rFonts w:ascii="Times New Roman" w:hAnsi="Times New Roman"/>
          <w:sz w:val="24"/>
          <w:szCs w:val="24"/>
        </w:rPr>
        <w:t>1) Основные темы богословия Ветхого Завета; 2) Основные темы богословия Нового Завета</w:t>
      </w:r>
    </w:p>
    <w:p w:rsidR="0005643A" w:rsidRPr="004E7C6A" w:rsidRDefault="0005643A" w:rsidP="004E7C6A">
      <w:pPr>
        <w:spacing w:after="120" w:line="276" w:lineRule="auto"/>
        <w:jc w:val="both"/>
      </w:pPr>
      <w:r w:rsidRPr="004E7C6A">
        <w:rPr>
          <w:b/>
          <w:i/>
        </w:rPr>
        <w:t>Лекция 3</w:t>
      </w:r>
      <w:r w:rsidRPr="004E7C6A">
        <w:rPr>
          <w:i/>
        </w:rPr>
        <w:t>.</w:t>
      </w:r>
      <w:r w:rsidRPr="004E7C6A">
        <w:rPr>
          <w:b/>
        </w:rPr>
        <w:t xml:space="preserve"> Направления развития древнего богословия и основные богословские жанры</w:t>
      </w:r>
      <w:r w:rsidRPr="004E7C6A">
        <w:t xml:space="preserve">. Три области применения богословия и, тем самым, три задачи: дидактическая, полемическая, миссионерская. Соответственно им развиваются богословские жанры: 1) дидактические: </w:t>
      </w:r>
      <w:proofErr w:type="spellStart"/>
      <w:r w:rsidRPr="004E7C6A">
        <w:t>огласительная</w:t>
      </w:r>
      <w:proofErr w:type="spellEnd"/>
      <w:r w:rsidRPr="004E7C6A">
        <w:t xml:space="preserve"> письменность, догматическое и каноническое богословское творчество, гомилетика, аскетическая письменность, экзегетика и пастырское богословие, </w:t>
      </w:r>
      <w:proofErr w:type="spellStart"/>
      <w:r w:rsidRPr="004E7C6A">
        <w:t>гимнография</w:t>
      </w:r>
      <w:proofErr w:type="spellEnd"/>
      <w:r w:rsidRPr="004E7C6A">
        <w:t xml:space="preserve"> и </w:t>
      </w:r>
      <w:proofErr w:type="spellStart"/>
      <w:r w:rsidRPr="004E7C6A">
        <w:t>литургика</w:t>
      </w:r>
      <w:proofErr w:type="spellEnd"/>
      <w:r w:rsidRPr="004E7C6A">
        <w:t xml:space="preserve">; 2) полемические: полемический трактат, догматическое и каноническое творчество; 3) миссионерская: апологетика во всем разнообразии опыта </w:t>
      </w:r>
      <w:proofErr w:type="spellStart"/>
      <w:r w:rsidRPr="004E7C6A">
        <w:t>инкультурации</w:t>
      </w:r>
      <w:proofErr w:type="spellEnd"/>
      <w:r w:rsidRPr="004E7C6A">
        <w:t xml:space="preserve"> церковного богословия в инородной интеллектуальной и культурной среде.</w:t>
      </w:r>
    </w:p>
    <w:p w:rsidR="0005643A" w:rsidRPr="004E7C6A" w:rsidRDefault="0005643A" w:rsidP="004E7C6A">
      <w:pPr>
        <w:spacing w:after="120" w:line="276" w:lineRule="auto"/>
        <w:jc w:val="both"/>
        <w:rPr>
          <w:i/>
        </w:rPr>
      </w:pPr>
      <w:r w:rsidRPr="004E7C6A">
        <w:rPr>
          <w:i/>
        </w:rPr>
        <w:lastRenderedPageBreak/>
        <w:tab/>
        <w:t>Тексты: П. Гаврилюк</w:t>
      </w:r>
      <w:r w:rsidRPr="004E7C6A">
        <w:t xml:space="preserve">. История </w:t>
      </w:r>
      <w:proofErr w:type="spellStart"/>
      <w:r w:rsidRPr="004E7C6A">
        <w:t>катехизации</w:t>
      </w:r>
      <w:proofErr w:type="spellEnd"/>
      <w:r w:rsidRPr="004E7C6A">
        <w:t xml:space="preserve"> в древней Церкви. М.: Свято-Филаретовская Московская высшая </w:t>
      </w:r>
      <w:proofErr w:type="spellStart"/>
      <w:r w:rsidRPr="004E7C6A">
        <w:t>православно</w:t>
      </w:r>
      <w:proofErr w:type="spellEnd"/>
      <w:r w:rsidRPr="004E7C6A">
        <w:t>-христианская школа, 2001 (3,4,5,6 главы – любую на выбор).</w:t>
      </w:r>
    </w:p>
    <w:p w:rsidR="0005643A" w:rsidRPr="004E7C6A" w:rsidRDefault="0005643A" w:rsidP="004E7C6A">
      <w:pPr>
        <w:spacing w:after="120" w:line="276" w:lineRule="auto"/>
        <w:jc w:val="both"/>
      </w:pPr>
      <w:r w:rsidRPr="004E7C6A">
        <w:tab/>
      </w:r>
      <w:r w:rsidRPr="004E7C6A">
        <w:rPr>
          <w:i/>
        </w:rPr>
        <w:t xml:space="preserve">Вопросы: </w:t>
      </w:r>
      <w:r w:rsidRPr="004E7C6A">
        <w:t xml:space="preserve">1) чем обусловлено использования литературоведческой методологии и терминологии для анализа богословского наследия древнего христианства? 2) чем можно объяснить угасание традиции церковного оглашения на рубеже </w:t>
      </w:r>
      <w:r w:rsidRPr="004E7C6A">
        <w:rPr>
          <w:lang w:val="en-US"/>
        </w:rPr>
        <w:t>IV</w:t>
      </w:r>
      <w:r w:rsidRPr="004E7C6A">
        <w:t>–</w:t>
      </w:r>
      <w:r w:rsidRPr="004E7C6A">
        <w:rPr>
          <w:lang w:val="en-US"/>
        </w:rPr>
        <w:t>V</w:t>
      </w:r>
      <w:r w:rsidRPr="004E7C6A">
        <w:t xml:space="preserve"> вв.? 3) в чем содержательные и композиционные отличия догматического трактата, написанного в дидактических целях от такового же, написанного в полемических целях? </w:t>
      </w:r>
    </w:p>
    <w:p w:rsidR="0005643A" w:rsidRPr="004E7C6A" w:rsidRDefault="0005643A" w:rsidP="004E7C6A">
      <w:pPr>
        <w:spacing w:after="120" w:line="276" w:lineRule="auto"/>
        <w:jc w:val="both"/>
      </w:pPr>
      <w:r w:rsidRPr="004E7C6A">
        <w:rPr>
          <w:b/>
          <w:i/>
        </w:rPr>
        <w:t>Семинар 3</w:t>
      </w:r>
      <w:r w:rsidRPr="004E7C6A">
        <w:rPr>
          <w:i/>
        </w:rPr>
        <w:t>.</w:t>
      </w:r>
      <w:r w:rsidRPr="004E7C6A">
        <w:rPr>
          <w:b/>
        </w:rPr>
        <w:t xml:space="preserve"> Структура богословия Древней Церкви</w:t>
      </w:r>
      <w:r w:rsidRPr="004E7C6A">
        <w:t xml:space="preserve">. А. природа богословия как коммуникативной структуры (семантический треугольник); Б. описание универсума богословских наук: 1) богословие </w:t>
      </w:r>
      <w:r w:rsidRPr="004E7C6A">
        <w:rPr>
          <w:lang w:val="el-GR"/>
        </w:rPr>
        <w:t>θεολογία</w:t>
      </w:r>
      <w:r w:rsidRPr="004E7C6A">
        <w:t xml:space="preserve"> (Троица, Бог в Своем существе), 2) домостроительство </w:t>
      </w:r>
      <w:r w:rsidRPr="004E7C6A">
        <w:rPr>
          <w:lang w:val="el-GR"/>
        </w:rPr>
        <w:t>οἰκονομία</w:t>
      </w:r>
      <w:r w:rsidRPr="004E7C6A">
        <w:t xml:space="preserve"> (космология, </w:t>
      </w:r>
      <w:proofErr w:type="spellStart"/>
      <w:r w:rsidRPr="004E7C6A">
        <w:t>христология</w:t>
      </w:r>
      <w:proofErr w:type="spellEnd"/>
      <w:r w:rsidRPr="004E7C6A">
        <w:t xml:space="preserve">, </w:t>
      </w:r>
      <w:proofErr w:type="spellStart"/>
      <w:r w:rsidRPr="004E7C6A">
        <w:t>экклезиология</w:t>
      </w:r>
      <w:proofErr w:type="spellEnd"/>
      <w:r w:rsidRPr="004E7C6A">
        <w:t xml:space="preserve">, эсхатология); В. способы изложения богословского знания: 1) возводящий (мистический) метод посвящения: этика (очищение) </w:t>
      </w:r>
      <w:r w:rsidRPr="004E7C6A">
        <w:rPr>
          <w:lang w:val="el-GR"/>
        </w:rPr>
        <w:t>τὰ</w:t>
      </w:r>
      <w:r w:rsidRPr="004E7C6A">
        <w:t xml:space="preserve"> </w:t>
      </w:r>
      <w:r w:rsidRPr="004E7C6A">
        <w:rPr>
          <w:lang w:val="el-GR"/>
        </w:rPr>
        <w:t>ἐθικά</w:t>
      </w:r>
      <w:r w:rsidRPr="004E7C6A">
        <w:t xml:space="preserve"> </w:t>
      </w:r>
      <w:proofErr w:type="gramStart"/>
      <w:r w:rsidRPr="004E7C6A">
        <w:t>–ф</w:t>
      </w:r>
      <w:proofErr w:type="gramEnd"/>
      <w:r w:rsidRPr="004E7C6A">
        <w:t xml:space="preserve">изика (постижение </w:t>
      </w:r>
      <w:proofErr w:type="spellStart"/>
      <w:r w:rsidRPr="004E7C6A">
        <w:t>тварного</w:t>
      </w:r>
      <w:proofErr w:type="spellEnd"/>
      <w:r w:rsidRPr="004E7C6A">
        <w:t xml:space="preserve"> характера мироздания) </w:t>
      </w:r>
      <w:r w:rsidRPr="004E7C6A">
        <w:rPr>
          <w:lang w:val="el-GR"/>
        </w:rPr>
        <w:t>φυσιολογία</w:t>
      </w:r>
      <w:r w:rsidRPr="004E7C6A">
        <w:t xml:space="preserve"> – собственно богословие (созерцание Божества) </w:t>
      </w:r>
      <w:r w:rsidRPr="004E7C6A">
        <w:rPr>
          <w:lang w:val="el-GR"/>
        </w:rPr>
        <w:t>θεωρία</w:t>
      </w:r>
      <w:r w:rsidRPr="004E7C6A">
        <w:t xml:space="preserve"> (Климент Александрийский, </w:t>
      </w:r>
      <w:proofErr w:type="spellStart"/>
      <w:r w:rsidRPr="004E7C6A">
        <w:t>Ориген</w:t>
      </w:r>
      <w:proofErr w:type="spellEnd"/>
      <w:r w:rsidRPr="004E7C6A">
        <w:t xml:space="preserve">, Василий, Григорий </w:t>
      </w:r>
      <w:proofErr w:type="spellStart"/>
      <w:r w:rsidRPr="004E7C6A">
        <w:t>Нисский</w:t>
      </w:r>
      <w:proofErr w:type="spellEnd"/>
      <w:r w:rsidRPr="004E7C6A">
        <w:t xml:space="preserve">, </w:t>
      </w:r>
      <w:proofErr w:type="spellStart"/>
      <w:r w:rsidRPr="004E7C6A">
        <w:t>Евагрий</w:t>
      </w:r>
      <w:proofErr w:type="spellEnd"/>
      <w:r w:rsidRPr="004E7C6A">
        <w:t xml:space="preserve">, </w:t>
      </w:r>
      <w:proofErr w:type="spellStart"/>
      <w:r w:rsidRPr="004E7C6A">
        <w:t>Феодорит</w:t>
      </w:r>
      <w:proofErr w:type="spellEnd"/>
      <w:r w:rsidRPr="004E7C6A">
        <w:t xml:space="preserve">, Максим); 2) нисходящий (дидактический) метод изложения </w:t>
      </w:r>
      <w:proofErr w:type="spellStart"/>
      <w:r w:rsidRPr="004E7C6A">
        <w:t>вероучительного</w:t>
      </w:r>
      <w:proofErr w:type="spellEnd"/>
      <w:r w:rsidRPr="004E7C6A">
        <w:t xml:space="preserve"> знания.</w:t>
      </w:r>
    </w:p>
    <w:p w:rsidR="0005643A" w:rsidRPr="004E7C6A" w:rsidRDefault="0005643A" w:rsidP="004E7C6A">
      <w:pPr>
        <w:spacing w:after="120" w:line="276" w:lineRule="auto"/>
        <w:jc w:val="both"/>
      </w:pPr>
      <w:r w:rsidRPr="004E7C6A">
        <w:rPr>
          <w:i/>
        </w:rPr>
        <w:tab/>
        <w:t xml:space="preserve">Тексты: Секст Эмпирик. </w:t>
      </w:r>
      <w:r w:rsidRPr="004E7C6A">
        <w:t xml:space="preserve">Против математиков </w:t>
      </w:r>
      <w:r w:rsidRPr="004E7C6A">
        <w:rPr>
          <w:lang w:val="en-US"/>
        </w:rPr>
        <w:t>VIII</w:t>
      </w:r>
      <w:r w:rsidRPr="004E7C6A">
        <w:t xml:space="preserve">, 11–12 (перевод А.Ф. Лосева) // Сочинения в двух томах. М., 1976. Т. 1. С. 153; </w:t>
      </w:r>
      <w:proofErr w:type="spellStart"/>
      <w:r w:rsidRPr="004E7C6A">
        <w:rPr>
          <w:i/>
        </w:rPr>
        <w:t>Ориген</w:t>
      </w:r>
      <w:proofErr w:type="spellEnd"/>
      <w:r w:rsidRPr="004E7C6A">
        <w:rPr>
          <w:i/>
        </w:rPr>
        <w:t xml:space="preserve">. </w:t>
      </w:r>
      <w:r w:rsidRPr="004E7C6A">
        <w:t>О началах. СПб</w:t>
      </w:r>
      <w:proofErr w:type="gramStart"/>
      <w:r w:rsidRPr="004E7C6A">
        <w:t xml:space="preserve">.: </w:t>
      </w:r>
      <w:proofErr w:type="gramEnd"/>
      <w:r w:rsidRPr="004E7C6A">
        <w:t xml:space="preserve">Амфора, 2007. С. 21–27; </w:t>
      </w:r>
      <w:proofErr w:type="spellStart"/>
      <w:r w:rsidRPr="004E7C6A">
        <w:rPr>
          <w:i/>
        </w:rPr>
        <w:t>Авва</w:t>
      </w:r>
      <w:proofErr w:type="spellEnd"/>
      <w:r w:rsidRPr="004E7C6A">
        <w:rPr>
          <w:i/>
        </w:rPr>
        <w:t xml:space="preserve"> </w:t>
      </w:r>
      <w:proofErr w:type="spellStart"/>
      <w:r w:rsidRPr="004E7C6A">
        <w:rPr>
          <w:i/>
        </w:rPr>
        <w:t>Евагрий</w:t>
      </w:r>
      <w:proofErr w:type="spellEnd"/>
      <w:r w:rsidRPr="004E7C6A">
        <w:rPr>
          <w:i/>
        </w:rPr>
        <w:t xml:space="preserve">. </w:t>
      </w:r>
      <w:r w:rsidRPr="004E7C6A">
        <w:t xml:space="preserve">О молитве // </w:t>
      </w:r>
      <w:proofErr w:type="spellStart"/>
      <w:r w:rsidRPr="004E7C6A">
        <w:rPr>
          <w:i/>
        </w:rPr>
        <w:t>Авва</w:t>
      </w:r>
      <w:proofErr w:type="spellEnd"/>
      <w:r w:rsidRPr="004E7C6A">
        <w:rPr>
          <w:i/>
        </w:rPr>
        <w:t xml:space="preserve"> </w:t>
      </w:r>
      <w:proofErr w:type="spellStart"/>
      <w:r w:rsidRPr="004E7C6A">
        <w:rPr>
          <w:i/>
        </w:rPr>
        <w:t>Евагрий</w:t>
      </w:r>
      <w:proofErr w:type="spellEnd"/>
      <w:r w:rsidRPr="004E7C6A">
        <w:rPr>
          <w:i/>
        </w:rPr>
        <w:t xml:space="preserve">. </w:t>
      </w:r>
      <w:r w:rsidRPr="004E7C6A">
        <w:t>Творения. М.: «</w:t>
      </w:r>
      <w:proofErr w:type="spellStart"/>
      <w:r w:rsidRPr="004E7C6A">
        <w:t>Мартис</w:t>
      </w:r>
      <w:proofErr w:type="spellEnd"/>
      <w:r w:rsidRPr="004E7C6A">
        <w:t xml:space="preserve">», 1994. С. 76–93; </w:t>
      </w:r>
      <w:r w:rsidRPr="004E7C6A">
        <w:rPr>
          <w:i/>
        </w:rPr>
        <w:t xml:space="preserve">Иоанн </w:t>
      </w:r>
      <w:proofErr w:type="spellStart"/>
      <w:r w:rsidRPr="004E7C6A">
        <w:rPr>
          <w:i/>
        </w:rPr>
        <w:t>Дамаскин</w:t>
      </w:r>
      <w:proofErr w:type="spellEnd"/>
      <w:r w:rsidRPr="004E7C6A">
        <w:rPr>
          <w:i/>
        </w:rPr>
        <w:t xml:space="preserve">. </w:t>
      </w:r>
      <w:r w:rsidRPr="004E7C6A">
        <w:t>Источник знания. М.: «</w:t>
      </w:r>
      <w:proofErr w:type="spellStart"/>
      <w:r w:rsidRPr="004E7C6A">
        <w:t>Индрик</w:t>
      </w:r>
      <w:proofErr w:type="spellEnd"/>
      <w:r w:rsidRPr="004E7C6A">
        <w:t>», 2002.</w:t>
      </w:r>
    </w:p>
    <w:p w:rsidR="0005643A" w:rsidRPr="004E7C6A" w:rsidRDefault="0005643A" w:rsidP="004E7C6A">
      <w:pPr>
        <w:spacing w:after="120" w:line="276" w:lineRule="auto"/>
        <w:jc w:val="both"/>
        <w:rPr>
          <w:b/>
          <w:i/>
        </w:rPr>
      </w:pPr>
      <w:r w:rsidRPr="004E7C6A">
        <w:tab/>
      </w:r>
      <w:r w:rsidRPr="004E7C6A">
        <w:rPr>
          <w:i/>
        </w:rPr>
        <w:t xml:space="preserve">Вопросы: </w:t>
      </w:r>
      <w:r w:rsidRPr="004E7C6A">
        <w:t xml:space="preserve">1) чем можно объяснить индуктивную и дедуктивную последовательность изложения богословского знания? 2) каким предметам в общей системе учения Церкви соответствует </w:t>
      </w:r>
      <w:r w:rsidRPr="004E7C6A">
        <w:rPr>
          <w:lang w:val="el-GR"/>
        </w:rPr>
        <w:t>θεολογία</w:t>
      </w:r>
      <w:r w:rsidRPr="004E7C6A">
        <w:t xml:space="preserve"> в понимании Святых Отцов? </w:t>
      </w:r>
    </w:p>
    <w:p w:rsidR="0005643A" w:rsidRPr="004E7C6A" w:rsidRDefault="0005643A" w:rsidP="004E7C6A">
      <w:pPr>
        <w:spacing w:after="120" w:line="276" w:lineRule="auto"/>
        <w:jc w:val="both"/>
      </w:pPr>
      <w:r w:rsidRPr="004E7C6A">
        <w:rPr>
          <w:b/>
          <w:i/>
        </w:rPr>
        <w:t>Лекция 4.</w:t>
      </w:r>
      <w:r w:rsidRPr="004E7C6A">
        <w:t xml:space="preserve"> Общая характеристика восточно-сирийского древнего богословия. Обзор биографий, литературных трудов и особенностей богословского учения </w:t>
      </w:r>
      <w:proofErr w:type="spellStart"/>
      <w:r w:rsidRPr="004E7C6A">
        <w:t>Афраата</w:t>
      </w:r>
      <w:proofErr w:type="spellEnd"/>
      <w:r w:rsidRPr="004E7C6A">
        <w:t xml:space="preserve">, </w:t>
      </w:r>
      <w:proofErr w:type="spellStart"/>
      <w:r w:rsidRPr="004E7C6A">
        <w:t>Маруты</w:t>
      </w:r>
      <w:proofErr w:type="spellEnd"/>
      <w:r w:rsidRPr="004E7C6A">
        <w:t xml:space="preserve"> </w:t>
      </w:r>
      <w:proofErr w:type="spellStart"/>
      <w:r w:rsidRPr="004E7C6A">
        <w:t>Майперкатского</w:t>
      </w:r>
      <w:proofErr w:type="spellEnd"/>
      <w:r w:rsidRPr="004E7C6A">
        <w:t xml:space="preserve">, </w:t>
      </w:r>
      <w:proofErr w:type="spellStart"/>
      <w:r w:rsidRPr="004E7C6A">
        <w:t>прп</w:t>
      </w:r>
      <w:proofErr w:type="spellEnd"/>
      <w:r w:rsidRPr="004E7C6A">
        <w:t xml:space="preserve">. Ефрема Сирина, </w:t>
      </w:r>
      <w:proofErr w:type="spellStart"/>
      <w:r w:rsidRPr="004E7C6A">
        <w:t>Кириллоны</w:t>
      </w:r>
      <w:proofErr w:type="spellEnd"/>
      <w:r w:rsidRPr="004E7C6A">
        <w:t xml:space="preserve">, Иакова </w:t>
      </w:r>
      <w:proofErr w:type="spellStart"/>
      <w:r w:rsidRPr="004E7C6A">
        <w:t>Серугского</w:t>
      </w:r>
      <w:proofErr w:type="spellEnd"/>
      <w:r w:rsidRPr="004E7C6A">
        <w:t xml:space="preserve">, </w:t>
      </w:r>
      <w:proofErr w:type="spellStart"/>
      <w:r w:rsidRPr="004E7C6A">
        <w:t>Нарсая</w:t>
      </w:r>
      <w:proofErr w:type="spellEnd"/>
      <w:r w:rsidRPr="004E7C6A">
        <w:t xml:space="preserve"> и </w:t>
      </w:r>
      <w:proofErr w:type="spellStart"/>
      <w:r w:rsidRPr="004E7C6A">
        <w:t>Барсаумы</w:t>
      </w:r>
      <w:proofErr w:type="spellEnd"/>
      <w:r w:rsidRPr="004E7C6A">
        <w:t xml:space="preserve"> </w:t>
      </w:r>
      <w:proofErr w:type="spellStart"/>
      <w:r w:rsidRPr="004E7C6A">
        <w:t>Нисибинского</w:t>
      </w:r>
      <w:proofErr w:type="spellEnd"/>
      <w:r w:rsidRPr="004E7C6A">
        <w:t>.</w:t>
      </w:r>
    </w:p>
    <w:p w:rsidR="0005643A" w:rsidRPr="004E7C6A" w:rsidRDefault="0005643A" w:rsidP="004E7C6A">
      <w:pPr>
        <w:spacing w:after="120" w:line="276" w:lineRule="auto"/>
        <w:jc w:val="both"/>
      </w:pPr>
      <w:r w:rsidRPr="004E7C6A">
        <w:rPr>
          <w:i/>
        </w:rPr>
        <w:tab/>
        <w:t xml:space="preserve">Тексты: </w:t>
      </w:r>
      <w:proofErr w:type="spellStart"/>
      <w:r w:rsidRPr="004E7C6A">
        <w:rPr>
          <w:i/>
        </w:rPr>
        <w:t>Ортис</w:t>
      </w:r>
      <w:proofErr w:type="spellEnd"/>
      <w:proofErr w:type="gramStart"/>
      <w:r w:rsidRPr="004E7C6A">
        <w:rPr>
          <w:i/>
        </w:rPr>
        <w:t xml:space="preserve"> Д</w:t>
      </w:r>
      <w:proofErr w:type="gramEnd"/>
      <w:r w:rsidRPr="004E7C6A">
        <w:rPr>
          <w:i/>
        </w:rPr>
        <w:t xml:space="preserve">е </w:t>
      </w:r>
      <w:proofErr w:type="spellStart"/>
      <w:r w:rsidRPr="004E7C6A">
        <w:rPr>
          <w:i/>
        </w:rPr>
        <w:t>Урбина</w:t>
      </w:r>
      <w:proofErr w:type="spellEnd"/>
      <w:r w:rsidRPr="004E7C6A">
        <w:rPr>
          <w:i/>
        </w:rPr>
        <w:t xml:space="preserve"> И</w:t>
      </w:r>
      <w:r w:rsidRPr="004E7C6A">
        <w:t xml:space="preserve">. Сирийская патрология. М., 2011. С. 47-125; </w:t>
      </w:r>
      <w:r w:rsidRPr="004E7C6A">
        <w:rPr>
          <w:i/>
        </w:rPr>
        <w:t xml:space="preserve">Аверинцев С.С. </w:t>
      </w:r>
      <w:r w:rsidRPr="004E7C6A">
        <w:t xml:space="preserve">От берегов Евфрата до берегов Босфора. Литературное творчество сирийцев, коптов и </w:t>
      </w:r>
      <w:proofErr w:type="spellStart"/>
      <w:r w:rsidRPr="004E7C6A">
        <w:t>ромеев</w:t>
      </w:r>
      <w:proofErr w:type="spellEnd"/>
      <w:r w:rsidRPr="004E7C6A">
        <w:t xml:space="preserve"> в </w:t>
      </w:r>
      <w:r w:rsidRPr="004E7C6A">
        <w:rPr>
          <w:lang w:val="en-US"/>
        </w:rPr>
        <w:t>I</w:t>
      </w:r>
      <w:r w:rsidRPr="004E7C6A">
        <w:t xml:space="preserve"> тысячелетии от Р.Х. // </w:t>
      </w:r>
      <w:r w:rsidRPr="004E7C6A">
        <w:rPr>
          <w:i/>
        </w:rPr>
        <w:t xml:space="preserve">Аверинцев С.С. </w:t>
      </w:r>
      <w:r w:rsidRPr="004E7C6A">
        <w:t xml:space="preserve">Собрание сочинений. Киев: ДУХ </w:t>
      </w:r>
      <w:r w:rsidRPr="004E7C6A">
        <w:rPr>
          <w:lang w:val="en-US"/>
        </w:rPr>
        <w:t>I</w:t>
      </w:r>
      <w:r w:rsidRPr="004E7C6A">
        <w:t xml:space="preserve"> ΛΙΤΕΡΑ, 2004. С. 396–446.</w:t>
      </w:r>
    </w:p>
    <w:p w:rsidR="0005643A" w:rsidRPr="004E7C6A" w:rsidRDefault="0005643A" w:rsidP="004E7C6A">
      <w:pPr>
        <w:spacing w:after="120" w:line="276" w:lineRule="auto"/>
        <w:jc w:val="both"/>
      </w:pPr>
      <w:r w:rsidRPr="004E7C6A">
        <w:tab/>
      </w:r>
      <w:r w:rsidRPr="004E7C6A">
        <w:rPr>
          <w:i/>
        </w:rPr>
        <w:t xml:space="preserve">Вопросы: </w:t>
      </w:r>
      <w:r w:rsidRPr="004E7C6A">
        <w:t xml:space="preserve">1) в чем главные особенности сирийской христианской письменности? 2) как повлияло </w:t>
      </w:r>
      <w:proofErr w:type="spellStart"/>
      <w:r w:rsidRPr="004E7C6A">
        <w:t>несторианство</w:t>
      </w:r>
      <w:proofErr w:type="spellEnd"/>
      <w:r w:rsidRPr="004E7C6A">
        <w:t xml:space="preserve"> и монофизитство на развитие сирийской христианской литературы?</w:t>
      </w:r>
    </w:p>
    <w:p w:rsidR="0005643A" w:rsidRPr="004E7C6A" w:rsidRDefault="0005643A" w:rsidP="004E7C6A">
      <w:pPr>
        <w:spacing w:after="120" w:line="276" w:lineRule="auto"/>
        <w:rPr>
          <w:b/>
        </w:rPr>
      </w:pPr>
      <w:r w:rsidRPr="004E7C6A">
        <w:t xml:space="preserve">        </w:t>
      </w:r>
      <w:bookmarkStart w:id="107" w:name="_Toc467596875"/>
      <w:bookmarkStart w:id="108" w:name="_Toc468366536"/>
      <w:bookmarkStart w:id="109" w:name="_Toc468366701"/>
      <w:bookmarkStart w:id="110" w:name="_Toc478324471"/>
      <w:bookmarkStart w:id="111" w:name="_Toc478893652"/>
      <w:r w:rsidRPr="004E7C6A">
        <w:rPr>
          <w:b/>
        </w:rPr>
        <w:t>Тема 4. Католическое богословие.</w:t>
      </w:r>
      <w:bookmarkEnd w:id="107"/>
      <w:bookmarkEnd w:id="108"/>
      <w:bookmarkEnd w:id="109"/>
      <w:bookmarkEnd w:id="110"/>
      <w:bookmarkEnd w:id="111"/>
      <w:r w:rsidRPr="004E7C6A">
        <w:rPr>
          <w:b/>
        </w:rPr>
        <w:t xml:space="preserve"> </w:t>
      </w:r>
    </w:p>
    <w:p w:rsidR="0005643A" w:rsidRPr="004E7C6A" w:rsidRDefault="0005643A" w:rsidP="004E7C6A">
      <w:pPr>
        <w:spacing w:after="120" w:line="276" w:lineRule="auto"/>
        <w:jc w:val="both"/>
      </w:pPr>
      <w:r w:rsidRPr="004E7C6A">
        <w:rPr>
          <w:b/>
          <w:i/>
        </w:rPr>
        <w:t>Лекция 5</w:t>
      </w:r>
      <w:r w:rsidRPr="004E7C6A">
        <w:rPr>
          <w:i/>
        </w:rPr>
        <w:t>.</w:t>
      </w:r>
      <w:r w:rsidRPr="004E7C6A">
        <w:rPr>
          <w:b/>
        </w:rPr>
        <w:t xml:space="preserve"> Католическое богословие</w:t>
      </w:r>
      <w:r w:rsidRPr="004E7C6A">
        <w:t xml:space="preserve">. Основные направления в католическом богословии. А. Схоластика. Б. Томизм. В. </w:t>
      </w:r>
      <w:proofErr w:type="spellStart"/>
      <w:r w:rsidRPr="004E7C6A">
        <w:t>Скотизм</w:t>
      </w:r>
      <w:proofErr w:type="spellEnd"/>
      <w:r w:rsidRPr="004E7C6A">
        <w:t>. Г. Мистика. Д. Неотомизм.</w:t>
      </w:r>
    </w:p>
    <w:p w:rsidR="0005643A" w:rsidRPr="004E7C6A" w:rsidRDefault="0005643A" w:rsidP="004E7C6A">
      <w:pPr>
        <w:spacing w:after="120" w:line="276" w:lineRule="auto"/>
        <w:jc w:val="both"/>
      </w:pPr>
      <w:r w:rsidRPr="004E7C6A">
        <w:rPr>
          <w:i/>
        </w:rPr>
        <w:tab/>
        <w:t xml:space="preserve">Тексты: </w:t>
      </w:r>
      <w:proofErr w:type="spellStart"/>
      <w:r w:rsidRPr="004E7C6A">
        <w:rPr>
          <w:i/>
        </w:rPr>
        <w:t>Марру</w:t>
      </w:r>
      <w:proofErr w:type="spellEnd"/>
      <w:r w:rsidRPr="004E7C6A">
        <w:rPr>
          <w:i/>
        </w:rPr>
        <w:t xml:space="preserve"> А.-И.</w:t>
      </w:r>
      <w:r w:rsidRPr="004E7C6A">
        <w:t xml:space="preserve"> Святой Августин и </w:t>
      </w:r>
      <w:proofErr w:type="spellStart"/>
      <w:r w:rsidRPr="004E7C6A">
        <w:t>августинианство</w:t>
      </w:r>
      <w:proofErr w:type="spellEnd"/>
      <w:r w:rsidRPr="004E7C6A">
        <w:t xml:space="preserve"> / Пер. с фр. Долгопрудный: </w:t>
      </w:r>
      <w:proofErr w:type="spellStart"/>
      <w:r w:rsidRPr="004E7C6A">
        <w:t>Вестком</w:t>
      </w:r>
      <w:proofErr w:type="spellEnd"/>
      <w:r w:rsidRPr="004E7C6A">
        <w:t xml:space="preserve">, 1999; </w:t>
      </w:r>
      <w:r w:rsidRPr="004E7C6A">
        <w:rPr>
          <w:i/>
        </w:rPr>
        <w:t xml:space="preserve">Шишков А.М. </w:t>
      </w:r>
      <w:r w:rsidRPr="004E7C6A">
        <w:t xml:space="preserve">Средневековая интеллектуальная культура. М.: Издатель Савин С.А., 2003; </w:t>
      </w:r>
      <w:proofErr w:type="spellStart"/>
      <w:r w:rsidRPr="004E7C6A">
        <w:rPr>
          <w:i/>
        </w:rPr>
        <w:t>Жильсон</w:t>
      </w:r>
      <w:proofErr w:type="spellEnd"/>
      <w:r w:rsidRPr="004E7C6A">
        <w:rPr>
          <w:i/>
        </w:rPr>
        <w:t xml:space="preserve"> Э. </w:t>
      </w:r>
      <w:r w:rsidRPr="004E7C6A">
        <w:t xml:space="preserve">Философия в Средние века. М.: «Республика», </w:t>
      </w:r>
      <w:r w:rsidRPr="004E7C6A">
        <w:lastRenderedPageBreak/>
        <w:t xml:space="preserve">2004. С. 397–416; </w:t>
      </w:r>
      <w:proofErr w:type="spellStart"/>
      <w:r w:rsidRPr="004E7C6A">
        <w:rPr>
          <w:i/>
        </w:rPr>
        <w:t>Коплстон</w:t>
      </w:r>
      <w:proofErr w:type="spellEnd"/>
      <w:r w:rsidRPr="004E7C6A">
        <w:rPr>
          <w:i/>
        </w:rPr>
        <w:t xml:space="preserve"> Ф.Ч. </w:t>
      </w:r>
      <w:proofErr w:type="spellStart"/>
      <w:r w:rsidRPr="004E7C6A">
        <w:t>Аквинат</w:t>
      </w:r>
      <w:proofErr w:type="spellEnd"/>
      <w:r w:rsidRPr="004E7C6A">
        <w:t xml:space="preserve">. Введение в философию великого средневекового мыслителя (пер. В.П. Гайденко). Долгопрудный: </w:t>
      </w:r>
      <w:proofErr w:type="spellStart"/>
      <w:r w:rsidRPr="004E7C6A">
        <w:t>Вестком</w:t>
      </w:r>
      <w:proofErr w:type="spellEnd"/>
      <w:r w:rsidRPr="004E7C6A">
        <w:t xml:space="preserve">, 1999. Глава 6. Томизм. С. 247–268; </w:t>
      </w:r>
      <w:r w:rsidRPr="004E7C6A">
        <w:rPr>
          <w:i/>
        </w:rPr>
        <w:t xml:space="preserve">Честертон Г.К. </w:t>
      </w:r>
      <w:r w:rsidRPr="004E7C6A">
        <w:t xml:space="preserve">Святой Фома Аквинский // </w:t>
      </w:r>
      <w:r w:rsidRPr="004E7C6A">
        <w:rPr>
          <w:i/>
        </w:rPr>
        <w:t xml:space="preserve">Он же. </w:t>
      </w:r>
      <w:r w:rsidRPr="004E7C6A">
        <w:t>Вечный человек. М.: Политиздат, 1991. С. 265–356</w:t>
      </w:r>
    </w:p>
    <w:p w:rsidR="0005643A" w:rsidRPr="004E7C6A" w:rsidRDefault="0005643A" w:rsidP="004E7C6A">
      <w:pPr>
        <w:spacing w:after="120" w:line="276" w:lineRule="auto"/>
        <w:jc w:val="both"/>
        <w:rPr>
          <w:i/>
        </w:rPr>
      </w:pPr>
      <w:r w:rsidRPr="004E7C6A">
        <w:tab/>
      </w:r>
      <w:r w:rsidRPr="004E7C6A">
        <w:rPr>
          <w:i/>
        </w:rPr>
        <w:t xml:space="preserve">Вопросы: </w:t>
      </w:r>
      <w:r w:rsidRPr="004E7C6A">
        <w:t xml:space="preserve">1) какова этимология слова «схоластика»? 2) в чем отличия схоластики от патристики? 3) в чем отличия </w:t>
      </w:r>
      <w:proofErr w:type="spellStart"/>
      <w:r w:rsidRPr="004E7C6A">
        <w:t>скотизма</w:t>
      </w:r>
      <w:proofErr w:type="spellEnd"/>
      <w:r w:rsidRPr="004E7C6A">
        <w:t xml:space="preserve"> от томизма? 4) чем обусловлена попытка реставрации томизма, предпринятая </w:t>
      </w:r>
      <w:proofErr w:type="spellStart"/>
      <w:r w:rsidRPr="004E7C6A">
        <w:t>неотомистами</w:t>
      </w:r>
      <w:proofErr w:type="spellEnd"/>
      <w:r w:rsidRPr="004E7C6A">
        <w:t xml:space="preserve">? </w:t>
      </w:r>
    </w:p>
    <w:p w:rsidR="0005643A" w:rsidRPr="004E7C6A" w:rsidRDefault="0005643A" w:rsidP="004E7C6A">
      <w:pPr>
        <w:spacing w:after="120" w:line="276" w:lineRule="auto"/>
        <w:jc w:val="both"/>
        <w:rPr>
          <w:b/>
        </w:rPr>
      </w:pPr>
      <w:r w:rsidRPr="004E7C6A">
        <w:rPr>
          <w:b/>
          <w:i/>
        </w:rPr>
        <w:t>Семинар 4</w:t>
      </w:r>
      <w:r w:rsidRPr="004E7C6A">
        <w:rPr>
          <w:i/>
        </w:rPr>
        <w:t xml:space="preserve">. </w:t>
      </w:r>
      <w:r w:rsidRPr="004E7C6A">
        <w:rPr>
          <w:b/>
        </w:rPr>
        <w:t>Католическое богословие.</w:t>
      </w:r>
    </w:p>
    <w:p w:rsidR="0005643A" w:rsidRPr="004E7C6A" w:rsidRDefault="0005643A" w:rsidP="004E7C6A">
      <w:pPr>
        <w:spacing w:after="120" w:line="276" w:lineRule="auto"/>
        <w:jc w:val="both"/>
      </w:pPr>
      <w:r w:rsidRPr="004E7C6A">
        <w:rPr>
          <w:i/>
        </w:rPr>
        <w:tab/>
        <w:t xml:space="preserve">Тексты: Анри де </w:t>
      </w:r>
      <w:proofErr w:type="spellStart"/>
      <w:r w:rsidRPr="004E7C6A">
        <w:rPr>
          <w:i/>
        </w:rPr>
        <w:t>Любак</w:t>
      </w:r>
      <w:proofErr w:type="spellEnd"/>
      <w:r w:rsidRPr="004E7C6A">
        <w:rPr>
          <w:i/>
        </w:rPr>
        <w:t xml:space="preserve">. </w:t>
      </w:r>
      <w:r w:rsidRPr="004E7C6A">
        <w:t>Католичество. Социальные аспекты догмата (пер. В. Зелинского). М.-Милан: «Христианская Россия», 1992.</w:t>
      </w:r>
    </w:p>
    <w:p w:rsidR="0005643A" w:rsidRPr="004E7C6A" w:rsidRDefault="0005643A" w:rsidP="004E7C6A">
      <w:pPr>
        <w:spacing w:after="120" w:line="276" w:lineRule="auto"/>
        <w:jc w:val="both"/>
      </w:pPr>
      <w:r w:rsidRPr="004E7C6A">
        <w:tab/>
      </w:r>
      <w:r w:rsidRPr="004E7C6A">
        <w:rPr>
          <w:i/>
        </w:rPr>
        <w:t>Вопросы:</w:t>
      </w:r>
      <w:r w:rsidRPr="004E7C6A">
        <w:t xml:space="preserve"> 1) какие направления развития католического богословия усматриваются автором настоящей монографии? 2) какие именно направления преобладали в Средние века, Новое время и в наши дни?</w:t>
      </w:r>
    </w:p>
    <w:p w:rsidR="0005643A" w:rsidRPr="004E7C6A" w:rsidRDefault="0005643A" w:rsidP="004E7C6A">
      <w:pPr>
        <w:spacing w:after="120" w:line="276" w:lineRule="auto"/>
        <w:rPr>
          <w:b/>
        </w:rPr>
      </w:pPr>
      <w:r w:rsidRPr="004E7C6A">
        <w:t xml:space="preserve">          </w:t>
      </w:r>
      <w:bookmarkStart w:id="112" w:name="_Toc467596876"/>
      <w:bookmarkStart w:id="113" w:name="_Toc468366537"/>
      <w:bookmarkStart w:id="114" w:name="_Toc468366702"/>
      <w:bookmarkStart w:id="115" w:name="_Toc478324472"/>
      <w:bookmarkStart w:id="116" w:name="_Toc478893653"/>
      <w:r w:rsidRPr="004E7C6A">
        <w:rPr>
          <w:b/>
        </w:rPr>
        <w:t>Тема 5. Протестантское богословие.</w:t>
      </w:r>
      <w:bookmarkEnd w:id="112"/>
      <w:bookmarkEnd w:id="113"/>
      <w:bookmarkEnd w:id="114"/>
      <w:bookmarkEnd w:id="115"/>
      <w:bookmarkEnd w:id="116"/>
      <w:r w:rsidRPr="004E7C6A">
        <w:rPr>
          <w:b/>
        </w:rPr>
        <w:t xml:space="preserve"> </w:t>
      </w:r>
    </w:p>
    <w:p w:rsidR="0005643A" w:rsidRPr="004E7C6A" w:rsidRDefault="0005643A" w:rsidP="004E7C6A">
      <w:pPr>
        <w:spacing w:after="120" w:line="276" w:lineRule="auto"/>
        <w:jc w:val="both"/>
      </w:pPr>
      <w:r w:rsidRPr="004E7C6A">
        <w:rPr>
          <w:b/>
          <w:i/>
        </w:rPr>
        <w:t>Лекция 6</w:t>
      </w:r>
      <w:r w:rsidRPr="004E7C6A">
        <w:rPr>
          <w:i/>
        </w:rPr>
        <w:t>.</w:t>
      </w:r>
      <w:r w:rsidRPr="004E7C6A">
        <w:rPr>
          <w:b/>
        </w:rPr>
        <w:t xml:space="preserve"> Протестантское богословие</w:t>
      </w:r>
      <w:r w:rsidRPr="004E7C6A">
        <w:t>. Реформация как проявление богословской ущербности западного христианства в результате его отпадения от единства Вселенской Церкви. Богословские причины Реформации, их связь с историко-культурными предпосылками Реформации. Влияние протестантизма на развитие богословских наук в христианском вире.</w:t>
      </w:r>
    </w:p>
    <w:p w:rsidR="0005643A" w:rsidRPr="004E7C6A" w:rsidRDefault="0005643A" w:rsidP="004E7C6A">
      <w:pPr>
        <w:spacing w:after="120" w:line="276" w:lineRule="auto"/>
        <w:jc w:val="both"/>
      </w:pPr>
      <w:r w:rsidRPr="004E7C6A">
        <w:rPr>
          <w:i/>
        </w:rPr>
        <w:tab/>
        <w:t xml:space="preserve">Тексты: Мартин Лютер. </w:t>
      </w:r>
      <w:r w:rsidRPr="004E7C6A">
        <w:t>95 тезисов. СПб</w:t>
      </w:r>
      <w:proofErr w:type="gramStart"/>
      <w:r w:rsidRPr="004E7C6A">
        <w:t xml:space="preserve">., </w:t>
      </w:r>
      <w:proofErr w:type="gramEnd"/>
      <w:r w:rsidRPr="004E7C6A">
        <w:t xml:space="preserve">2002. С. 3–16, 87–107; </w:t>
      </w:r>
      <w:proofErr w:type="spellStart"/>
      <w:r w:rsidRPr="004E7C6A">
        <w:rPr>
          <w:i/>
        </w:rPr>
        <w:t>Гобри</w:t>
      </w:r>
      <w:proofErr w:type="spellEnd"/>
      <w:r w:rsidRPr="004E7C6A">
        <w:rPr>
          <w:i/>
        </w:rPr>
        <w:t xml:space="preserve"> И. </w:t>
      </w:r>
      <w:r w:rsidRPr="004E7C6A">
        <w:t>Лютер. М.: ЖЗЛ, 2000. глава 10 второй части «Эразм и Лютер» С. 303–323, главы 8 «Святая христианская Церковь» и 9 «Реформа» третьей части, с. 450–467.</w:t>
      </w:r>
    </w:p>
    <w:p w:rsidR="0005643A" w:rsidRPr="004E7C6A" w:rsidRDefault="0005643A" w:rsidP="004E7C6A">
      <w:pPr>
        <w:spacing w:after="120" w:line="276" w:lineRule="auto"/>
        <w:jc w:val="both"/>
      </w:pPr>
      <w:r w:rsidRPr="004E7C6A">
        <w:tab/>
      </w:r>
      <w:r w:rsidRPr="004E7C6A">
        <w:rPr>
          <w:i/>
        </w:rPr>
        <w:t xml:space="preserve">Вопросы: </w:t>
      </w:r>
      <w:r w:rsidRPr="004E7C6A">
        <w:t xml:space="preserve">1) когда и при каких обстоятельствах были сформулированы 95 тезисов Лютера? 2) что было предметом спора Лютера с Эразмом </w:t>
      </w:r>
      <w:proofErr w:type="spellStart"/>
      <w:r w:rsidRPr="004E7C6A">
        <w:t>Роттердамским</w:t>
      </w:r>
      <w:proofErr w:type="spellEnd"/>
      <w:r w:rsidRPr="004E7C6A">
        <w:t>? 3) какой социальной страте принадлежит богословское дело в протестантизме?</w:t>
      </w:r>
    </w:p>
    <w:p w:rsidR="0005643A" w:rsidRPr="004E7C6A" w:rsidRDefault="0005643A" w:rsidP="004E7C6A">
      <w:pPr>
        <w:spacing w:after="120" w:line="276" w:lineRule="auto"/>
        <w:rPr>
          <w:b/>
        </w:rPr>
      </w:pPr>
      <w:r w:rsidRPr="004E7C6A">
        <w:rPr>
          <w:b/>
        </w:rPr>
        <w:t xml:space="preserve">        </w:t>
      </w:r>
      <w:bookmarkStart w:id="117" w:name="_Toc467596877"/>
      <w:bookmarkStart w:id="118" w:name="_Toc468366538"/>
      <w:bookmarkStart w:id="119" w:name="_Toc468366703"/>
      <w:bookmarkStart w:id="120" w:name="_Toc478324473"/>
      <w:bookmarkStart w:id="121" w:name="_Toc478893654"/>
      <w:r w:rsidRPr="004E7C6A">
        <w:rPr>
          <w:b/>
        </w:rPr>
        <w:t>Тема 6. Русское богословие.</w:t>
      </w:r>
      <w:bookmarkEnd w:id="117"/>
      <w:bookmarkEnd w:id="118"/>
      <w:bookmarkEnd w:id="119"/>
      <w:bookmarkEnd w:id="120"/>
      <w:bookmarkEnd w:id="121"/>
    </w:p>
    <w:p w:rsidR="0005643A" w:rsidRPr="004E7C6A" w:rsidRDefault="0005643A" w:rsidP="004E7C6A">
      <w:pPr>
        <w:spacing w:after="120" w:line="276" w:lineRule="auto"/>
        <w:jc w:val="both"/>
        <w:rPr>
          <w:i/>
        </w:rPr>
      </w:pPr>
      <w:r w:rsidRPr="004E7C6A">
        <w:rPr>
          <w:b/>
          <w:i/>
        </w:rPr>
        <w:t>Лекция 7</w:t>
      </w:r>
      <w:r w:rsidRPr="004E7C6A">
        <w:rPr>
          <w:i/>
        </w:rPr>
        <w:t>.</w:t>
      </w:r>
      <w:r w:rsidRPr="004E7C6A">
        <w:rPr>
          <w:b/>
        </w:rPr>
        <w:t xml:space="preserve"> Исторический путь русского богословия, его специфика. </w:t>
      </w:r>
      <w:r w:rsidRPr="004E7C6A">
        <w:t xml:space="preserve">А. Русское богословие в Киевский период. Б. Русское богословие в Московский период. </w:t>
      </w:r>
      <w:proofErr w:type="gramStart"/>
      <w:r w:rsidRPr="004E7C6A">
        <w:t xml:space="preserve">В. Богословие и образование в XVII в. Г. Русское богословие в первой половине XVIII в. Д. Русское богословие во второй половине XVIII в. Е. Русское богословие в первой половине XIX в. Ж. Русская богословская наука во второй половине XIX в. З. Русская богословская наука в начале XX в. (до </w:t>
      </w:r>
      <w:smartTag w:uri="urn:schemas-microsoft-com:office:smarttags" w:element="metricconverter">
        <w:smartTagPr>
          <w:attr w:name="ProductID" w:val="1917 г"/>
        </w:smartTagPr>
        <w:r w:rsidRPr="004E7C6A">
          <w:t>1917 г</w:t>
        </w:r>
      </w:smartTag>
      <w:r w:rsidRPr="004E7C6A">
        <w:t>.).</w:t>
      </w:r>
      <w:proofErr w:type="gramEnd"/>
      <w:r w:rsidRPr="004E7C6A">
        <w:t xml:space="preserve"> И. Русское богословие после </w:t>
      </w:r>
      <w:smartTag w:uri="urn:schemas-microsoft-com:office:smarttags" w:element="metricconverter">
        <w:smartTagPr>
          <w:attr w:name="ProductID" w:val="1917 г"/>
        </w:smartTagPr>
        <w:r w:rsidRPr="004E7C6A">
          <w:t>1917 г</w:t>
        </w:r>
      </w:smartTag>
      <w:r w:rsidRPr="004E7C6A">
        <w:t xml:space="preserve">. за рубежом (в русской диаспоре). Й. Русское богословие после </w:t>
      </w:r>
      <w:smartTag w:uri="urn:schemas-microsoft-com:office:smarttags" w:element="metricconverter">
        <w:smartTagPr>
          <w:attr w:name="ProductID" w:val="1917 г"/>
        </w:smartTagPr>
        <w:r w:rsidRPr="004E7C6A">
          <w:t>1917 г</w:t>
        </w:r>
      </w:smartTag>
      <w:r w:rsidRPr="004E7C6A">
        <w:t xml:space="preserve">. в России. К. Богословская наука в современной России. </w:t>
      </w:r>
    </w:p>
    <w:p w:rsidR="0005643A" w:rsidRPr="004E7C6A" w:rsidRDefault="0005643A" w:rsidP="004E7C6A">
      <w:pPr>
        <w:pStyle w:val="4"/>
        <w:spacing w:before="0" w:after="120" w:line="276" w:lineRule="auto"/>
        <w:ind w:left="0" w:firstLine="0"/>
        <w:jc w:val="both"/>
        <w:rPr>
          <w:b w:val="0"/>
          <w:sz w:val="24"/>
          <w:szCs w:val="24"/>
        </w:rPr>
      </w:pPr>
      <w:r w:rsidRPr="004E7C6A">
        <w:rPr>
          <w:b w:val="0"/>
          <w:sz w:val="24"/>
          <w:szCs w:val="24"/>
        </w:rPr>
        <w:t>Тексты:</w:t>
      </w:r>
      <w:r w:rsidRPr="004E7C6A">
        <w:rPr>
          <w:sz w:val="24"/>
          <w:szCs w:val="24"/>
        </w:rPr>
        <w:t xml:space="preserve"> </w:t>
      </w:r>
      <w:proofErr w:type="spellStart"/>
      <w:r w:rsidRPr="004E7C6A">
        <w:rPr>
          <w:b w:val="0"/>
          <w:sz w:val="24"/>
          <w:szCs w:val="24"/>
        </w:rPr>
        <w:t>Подскальски</w:t>
      </w:r>
      <w:proofErr w:type="spellEnd"/>
      <w:r w:rsidRPr="004E7C6A">
        <w:rPr>
          <w:b w:val="0"/>
          <w:sz w:val="24"/>
          <w:szCs w:val="24"/>
        </w:rPr>
        <w:t xml:space="preserve"> Г. Христианство и богословская литература в Киевской Руси (988–1237 гг.). СПб</w:t>
      </w:r>
      <w:proofErr w:type="gramStart"/>
      <w:r w:rsidRPr="004E7C6A">
        <w:rPr>
          <w:b w:val="0"/>
          <w:sz w:val="24"/>
          <w:szCs w:val="24"/>
        </w:rPr>
        <w:t xml:space="preserve">., </w:t>
      </w:r>
      <w:proofErr w:type="gramEnd"/>
      <w:r w:rsidRPr="004E7C6A">
        <w:rPr>
          <w:b w:val="0"/>
          <w:sz w:val="24"/>
          <w:szCs w:val="24"/>
        </w:rPr>
        <w:t xml:space="preserve">1996. С. 146-396; Флоровский Г., </w:t>
      </w:r>
      <w:proofErr w:type="spellStart"/>
      <w:r w:rsidRPr="004E7C6A">
        <w:rPr>
          <w:b w:val="0"/>
          <w:sz w:val="24"/>
          <w:szCs w:val="24"/>
        </w:rPr>
        <w:t>прот</w:t>
      </w:r>
      <w:proofErr w:type="spellEnd"/>
      <w:r w:rsidRPr="004E7C6A">
        <w:rPr>
          <w:b w:val="0"/>
          <w:sz w:val="24"/>
          <w:szCs w:val="24"/>
        </w:rPr>
        <w:t xml:space="preserve">. Пути русского богословия. Париж, 1937. </w:t>
      </w:r>
      <w:proofErr w:type="spellStart"/>
      <w:r w:rsidRPr="004E7C6A">
        <w:rPr>
          <w:b w:val="0"/>
          <w:sz w:val="24"/>
          <w:szCs w:val="24"/>
        </w:rPr>
        <w:t>Переизд</w:t>
      </w:r>
      <w:proofErr w:type="spellEnd"/>
      <w:r w:rsidRPr="004E7C6A">
        <w:rPr>
          <w:b w:val="0"/>
          <w:sz w:val="24"/>
          <w:szCs w:val="24"/>
        </w:rPr>
        <w:t>.: Вильнюс, 1991 (или любое другое издание). Глава IV. Петербургский переворот. § 4 (</w:t>
      </w:r>
      <w:bookmarkStart w:id="122" w:name="_Toc32119605"/>
      <w:r w:rsidRPr="004E7C6A">
        <w:rPr>
          <w:b w:val="0"/>
          <w:sz w:val="24"/>
          <w:szCs w:val="24"/>
        </w:rPr>
        <w:t xml:space="preserve">«Духовное образование по форме </w:t>
      </w:r>
      <w:bookmarkEnd w:id="122"/>
      <w:r w:rsidRPr="004E7C6A">
        <w:rPr>
          <w:b w:val="0"/>
          <w:sz w:val="24"/>
          <w:szCs w:val="24"/>
        </w:rPr>
        <w:t>— двоеверие по сути») и 5 (</w:t>
      </w:r>
      <w:bookmarkStart w:id="123" w:name="_Toc32119606"/>
      <w:r w:rsidRPr="004E7C6A">
        <w:rPr>
          <w:b w:val="0"/>
          <w:sz w:val="24"/>
          <w:szCs w:val="24"/>
        </w:rPr>
        <w:t xml:space="preserve">«Век </w:t>
      </w:r>
      <w:proofErr w:type="gramStart"/>
      <w:r w:rsidRPr="004E7C6A">
        <w:rPr>
          <w:b w:val="0"/>
          <w:sz w:val="24"/>
          <w:szCs w:val="24"/>
        </w:rPr>
        <w:t>Х</w:t>
      </w:r>
      <w:proofErr w:type="gramEnd"/>
      <w:r w:rsidRPr="004E7C6A">
        <w:rPr>
          <w:b w:val="0"/>
          <w:sz w:val="24"/>
          <w:szCs w:val="24"/>
        </w:rPr>
        <w:t>VIII</w:t>
      </w:r>
      <w:bookmarkEnd w:id="123"/>
      <w:r w:rsidRPr="004E7C6A">
        <w:rPr>
          <w:b w:val="0"/>
          <w:sz w:val="24"/>
          <w:szCs w:val="24"/>
        </w:rPr>
        <w:t>-</w:t>
      </w:r>
      <w:proofErr w:type="spellStart"/>
      <w:r w:rsidRPr="004E7C6A">
        <w:rPr>
          <w:b w:val="0"/>
          <w:sz w:val="24"/>
          <w:szCs w:val="24"/>
        </w:rPr>
        <w:t>ый</w:t>
      </w:r>
      <w:proofErr w:type="spellEnd"/>
      <w:r w:rsidRPr="004E7C6A">
        <w:rPr>
          <w:b w:val="0"/>
          <w:sz w:val="24"/>
          <w:szCs w:val="24"/>
        </w:rPr>
        <w:t xml:space="preserve"> — век эрудитов и археологов. </w:t>
      </w:r>
      <w:proofErr w:type="gramStart"/>
      <w:r w:rsidRPr="004E7C6A">
        <w:rPr>
          <w:b w:val="0"/>
          <w:sz w:val="24"/>
          <w:szCs w:val="24"/>
        </w:rPr>
        <w:t>Богословие на сваях»).</w:t>
      </w:r>
      <w:proofErr w:type="gramEnd"/>
    </w:p>
    <w:p w:rsidR="0005643A" w:rsidRPr="004E7C6A" w:rsidRDefault="0005643A" w:rsidP="004E7C6A">
      <w:pPr>
        <w:spacing w:after="120" w:line="276" w:lineRule="auto"/>
        <w:jc w:val="both"/>
      </w:pPr>
      <w:r w:rsidRPr="004E7C6A">
        <w:rPr>
          <w:i/>
        </w:rPr>
        <w:t xml:space="preserve">Вопросы: </w:t>
      </w:r>
      <w:r w:rsidRPr="004E7C6A">
        <w:t xml:space="preserve">1) выделите главные жанры богословской литературы Киевской Руси и основные черты русского богословия </w:t>
      </w:r>
      <w:r w:rsidRPr="004E7C6A">
        <w:rPr>
          <w:lang w:val="en-US"/>
        </w:rPr>
        <w:t>X</w:t>
      </w:r>
      <w:r w:rsidRPr="004E7C6A">
        <w:t>-</w:t>
      </w:r>
      <w:r w:rsidRPr="004E7C6A">
        <w:rPr>
          <w:lang w:val="en-US"/>
        </w:rPr>
        <w:t>XIII</w:t>
      </w:r>
      <w:r w:rsidRPr="004E7C6A">
        <w:t xml:space="preserve"> вв.; 2) чем обосновывает </w:t>
      </w:r>
      <w:proofErr w:type="spellStart"/>
      <w:r w:rsidRPr="004E7C6A">
        <w:t>прот</w:t>
      </w:r>
      <w:proofErr w:type="spellEnd"/>
      <w:r w:rsidRPr="004E7C6A">
        <w:t xml:space="preserve">. Г. Флоровский </w:t>
      </w:r>
      <w:r w:rsidRPr="004E7C6A">
        <w:lastRenderedPageBreak/>
        <w:t>жесткое определение «двоеверие по сути»? 3) что понимает он под «богословием на сваях»?</w:t>
      </w:r>
    </w:p>
    <w:p w:rsidR="0005643A" w:rsidRPr="004E7C6A" w:rsidRDefault="0005643A" w:rsidP="004E7C6A">
      <w:pPr>
        <w:spacing w:after="120" w:line="276" w:lineRule="auto"/>
        <w:jc w:val="both"/>
        <w:rPr>
          <w:i/>
        </w:rPr>
      </w:pPr>
      <w:r w:rsidRPr="004E7C6A">
        <w:rPr>
          <w:b/>
          <w:i/>
        </w:rPr>
        <w:t xml:space="preserve">Семинар 5. </w:t>
      </w:r>
      <w:r w:rsidRPr="004E7C6A">
        <w:rPr>
          <w:b/>
          <w:iCs/>
        </w:rPr>
        <w:t>Историческая специфика русского богословского образования и науки.</w:t>
      </w:r>
      <w:r w:rsidRPr="004E7C6A">
        <w:t xml:space="preserve"> Соотношение русского богословия и богословской науки. Церковность русского богословия (историческая реализация). Влияние Византии и западной мысли на русское богословие. Место русского богословия: в Православной Церкви в целом; в православном богословии в </w:t>
      </w:r>
      <w:r w:rsidRPr="004E7C6A">
        <w:rPr>
          <w:lang w:val="en-US"/>
        </w:rPr>
        <w:t>XIX</w:t>
      </w:r>
      <w:r w:rsidRPr="004E7C6A">
        <w:t xml:space="preserve"> — начале </w:t>
      </w:r>
      <w:r w:rsidRPr="004E7C6A">
        <w:rPr>
          <w:lang w:val="en-US"/>
        </w:rPr>
        <w:t>XX</w:t>
      </w:r>
      <w:r w:rsidRPr="004E7C6A">
        <w:t xml:space="preserve"> в. в славянском мире; в отношениях с иными христианскими конфессиями. </w:t>
      </w:r>
    </w:p>
    <w:p w:rsidR="0005643A" w:rsidRPr="004E7C6A" w:rsidRDefault="0005643A" w:rsidP="004E7C6A">
      <w:pPr>
        <w:spacing w:after="120" w:line="276" w:lineRule="auto"/>
        <w:ind w:firstLine="851"/>
        <w:jc w:val="both"/>
      </w:pPr>
      <w:bookmarkStart w:id="124" w:name="_Toc467596878"/>
      <w:bookmarkStart w:id="125" w:name="_Toc468366539"/>
      <w:bookmarkStart w:id="126" w:name="_Toc468366704"/>
      <w:bookmarkStart w:id="127" w:name="_Toc478324474"/>
      <w:bookmarkStart w:id="128" w:name="_Toc478893655"/>
      <w:r w:rsidRPr="004E7C6A">
        <w:rPr>
          <w:i/>
        </w:rPr>
        <w:t>Тексты:</w:t>
      </w:r>
      <w:r w:rsidRPr="004E7C6A">
        <w:t xml:space="preserve"> </w:t>
      </w:r>
      <w:r w:rsidRPr="004E7C6A">
        <w:rPr>
          <w:i/>
        </w:rPr>
        <w:t>Глубоковский Н.Н.</w:t>
      </w:r>
      <w:r w:rsidRPr="004E7C6A">
        <w:t xml:space="preserve"> Русская богословская наука в ее историческом развитии и новейшем состоянии. Варшава, 1928. </w:t>
      </w:r>
      <w:proofErr w:type="spellStart"/>
      <w:r w:rsidRPr="004E7C6A">
        <w:t>Переизд</w:t>
      </w:r>
      <w:proofErr w:type="spellEnd"/>
      <w:r w:rsidRPr="004E7C6A">
        <w:t xml:space="preserve">.: М., 1994; М., 2002. С. 115–118; </w:t>
      </w:r>
      <w:r w:rsidRPr="004E7C6A">
        <w:rPr>
          <w:i/>
        </w:rPr>
        <w:t xml:space="preserve">Флоровский Г., </w:t>
      </w:r>
      <w:proofErr w:type="spellStart"/>
      <w:r w:rsidRPr="004E7C6A">
        <w:rPr>
          <w:i/>
        </w:rPr>
        <w:t>прот</w:t>
      </w:r>
      <w:proofErr w:type="spellEnd"/>
      <w:r w:rsidRPr="004E7C6A">
        <w:rPr>
          <w:i/>
        </w:rPr>
        <w:t xml:space="preserve">. </w:t>
      </w:r>
      <w:r w:rsidRPr="004E7C6A">
        <w:t xml:space="preserve">Пути русского богословия. Париж, 1937. </w:t>
      </w:r>
      <w:proofErr w:type="spellStart"/>
      <w:r w:rsidRPr="004E7C6A">
        <w:t>Переизд</w:t>
      </w:r>
      <w:proofErr w:type="spellEnd"/>
      <w:r w:rsidRPr="004E7C6A">
        <w:t xml:space="preserve">.: Вильнюс, 1991 (или любое другое издание). Глава I. Кризис русского византинизма; </w:t>
      </w:r>
      <w:proofErr w:type="spellStart"/>
      <w:r w:rsidRPr="004E7C6A">
        <w:rPr>
          <w:i/>
        </w:rPr>
        <w:t>Хондзинский</w:t>
      </w:r>
      <w:proofErr w:type="spellEnd"/>
      <w:r w:rsidRPr="004E7C6A">
        <w:rPr>
          <w:i/>
        </w:rPr>
        <w:t xml:space="preserve"> Павел, </w:t>
      </w:r>
      <w:proofErr w:type="spellStart"/>
      <w:r w:rsidRPr="004E7C6A">
        <w:rPr>
          <w:i/>
        </w:rPr>
        <w:t>свящ</w:t>
      </w:r>
      <w:proofErr w:type="spellEnd"/>
      <w:r w:rsidRPr="004E7C6A">
        <w:rPr>
          <w:i/>
        </w:rPr>
        <w:t xml:space="preserve">. </w:t>
      </w:r>
      <w:r w:rsidRPr="004E7C6A">
        <w:t>Опытное богословие святого праведного Иоанна Кронштадтского // Святой праведный Иоанн Кронштадтский: избранные сочинения, проповеди, материалы</w:t>
      </w:r>
      <w:proofErr w:type="gramStart"/>
      <w:r w:rsidRPr="004E7C6A">
        <w:t xml:space="preserve"> / Р</w:t>
      </w:r>
      <w:proofErr w:type="gramEnd"/>
      <w:r w:rsidRPr="004E7C6A">
        <w:t xml:space="preserve">ед.-сост. </w:t>
      </w:r>
      <w:proofErr w:type="spellStart"/>
      <w:r w:rsidRPr="004E7C6A">
        <w:t>свящ</w:t>
      </w:r>
      <w:proofErr w:type="spellEnd"/>
      <w:r w:rsidRPr="004E7C6A">
        <w:t xml:space="preserve">. Павел </w:t>
      </w:r>
      <w:proofErr w:type="spellStart"/>
      <w:r w:rsidRPr="004E7C6A">
        <w:t>Хондзинский</w:t>
      </w:r>
      <w:proofErr w:type="spellEnd"/>
      <w:r w:rsidRPr="004E7C6A">
        <w:t>. М.: ПСТГУ, 2011. С. 98–136.</w:t>
      </w:r>
      <w:bookmarkEnd w:id="124"/>
      <w:bookmarkEnd w:id="125"/>
      <w:bookmarkEnd w:id="126"/>
      <w:bookmarkEnd w:id="127"/>
      <w:bookmarkEnd w:id="128"/>
    </w:p>
    <w:p w:rsidR="0005643A" w:rsidRPr="004E7C6A" w:rsidRDefault="0005643A" w:rsidP="004E7C6A">
      <w:pPr>
        <w:spacing w:after="120" w:line="276" w:lineRule="auto"/>
        <w:ind w:firstLine="851"/>
        <w:jc w:val="both"/>
      </w:pPr>
      <w:r w:rsidRPr="004E7C6A">
        <w:rPr>
          <w:i/>
        </w:rPr>
        <w:t>Вопросы:</w:t>
      </w:r>
      <w:r w:rsidRPr="004E7C6A">
        <w:t xml:space="preserve"> 1) в чем видит Н.Н. Глубоковский главные особенности русского богословия? 2) почему Н.Н. Глубоковский считает, что в России не было богословских «школ»? 3) в чем видит </w:t>
      </w:r>
      <w:proofErr w:type="spellStart"/>
      <w:r w:rsidRPr="004E7C6A">
        <w:t>прот</w:t>
      </w:r>
      <w:proofErr w:type="spellEnd"/>
      <w:r w:rsidRPr="004E7C6A">
        <w:t>. Г. Флоровский влияние византийского богословия на сочинения русских авторов? 4) что понимает автор под «русским эллинизмом» и «кризисом византинизма» в русском богословии? 5) как соотносится «опытное богословие» св. праведног</w:t>
      </w:r>
      <w:proofErr w:type="gramStart"/>
      <w:r w:rsidRPr="004E7C6A">
        <w:t>о Иоа</w:t>
      </w:r>
      <w:proofErr w:type="gramEnd"/>
      <w:r w:rsidRPr="004E7C6A">
        <w:t xml:space="preserve">нна Кронштадтского с научным богословием? </w:t>
      </w:r>
    </w:p>
    <w:p w:rsidR="0005643A" w:rsidRPr="004E7C6A" w:rsidRDefault="0005643A" w:rsidP="004E7C6A">
      <w:pPr>
        <w:spacing w:after="120" w:line="276" w:lineRule="auto"/>
        <w:jc w:val="both"/>
      </w:pPr>
      <w:r w:rsidRPr="004E7C6A">
        <w:rPr>
          <w:b/>
          <w:i/>
        </w:rPr>
        <w:t xml:space="preserve">Семинар 5. </w:t>
      </w:r>
      <w:r w:rsidRPr="004E7C6A">
        <w:rPr>
          <w:b/>
        </w:rPr>
        <w:t>Особо значимые для русского богословия области исследований</w:t>
      </w:r>
      <w:r w:rsidRPr="004E7C6A">
        <w:t>.</w:t>
      </w:r>
      <w:r w:rsidRPr="004E7C6A">
        <w:rPr>
          <w:b/>
        </w:rPr>
        <w:t xml:space="preserve"> </w:t>
      </w:r>
      <w:r w:rsidRPr="004E7C6A">
        <w:t xml:space="preserve">Священное Писание (переводы, исследования). </w:t>
      </w:r>
      <w:proofErr w:type="spellStart"/>
      <w:r w:rsidRPr="004E7C6A">
        <w:t>Сотериология</w:t>
      </w:r>
      <w:proofErr w:type="spellEnd"/>
      <w:r w:rsidRPr="004E7C6A">
        <w:t xml:space="preserve">. Экклесиология и история Церкви. </w:t>
      </w:r>
      <w:proofErr w:type="spellStart"/>
      <w:r w:rsidRPr="004E7C6A">
        <w:t>Византинистика</w:t>
      </w:r>
      <w:proofErr w:type="spellEnd"/>
      <w:r w:rsidRPr="004E7C6A">
        <w:t xml:space="preserve">. Литургическое богословие. Аскетика. Связь богословия и религиозной философии. Богословие иконы. Связь богословия и русской религиозной литературы. </w:t>
      </w:r>
    </w:p>
    <w:p w:rsidR="0005643A" w:rsidRPr="004E7C6A" w:rsidRDefault="0005643A" w:rsidP="004E7C6A">
      <w:pPr>
        <w:spacing w:after="120" w:line="276" w:lineRule="auto"/>
        <w:ind w:firstLine="851"/>
        <w:jc w:val="both"/>
      </w:pPr>
      <w:bookmarkStart w:id="129" w:name="_Toc467596879"/>
      <w:bookmarkStart w:id="130" w:name="_Toc468366540"/>
      <w:bookmarkStart w:id="131" w:name="_Toc468366705"/>
      <w:bookmarkStart w:id="132" w:name="_Toc478324475"/>
      <w:bookmarkStart w:id="133" w:name="_Toc478893656"/>
      <w:r w:rsidRPr="004E7C6A">
        <w:rPr>
          <w:i/>
        </w:rPr>
        <w:t>Тексты: Глубоковский Н.Н.</w:t>
      </w:r>
      <w:r w:rsidRPr="004E7C6A">
        <w:t xml:space="preserve"> Русская богословская наука в ее историческом развитии и новейшем состоянии. Варшава, 1928. </w:t>
      </w:r>
      <w:proofErr w:type="spellStart"/>
      <w:r w:rsidRPr="004E7C6A">
        <w:t>Переизд</w:t>
      </w:r>
      <w:proofErr w:type="spellEnd"/>
      <w:r w:rsidRPr="004E7C6A">
        <w:t xml:space="preserve">.: М., 1994; М., 2002. Главы </w:t>
      </w:r>
      <w:bookmarkStart w:id="134" w:name="VIII._БИБЛИОЛОГИЯ"/>
      <w:r w:rsidRPr="004E7C6A">
        <w:t xml:space="preserve">VIII («Библиология»), </w:t>
      </w:r>
      <w:bookmarkStart w:id="135" w:name="IX._ЦЕРКОВНАЯ_ИСТОРИЯ_-_ОБЩАЯ"/>
      <w:r w:rsidRPr="004E7C6A">
        <w:t>IX («Церковная история — общая</w:t>
      </w:r>
      <w:bookmarkEnd w:id="135"/>
      <w:r w:rsidRPr="004E7C6A">
        <w:t xml:space="preserve">»), </w:t>
      </w:r>
      <w:bookmarkStart w:id="136" w:name="XI._ЦЕРКОВНАЯ_ИСТОРИЯ_—_РУССКАЯ"/>
      <w:r w:rsidRPr="004E7C6A">
        <w:t>XI («Церковная история — русская</w:t>
      </w:r>
      <w:bookmarkEnd w:id="136"/>
      <w:r w:rsidRPr="004E7C6A">
        <w:t xml:space="preserve">»), </w:t>
      </w:r>
      <w:bookmarkStart w:id="137" w:name="XV._ЛИТУРГИКА"/>
      <w:r w:rsidRPr="004E7C6A">
        <w:t>XV («</w:t>
      </w:r>
      <w:proofErr w:type="spellStart"/>
      <w:r w:rsidRPr="004E7C6A">
        <w:t>Литургика</w:t>
      </w:r>
      <w:bookmarkEnd w:id="137"/>
      <w:proofErr w:type="spellEnd"/>
      <w:r w:rsidRPr="004E7C6A">
        <w:t>»)</w:t>
      </w:r>
      <w:bookmarkEnd w:id="134"/>
      <w:r w:rsidRPr="004E7C6A">
        <w:t xml:space="preserve">; </w:t>
      </w:r>
      <w:r w:rsidRPr="004E7C6A">
        <w:rPr>
          <w:i/>
        </w:rPr>
        <w:t>Соколов И.И.</w:t>
      </w:r>
      <w:r w:rsidRPr="004E7C6A">
        <w:t xml:space="preserve"> </w:t>
      </w:r>
      <w:proofErr w:type="spellStart"/>
      <w:r w:rsidRPr="004E7C6A">
        <w:t>Византологическая</w:t>
      </w:r>
      <w:proofErr w:type="spellEnd"/>
      <w:r w:rsidRPr="004E7C6A">
        <w:t xml:space="preserve"> традиция в Санкт-Петербургской духовной академии // Христианское чтение. 1904. Ч. I. № 1. С. 143–165; № 2. С. 306–316; </w:t>
      </w:r>
      <w:proofErr w:type="spellStart"/>
      <w:r w:rsidRPr="004E7C6A">
        <w:t>Гардзанити</w:t>
      </w:r>
      <w:proofErr w:type="spellEnd"/>
      <w:r w:rsidRPr="004E7C6A">
        <w:t xml:space="preserve"> М. Истоки библейского богословия в Древней Руси // Русское богословие: традиция и современность. Сборник научных статей. М., 2011. С. 11–19.</w:t>
      </w:r>
      <w:bookmarkEnd w:id="129"/>
      <w:bookmarkEnd w:id="130"/>
      <w:bookmarkEnd w:id="131"/>
      <w:bookmarkEnd w:id="132"/>
      <w:bookmarkEnd w:id="133"/>
    </w:p>
    <w:p w:rsidR="0005643A" w:rsidRPr="004E7C6A" w:rsidRDefault="0005643A" w:rsidP="004E7C6A">
      <w:pPr>
        <w:spacing w:after="120" w:line="276" w:lineRule="auto"/>
        <w:ind w:firstLine="851"/>
        <w:jc w:val="both"/>
      </w:pPr>
      <w:proofErr w:type="gramStart"/>
      <w:r w:rsidRPr="004E7C6A">
        <w:rPr>
          <w:i/>
        </w:rPr>
        <w:t>Вопросы:</w:t>
      </w:r>
      <w:r w:rsidRPr="004E7C6A">
        <w:t xml:space="preserve"> 1) с чем связывает Н.Н. Глубоковский активное развитие указанных областей богословия в России? 2) какие этапы в развитии </w:t>
      </w:r>
      <w:proofErr w:type="spellStart"/>
      <w:r w:rsidRPr="004E7C6A">
        <w:t>византологии</w:t>
      </w:r>
      <w:proofErr w:type="spellEnd"/>
      <w:r w:rsidRPr="004E7C6A">
        <w:t xml:space="preserve"> в Петербургской духовой академии выделяет И.И. Соколов? почему, с его точки зрения, </w:t>
      </w:r>
      <w:proofErr w:type="spellStart"/>
      <w:r w:rsidRPr="004E7C6A">
        <w:t>византологические</w:t>
      </w:r>
      <w:proofErr w:type="spellEnd"/>
      <w:r w:rsidRPr="004E7C6A">
        <w:t xml:space="preserve"> исследования смогли столь успешно развиваться именно в этой высшей духовной школе? 3) какое значение, с точки зрения М. </w:t>
      </w:r>
      <w:proofErr w:type="spellStart"/>
      <w:r w:rsidRPr="004E7C6A">
        <w:t>Гардзанити</w:t>
      </w:r>
      <w:proofErr w:type="spellEnd"/>
      <w:r w:rsidRPr="004E7C6A">
        <w:t xml:space="preserve">, имеют </w:t>
      </w:r>
      <w:proofErr w:type="spellStart"/>
      <w:r w:rsidRPr="004E7C6A">
        <w:t>бибейские</w:t>
      </w:r>
      <w:proofErr w:type="spellEnd"/>
      <w:r w:rsidRPr="004E7C6A">
        <w:t xml:space="preserve"> цитаты в древнерусских текстах? </w:t>
      </w:r>
      <w:proofErr w:type="gramEnd"/>
    </w:p>
    <w:p w:rsidR="0005643A" w:rsidRPr="004E7C6A" w:rsidRDefault="0005643A" w:rsidP="004E7C6A">
      <w:pPr>
        <w:spacing w:after="120" w:line="276" w:lineRule="auto"/>
        <w:rPr>
          <w:b/>
        </w:rPr>
      </w:pPr>
      <w:r w:rsidRPr="004E7C6A">
        <w:t xml:space="preserve">         </w:t>
      </w:r>
      <w:bookmarkStart w:id="138" w:name="_Toc467596880"/>
      <w:bookmarkStart w:id="139" w:name="_Toc468366541"/>
      <w:bookmarkStart w:id="140" w:name="_Toc468366706"/>
      <w:bookmarkStart w:id="141" w:name="_Toc478324476"/>
      <w:bookmarkStart w:id="142" w:name="_Toc478893657"/>
      <w:r w:rsidRPr="004E7C6A">
        <w:rPr>
          <w:b/>
        </w:rPr>
        <w:t>Тема 7. Богословие XX века.</w:t>
      </w:r>
      <w:bookmarkEnd w:id="138"/>
      <w:bookmarkEnd w:id="139"/>
      <w:bookmarkEnd w:id="140"/>
      <w:bookmarkEnd w:id="141"/>
      <w:bookmarkEnd w:id="142"/>
    </w:p>
    <w:p w:rsidR="0005643A" w:rsidRPr="004E7C6A" w:rsidRDefault="0005643A" w:rsidP="004E7C6A">
      <w:pPr>
        <w:spacing w:after="120" w:line="276" w:lineRule="auto"/>
        <w:jc w:val="both"/>
      </w:pPr>
      <w:r w:rsidRPr="004E7C6A">
        <w:rPr>
          <w:b/>
          <w:i/>
        </w:rPr>
        <w:t>Семинар 7</w:t>
      </w:r>
      <w:r w:rsidRPr="004E7C6A">
        <w:rPr>
          <w:i/>
        </w:rPr>
        <w:t>.</w:t>
      </w:r>
      <w:r w:rsidRPr="004E7C6A">
        <w:rPr>
          <w:b/>
        </w:rPr>
        <w:t xml:space="preserve"> Христианское богословие в современном мире. Богословские проекты основных христианских конфессий. </w:t>
      </w:r>
      <w:r w:rsidRPr="004E7C6A">
        <w:t xml:space="preserve">А. Православие: </w:t>
      </w:r>
      <w:proofErr w:type="spellStart"/>
      <w:r w:rsidRPr="004E7C6A">
        <w:t>софиология</w:t>
      </w:r>
      <w:proofErr w:type="spellEnd"/>
      <w:r w:rsidRPr="004E7C6A">
        <w:t xml:space="preserve">, богословский </w:t>
      </w:r>
      <w:r w:rsidRPr="004E7C6A">
        <w:lastRenderedPageBreak/>
        <w:t xml:space="preserve">персонализм, </w:t>
      </w:r>
      <w:proofErr w:type="spellStart"/>
      <w:r w:rsidRPr="004E7C6A">
        <w:t>неопатристический</w:t>
      </w:r>
      <w:proofErr w:type="spellEnd"/>
      <w:r w:rsidRPr="004E7C6A">
        <w:t xml:space="preserve"> синтез, литургическое возрождение. Б. Католичество: модернизм, неотомизм, новое богословие, </w:t>
      </w:r>
      <w:proofErr w:type="spellStart"/>
      <w:r w:rsidRPr="004E7C6A">
        <w:t>адджорнаменто</w:t>
      </w:r>
      <w:proofErr w:type="spellEnd"/>
      <w:r w:rsidRPr="004E7C6A">
        <w:t xml:space="preserve">. В. Протестантизм: либеральная теология, диалектическая теология, </w:t>
      </w:r>
      <w:proofErr w:type="spellStart"/>
      <w:r w:rsidRPr="004E7C6A">
        <w:t>демифологизация</w:t>
      </w:r>
      <w:proofErr w:type="spellEnd"/>
      <w:r w:rsidRPr="004E7C6A">
        <w:t>, теология культуры. Г. Христианство и современность: экуменическое движение, христианство и другие религии и культуры (</w:t>
      </w:r>
      <w:proofErr w:type="spellStart"/>
      <w:r w:rsidRPr="004E7C6A">
        <w:t>инкультурация</w:t>
      </w:r>
      <w:proofErr w:type="spellEnd"/>
      <w:r w:rsidRPr="004E7C6A">
        <w:t>, размежевание), христианское богословие и другие типы рациональности.</w:t>
      </w:r>
    </w:p>
    <w:p w:rsidR="0005643A" w:rsidRPr="004E7C6A" w:rsidRDefault="0005643A" w:rsidP="004E7C6A">
      <w:pPr>
        <w:spacing w:after="120" w:line="276" w:lineRule="auto"/>
        <w:jc w:val="both"/>
        <w:rPr>
          <w:i/>
        </w:rPr>
      </w:pPr>
      <w:r w:rsidRPr="004E7C6A">
        <w:rPr>
          <w:i/>
        </w:rPr>
        <w:tab/>
        <w:t>Тексты: Зернов Н.М.</w:t>
      </w:r>
      <w:r w:rsidRPr="004E7C6A">
        <w:t xml:space="preserve"> Русское религиозное возрождение ХХ в. Париж: </w:t>
      </w:r>
      <w:r w:rsidRPr="004E7C6A">
        <w:rPr>
          <w:lang w:val="en-US"/>
        </w:rPr>
        <w:t>YMCA</w:t>
      </w:r>
      <w:r w:rsidRPr="004E7C6A">
        <w:t>-</w:t>
      </w:r>
      <w:r w:rsidRPr="004E7C6A">
        <w:rPr>
          <w:lang w:val="en-US"/>
        </w:rPr>
        <w:t>PRESS</w:t>
      </w:r>
      <w:r w:rsidRPr="004E7C6A">
        <w:t xml:space="preserve">, 1991² (четыре главы: 6. Четыре замечательных обращения (с. 148–181), 9. Возвращение блудного сына (с. 225–258), 10. Встреча с христианским Западом (с. 259–287), 12. Наследие русской интеллигенции (с. 316–332)); </w:t>
      </w:r>
      <w:proofErr w:type="spellStart"/>
      <w:r w:rsidRPr="004E7C6A">
        <w:rPr>
          <w:i/>
        </w:rPr>
        <w:t>Жильсон</w:t>
      </w:r>
      <w:proofErr w:type="spellEnd"/>
      <w:r w:rsidRPr="004E7C6A">
        <w:rPr>
          <w:i/>
        </w:rPr>
        <w:t xml:space="preserve"> Э. </w:t>
      </w:r>
      <w:r w:rsidRPr="004E7C6A">
        <w:t xml:space="preserve">Философ и теология (две главы: 9. Христианская философия (с. 139–157), 11. </w:t>
      </w:r>
      <w:proofErr w:type="gramStart"/>
      <w:r w:rsidRPr="004E7C6A">
        <w:t>Будущее христианской философии (с. 172–189)).</w:t>
      </w:r>
      <w:proofErr w:type="gramEnd"/>
      <w:r w:rsidRPr="004E7C6A">
        <w:t xml:space="preserve"> М.: «</w:t>
      </w:r>
      <w:proofErr w:type="spellStart"/>
      <w:r w:rsidRPr="004E7C6A">
        <w:t>Гнозис</w:t>
      </w:r>
      <w:proofErr w:type="spellEnd"/>
      <w:r w:rsidRPr="004E7C6A">
        <w:t xml:space="preserve">», 1995; </w:t>
      </w:r>
      <w:proofErr w:type="spellStart"/>
      <w:r w:rsidRPr="004E7C6A">
        <w:rPr>
          <w:i/>
        </w:rPr>
        <w:t>Бультман</w:t>
      </w:r>
      <w:proofErr w:type="spellEnd"/>
      <w:r w:rsidRPr="004E7C6A">
        <w:rPr>
          <w:i/>
        </w:rPr>
        <w:t xml:space="preserve"> Р. </w:t>
      </w:r>
      <w:r w:rsidRPr="004E7C6A">
        <w:t xml:space="preserve">Новый Завет и мифология. Проблема </w:t>
      </w:r>
      <w:proofErr w:type="spellStart"/>
      <w:r w:rsidRPr="004E7C6A">
        <w:t>демифологизации</w:t>
      </w:r>
      <w:proofErr w:type="spellEnd"/>
      <w:r w:rsidRPr="004E7C6A">
        <w:t xml:space="preserve"> новозаветного провозвестия // </w:t>
      </w:r>
      <w:proofErr w:type="spellStart"/>
      <w:r w:rsidRPr="004E7C6A">
        <w:rPr>
          <w:i/>
        </w:rPr>
        <w:t>Бультман</w:t>
      </w:r>
      <w:proofErr w:type="spellEnd"/>
      <w:r w:rsidRPr="004E7C6A">
        <w:rPr>
          <w:i/>
        </w:rPr>
        <w:t xml:space="preserve"> Р. </w:t>
      </w:r>
      <w:r w:rsidRPr="004E7C6A">
        <w:t xml:space="preserve">Избранное: Вера и понимание. М.: РОССПЭН, 2004. С. 7–41; </w:t>
      </w:r>
      <w:proofErr w:type="spellStart"/>
      <w:r w:rsidRPr="004E7C6A">
        <w:rPr>
          <w:i/>
        </w:rPr>
        <w:t>Гренц</w:t>
      </w:r>
      <w:proofErr w:type="spellEnd"/>
      <w:r w:rsidRPr="004E7C6A">
        <w:rPr>
          <w:i/>
        </w:rPr>
        <w:t xml:space="preserve"> С.</w:t>
      </w:r>
      <w:r w:rsidRPr="004E7C6A">
        <w:t xml:space="preserve">, </w:t>
      </w:r>
      <w:proofErr w:type="spellStart"/>
      <w:r w:rsidRPr="004E7C6A">
        <w:rPr>
          <w:i/>
        </w:rPr>
        <w:t>Олсон</w:t>
      </w:r>
      <w:proofErr w:type="spellEnd"/>
      <w:r w:rsidRPr="004E7C6A">
        <w:rPr>
          <w:i/>
        </w:rPr>
        <w:t xml:space="preserve"> Р. </w:t>
      </w:r>
      <w:r w:rsidRPr="004E7C6A">
        <w:t xml:space="preserve">Богословие и богословы </w:t>
      </w:r>
      <w:r w:rsidRPr="004E7C6A">
        <w:rPr>
          <w:lang w:val="en-US"/>
        </w:rPr>
        <w:t>XX</w:t>
      </w:r>
      <w:r w:rsidRPr="004E7C6A">
        <w:t xml:space="preserve"> века. Пер. с англ. Черкассы: Коллоквиум, 2011</w:t>
      </w:r>
    </w:p>
    <w:p w:rsidR="0005643A" w:rsidRPr="004E7C6A" w:rsidRDefault="0005643A" w:rsidP="004E7C6A">
      <w:pPr>
        <w:spacing w:after="120" w:line="276" w:lineRule="auto"/>
        <w:jc w:val="both"/>
      </w:pPr>
      <w:r w:rsidRPr="004E7C6A">
        <w:tab/>
      </w:r>
      <w:r w:rsidRPr="004E7C6A">
        <w:rPr>
          <w:i/>
        </w:rPr>
        <w:t xml:space="preserve">Вопросы: </w:t>
      </w:r>
      <w:r w:rsidRPr="004E7C6A">
        <w:t xml:space="preserve">1) какие обстоятельства способствовали возвращению части европейской интеллигенции в Церковь в </w:t>
      </w:r>
      <w:r w:rsidRPr="004E7C6A">
        <w:rPr>
          <w:lang w:val="en-US"/>
        </w:rPr>
        <w:t>XX</w:t>
      </w:r>
      <w:r w:rsidRPr="004E7C6A">
        <w:t xml:space="preserve"> веке? 2) что общего в проектах богословского обновления в Православии, Католичестве и Протестантизме и каковы отличия? </w:t>
      </w:r>
    </w:p>
    <w:p w:rsidR="0005643A" w:rsidRPr="004E7C6A" w:rsidRDefault="0005643A" w:rsidP="004E7C6A">
      <w:pPr>
        <w:spacing w:after="120" w:line="276" w:lineRule="auto"/>
        <w:ind w:left="567" w:firstLine="567"/>
        <w:jc w:val="both"/>
        <w:rPr>
          <w:i/>
        </w:rPr>
      </w:pPr>
    </w:p>
    <w:p w:rsidR="0005643A" w:rsidRPr="004E7C6A" w:rsidRDefault="0005643A" w:rsidP="004E7C6A">
      <w:pPr>
        <w:pStyle w:val="10"/>
        <w:spacing w:before="0" w:after="120"/>
      </w:pPr>
      <w:bookmarkStart w:id="143" w:name="_Toc2965583"/>
      <w:r w:rsidRPr="004E7C6A">
        <w:t xml:space="preserve">Учебно-методическое обеспечение самостоятельной работы </w:t>
      </w:r>
      <w:proofErr w:type="gramStart"/>
      <w:r w:rsidRPr="004E7C6A">
        <w:t>обучающихся</w:t>
      </w:r>
      <w:proofErr w:type="gramEnd"/>
      <w:r w:rsidRPr="004E7C6A">
        <w:rPr>
          <w:i/>
        </w:rPr>
        <w:t xml:space="preserve"> </w:t>
      </w:r>
      <w:r w:rsidRPr="004E7C6A">
        <w:t>по дисциплине</w:t>
      </w:r>
      <w:bookmarkEnd w:id="143"/>
      <w:r w:rsidRPr="004E7C6A">
        <w:t xml:space="preserve"> </w:t>
      </w:r>
    </w:p>
    <w:p w:rsidR="002F4F92" w:rsidRPr="004E7C6A" w:rsidRDefault="0005643A" w:rsidP="004E7C6A">
      <w:pPr>
        <w:spacing w:after="120" w:line="276" w:lineRule="auto"/>
        <w:jc w:val="both"/>
      </w:pPr>
      <w:r w:rsidRPr="004E7C6A">
        <w:t>Организация учебного процесса предполагает использование обычной классно-урочной формы, но с добавлением элементов групповых форм и индивидуального консультирования студентов. Студенты могут объединяться в группы для подготовки отчетов по докладу на студенческой конференции. Необходимо консультирование студентов в процессе выбора выпускающей кафедры, темы курсовой работы по кафедре и подготовки ее обоснования и выбора темы курсовой работы  по дисциплине, выполняемой в форме реферата по теме будущей курсовой работы по кафедре.</w:t>
      </w:r>
    </w:p>
    <w:p w:rsidR="002F4F92" w:rsidRPr="004E7C6A" w:rsidRDefault="002F4F92" w:rsidP="004E7C6A">
      <w:pPr>
        <w:spacing w:after="120" w:line="276" w:lineRule="auto"/>
        <w:ind w:firstLine="720"/>
        <w:jc w:val="both"/>
      </w:pPr>
    </w:p>
    <w:p w:rsidR="00A40E6C" w:rsidRPr="004E7C6A" w:rsidRDefault="00A40E6C" w:rsidP="004E7C6A">
      <w:pPr>
        <w:spacing w:after="120" w:line="276" w:lineRule="auto"/>
        <w:jc w:val="both"/>
      </w:pPr>
      <w:r w:rsidRPr="004E7C6A">
        <w:t xml:space="preserve">Самостоятельная работа </w:t>
      </w:r>
      <w:proofErr w:type="gramStart"/>
      <w:r w:rsidRPr="004E7C6A">
        <w:t>обучающихся</w:t>
      </w:r>
      <w:proofErr w:type="gramEnd"/>
      <w:r w:rsidRPr="004E7C6A">
        <w:t xml:space="preserve"> обеспечивается следующими документами и материалами:</w:t>
      </w:r>
    </w:p>
    <w:p w:rsidR="00A40E6C" w:rsidRPr="004E7C6A" w:rsidRDefault="00A40E6C" w:rsidP="004E7C6A">
      <w:pPr>
        <w:keepLines/>
        <w:widowControl w:val="0"/>
        <w:numPr>
          <w:ilvl w:val="0"/>
          <w:numId w:val="7"/>
        </w:numPr>
        <w:spacing w:after="120" w:line="276" w:lineRule="auto"/>
        <w:ind w:left="0" w:firstLine="0"/>
        <w:contextualSpacing/>
        <w:jc w:val="both"/>
      </w:pPr>
      <w:r w:rsidRPr="004E7C6A">
        <w:t>Рабочей программой дисциплины.</w:t>
      </w:r>
    </w:p>
    <w:p w:rsidR="00A40E6C" w:rsidRPr="004E7C6A" w:rsidRDefault="00A40E6C" w:rsidP="004E7C6A">
      <w:pPr>
        <w:keepLines/>
        <w:widowControl w:val="0"/>
        <w:numPr>
          <w:ilvl w:val="0"/>
          <w:numId w:val="7"/>
        </w:numPr>
        <w:spacing w:after="120" w:line="276" w:lineRule="auto"/>
        <w:ind w:left="0" w:firstLine="0"/>
        <w:contextualSpacing/>
        <w:jc w:val="both"/>
      </w:pPr>
      <w:r w:rsidRPr="004E7C6A">
        <w:t>Планами учебных занятий, предоставляемых преподавателем в начале каждого раздела дисциплины.</w:t>
      </w:r>
    </w:p>
    <w:p w:rsidR="00A40E6C" w:rsidRPr="004E7C6A" w:rsidRDefault="00A40E6C" w:rsidP="004E7C6A">
      <w:pPr>
        <w:keepLines/>
        <w:widowControl w:val="0"/>
        <w:numPr>
          <w:ilvl w:val="0"/>
          <w:numId w:val="7"/>
        </w:numPr>
        <w:spacing w:after="120" w:line="276" w:lineRule="auto"/>
        <w:ind w:left="0" w:firstLine="0"/>
        <w:contextualSpacing/>
        <w:jc w:val="both"/>
      </w:pPr>
      <w:r w:rsidRPr="004E7C6A">
        <w:t>Методическими пособиями по дисциплине (см. в списке литературы).</w:t>
      </w:r>
    </w:p>
    <w:p w:rsidR="00A40E6C" w:rsidRPr="004E7C6A" w:rsidRDefault="00A40E6C" w:rsidP="004E7C6A">
      <w:pPr>
        <w:keepLines/>
        <w:widowControl w:val="0"/>
        <w:numPr>
          <w:ilvl w:val="0"/>
          <w:numId w:val="7"/>
        </w:numPr>
        <w:spacing w:after="120" w:line="276" w:lineRule="auto"/>
        <w:ind w:left="0" w:firstLine="0"/>
        <w:contextualSpacing/>
        <w:jc w:val="both"/>
      </w:pPr>
      <w:r w:rsidRPr="004E7C6A">
        <w:t>Образцами проверочных заданий, представленных в фонде оценочных средств.</w:t>
      </w:r>
    </w:p>
    <w:p w:rsidR="00A40E6C" w:rsidRPr="004E7C6A" w:rsidRDefault="00A40E6C" w:rsidP="004E7C6A">
      <w:pPr>
        <w:spacing w:after="120" w:line="276" w:lineRule="auto"/>
        <w:jc w:val="both"/>
      </w:pPr>
    </w:p>
    <w:p w:rsidR="00A40E6C" w:rsidRPr="004E7C6A" w:rsidRDefault="00A40E6C" w:rsidP="004E7C6A">
      <w:pPr>
        <w:pStyle w:val="10"/>
        <w:spacing w:before="0" w:after="120"/>
      </w:pPr>
      <w:bookmarkStart w:id="144" w:name="_Toc467601852"/>
      <w:bookmarkStart w:id="145" w:name="_Toc478238088"/>
      <w:bookmarkStart w:id="146" w:name="_Toc2965584"/>
      <w:r w:rsidRPr="004E7C6A">
        <w:t>Фонд оценочных средств</w:t>
      </w:r>
      <w:bookmarkEnd w:id="144"/>
      <w:bookmarkEnd w:id="145"/>
      <w:bookmarkEnd w:id="146"/>
    </w:p>
    <w:p w:rsidR="00A40E6C" w:rsidRPr="004E7C6A" w:rsidRDefault="00A40E6C" w:rsidP="004E7C6A">
      <w:pPr>
        <w:pStyle w:val="1"/>
        <w:numPr>
          <w:ilvl w:val="0"/>
          <w:numId w:val="0"/>
        </w:numPr>
        <w:spacing w:before="0" w:after="120" w:line="276" w:lineRule="auto"/>
        <w:jc w:val="both"/>
        <w:rPr>
          <w:b w:val="0"/>
        </w:rPr>
      </w:pPr>
      <w:r w:rsidRPr="004E7C6A">
        <w:rPr>
          <w:b w:val="0"/>
        </w:rPr>
        <w:t>Фонд оценочных средств разработан для осваиваемой в дисциплине компетенции и представлен в приложении к настоящей программе.</w:t>
      </w:r>
    </w:p>
    <w:p w:rsidR="00A40E6C" w:rsidRPr="004E7C6A" w:rsidRDefault="00A40E6C" w:rsidP="004E7C6A">
      <w:pPr>
        <w:keepLines/>
        <w:spacing w:after="120" w:line="276" w:lineRule="auto"/>
        <w:jc w:val="both"/>
      </w:pPr>
      <w:r w:rsidRPr="004E7C6A">
        <w:lastRenderedPageBreak/>
        <w:t>Настоящий фонд оценочных сре</w:t>
      </w:r>
      <w:proofErr w:type="gramStart"/>
      <w:r w:rsidRPr="004E7C6A">
        <w:t>дств в с</w:t>
      </w:r>
      <w:proofErr w:type="gramEnd"/>
      <w:r w:rsidRPr="004E7C6A">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A40E6C" w:rsidRPr="004E7C6A" w:rsidRDefault="00A40E6C" w:rsidP="004E7C6A">
      <w:pPr>
        <w:pStyle w:val="3"/>
        <w:spacing w:after="120" w:line="276" w:lineRule="auto"/>
      </w:pPr>
      <w:bookmarkStart w:id="147" w:name="_Toc473664509"/>
      <w:bookmarkStart w:id="148" w:name="_Toc473718087"/>
      <w:bookmarkStart w:id="149" w:name="_Toc473892888"/>
      <w:bookmarkStart w:id="150" w:name="_Toc474840597"/>
      <w:bookmarkStart w:id="151" w:name="_Toc475970644"/>
      <w:bookmarkStart w:id="152" w:name="_Toc477858784"/>
      <w:bookmarkStart w:id="153" w:name="_Toc477980927"/>
      <w:bookmarkStart w:id="154" w:name="_Toc478238089"/>
      <w:bookmarkStart w:id="155" w:name="_Toc2965585"/>
      <w:bookmarkStart w:id="156" w:name="_Hlk478241358"/>
      <w:r w:rsidRPr="004E7C6A">
        <w:t>Показатели оценивания основного этапа освоения компетенции</w:t>
      </w:r>
      <w:bookmarkEnd w:id="147"/>
      <w:bookmarkEnd w:id="148"/>
      <w:bookmarkEnd w:id="149"/>
      <w:bookmarkEnd w:id="150"/>
      <w:bookmarkEnd w:id="151"/>
      <w:bookmarkEnd w:id="152"/>
      <w:bookmarkEnd w:id="153"/>
      <w:bookmarkEnd w:id="154"/>
      <w:bookmarkEnd w:id="155"/>
    </w:p>
    <w:p w:rsidR="00A40E6C" w:rsidRPr="004E7C6A" w:rsidRDefault="00A40E6C" w:rsidP="004E7C6A">
      <w:pPr>
        <w:spacing w:after="120" w:line="276" w:lineRule="auto"/>
        <w:jc w:val="both"/>
      </w:pPr>
      <w:r w:rsidRPr="004E7C6A">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A40E6C" w:rsidRPr="004E7C6A" w:rsidRDefault="00A40E6C" w:rsidP="004E7C6A">
      <w:pPr>
        <w:pStyle w:val="3"/>
        <w:spacing w:after="120" w:line="276" w:lineRule="auto"/>
      </w:pPr>
      <w:bookmarkStart w:id="157" w:name="_Toc2965586"/>
      <w:bookmarkEnd w:id="156"/>
      <w:r w:rsidRPr="004E7C6A">
        <w:t xml:space="preserve">Вопросы </w:t>
      </w:r>
      <w:r w:rsidR="004E7C6A" w:rsidRPr="004E7C6A">
        <w:t>для проведения промежуточной аттестации</w:t>
      </w:r>
      <w:bookmarkEnd w:id="157"/>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как соотносятся богословие и история?</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какое место история богословия занимает в стержневом курсе?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опишите содержание двух различных пониманий термина «богословие»</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каково соотношение богословия, понимаемого как </w:t>
      </w:r>
      <w:proofErr w:type="spellStart"/>
      <w:r w:rsidRPr="004E7C6A">
        <w:t>предстояние</w:t>
      </w:r>
      <w:proofErr w:type="spellEnd"/>
      <w:r w:rsidRPr="004E7C6A">
        <w:t xml:space="preserve"> Богу, и богословия как научной дисциплины?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каково место богословия в ПСТГУ?</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назовите древнегреческих философов, оказавших наибольшее влияние на становление христианского богословия. В чем заключалось это влияние?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 складывалось отношение к философии в древнем церковном богословии?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какие идеи</w:t>
      </w:r>
      <w:proofErr w:type="gramStart"/>
      <w:r w:rsidRPr="004E7C6A">
        <w:t xml:space="preserve"> С</w:t>
      </w:r>
      <w:proofErr w:type="gramEnd"/>
      <w:r w:rsidRPr="004E7C6A">
        <w:t>в. Писания способствовали усвоению богословием философских идей? Каким образом?</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основные темы богословия Ветхого Завета</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основные темы богословия Нового Завета</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чем обусловлено использования литературоведческой методологии и терминологии для анализа богословского наследия древнего христианства?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чем можно объяснить угасание традиции церковного оглашения на рубеже </w:t>
      </w:r>
      <w:r w:rsidRPr="004E7C6A">
        <w:rPr>
          <w:lang w:val="en-US"/>
        </w:rPr>
        <w:t>IV</w:t>
      </w:r>
      <w:r w:rsidRPr="004E7C6A">
        <w:t>–</w:t>
      </w:r>
      <w:r w:rsidRPr="004E7C6A">
        <w:rPr>
          <w:lang w:val="en-US"/>
        </w:rPr>
        <w:t>V</w:t>
      </w:r>
      <w:r w:rsidRPr="004E7C6A">
        <w:t xml:space="preserve"> вв.?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 чем содержательные и композиционные отличия догматического трактата, написанного в дидактических целях от такового же, написанного в полемических целях?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чем можно объяснить индуктивную и дедуктивную последовательность изложения богословского знания?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каким предметам в общей системе учения Церкви соответствует </w:t>
      </w:r>
      <w:r w:rsidRPr="004E7C6A">
        <w:rPr>
          <w:lang w:val="el-GR"/>
        </w:rPr>
        <w:t>θεολογία</w:t>
      </w:r>
      <w:r w:rsidRPr="004E7C6A">
        <w:t xml:space="preserve"> в понимании Святых Отцов?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 чем главные особенности сирийской христианской письменности?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 повлияло </w:t>
      </w:r>
      <w:proofErr w:type="spellStart"/>
      <w:r w:rsidRPr="004E7C6A">
        <w:t>несторианство</w:t>
      </w:r>
      <w:proofErr w:type="spellEnd"/>
      <w:r w:rsidRPr="004E7C6A">
        <w:t xml:space="preserve"> и монофизитство на развитие сирийской христианской литературы?</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какова этимология слова «схоластика»?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 чем отличия схоластики от патристики?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lastRenderedPageBreak/>
        <w:t xml:space="preserve">в чем отличия </w:t>
      </w:r>
      <w:proofErr w:type="spellStart"/>
      <w:r w:rsidRPr="004E7C6A">
        <w:t>скотизма</w:t>
      </w:r>
      <w:proofErr w:type="spellEnd"/>
      <w:r w:rsidRPr="004E7C6A">
        <w:t xml:space="preserve"> от томизма?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чем обусловлена попытка реставрации томизма, предпринятая </w:t>
      </w:r>
      <w:proofErr w:type="spellStart"/>
      <w:r w:rsidRPr="004E7C6A">
        <w:t>неотомистами</w:t>
      </w:r>
      <w:proofErr w:type="spellEnd"/>
      <w:r w:rsidRPr="004E7C6A">
        <w:t xml:space="preserve">?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когда и при каких обстоятельствах были сформулированы 95 тезисов Лютера?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что было предметом спора Лютера с Эразмом </w:t>
      </w:r>
      <w:proofErr w:type="spellStart"/>
      <w:r w:rsidRPr="004E7C6A">
        <w:t>Роттердамским</w:t>
      </w:r>
      <w:proofErr w:type="spellEnd"/>
      <w:r w:rsidRPr="004E7C6A">
        <w:t xml:space="preserve">?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какой социальной страте принадлежит богословское дело в протестантизме?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выделите главные жанры богословской литературы Киевской Руси и основные черты русского богословия </w:t>
      </w:r>
      <w:r w:rsidRPr="004E7C6A">
        <w:rPr>
          <w:lang w:val="en-US"/>
        </w:rPr>
        <w:t>X</w:t>
      </w:r>
      <w:r w:rsidRPr="004E7C6A">
        <w:t>-</w:t>
      </w:r>
      <w:r w:rsidRPr="004E7C6A">
        <w:rPr>
          <w:lang w:val="en-US"/>
        </w:rPr>
        <w:t>XIII</w:t>
      </w:r>
      <w:r w:rsidRPr="004E7C6A">
        <w:t xml:space="preserve"> вв.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 чем видит Н.Н. Глубоковский главные особенности русского богословия?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как соотносится «опытное богословие» св. праведног</w:t>
      </w:r>
      <w:proofErr w:type="gramStart"/>
      <w:r w:rsidRPr="004E7C6A">
        <w:t>о Иоа</w:t>
      </w:r>
      <w:proofErr w:type="gramEnd"/>
      <w:r w:rsidRPr="004E7C6A">
        <w:t xml:space="preserve">нна Кронштадтского с научным богословием? </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в чем видит </w:t>
      </w:r>
      <w:proofErr w:type="spellStart"/>
      <w:r w:rsidRPr="004E7C6A">
        <w:t>прот</w:t>
      </w:r>
      <w:proofErr w:type="spellEnd"/>
      <w:r w:rsidRPr="004E7C6A">
        <w:t>. Г. Флоровский влияние византийского богословия на сочинения русских авторов?</w:t>
      </w:r>
    </w:p>
    <w:p w:rsidR="00A40E6C"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какие обстоятельства способствовали возвращению части европейской интеллигенции в Церковь в </w:t>
      </w:r>
      <w:r w:rsidRPr="004E7C6A">
        <w:rPr>
          <w:lang w:val="en-US"/>
        </w:rPr>
        <w:t>XX</w:t>
      </w:r>
      <w:r w:rsidRPr="004E7C6A">
        <w:t xml:space="preserve"> веке? </w:t>
      </w:r>
    </w:p>
    <w:p w:rsidR="0005643A" w:rsidRPr="004E7C6A" w:rsidRDefault="00A40E6C" w:rsidP="004E7C6A">
      <w:pPr>
        <w:widowControl w:val="0"/>
        <w:numPr>
          <w:ilvl w:val="0"/>
          <w:numId w:val="6"/>
        </w:numPr>
        <w:tabs>
          <w:tab w:val="clear" w:pos="1494"/>
          <w:tab w:val="num" w:pos="0"/>
        </w:tabs>
        <w:spacing w:after="120" w:line="276" w:lineRule="auto"/>
        <w:ind w:left="0" w:firstLine="0"/>
        <w:jc w:val="both"/>
      </w:pPr>
      <w:r w:rsidRPr="004E7C6A">
        <w:t xml:space="preserve">что общего в проектах богословского обновления в Православии, Католичестве и Протестантизме и каковы отличия? </w:t>
      </w:r>
      <w:r w:rsidR="00131074" w:rsidRPr="004E7C6A">
        <w:rPr>
          <w:rStyle w:val="FontStyle25"/>
          <w:i w:val="0"/>
          <w:sz w:val="24"/>
          <w:szCs w:val="24"/>
        </w:rPr>
        <w:t xml:space="preserve">      </w:t>
      </w:r>
    </w:p>
    <w:p w:rsidR="00A40E6C" w:rsidRPr="004E7C6A" w:rsidRDefault="00A40E6C" w:rsidP="004E7C6A">
      <w:pPr>
        <w:pStyle w:val="3"/>
        <w:spacing w:after="120" w:line="276" w:lineRule="auto"/>
      </w:pPr>
      <w:bookmarkStart w:id="158" w:name="_Toc473664511"/>
      <w:bookmarkStart w:id="159" w:name="_Toc473718089"/>
      <w:bookmarkStart w:id="160" w:name="_Toc473892890"/>
      <w:bookmarkStart w:id="161" w:name="_Toc474840599"/>
      <w:bookmarkStart w:id="162" w:name="_Toc475970646"/>
      <w:bookmarkStart w:id="163" w:name="_Toc477858786"/>
      <w:bookmarkStart w:id="164" w:name="_Toc477980930"/>
      <w:bookmarkStart w:id="165" w:name="_Toc478238091"/>
      <w:bookmarkStart w:id="166" w:name="_Toc2965587"/>
      <w:bookmarkStart w:id="167" w:name="_Hlk478241565"/>
      <w:r w:rsidRPr="004E7C6A">
        <w:t>Критерии оценивания основного этапа освоения компетенции</w:t>
      </w:r>
      <w:bookmarkEnd w:id="158"/>
      <w:bookmarkEnd w:id="159"/>
      <w:bookmarkEnd w:id="160"/>
      <w:bookmarkEnd w:id="161"/>
      <w:bookmarkEnd w:id="162"/>
      <w:bookmarkEnd w:id="163"/>
      <w:bookmarkEnd w:id="164"/>
      <w:bookmarkEnd w:id="165"/>
      <w:bookmarkEnd w:id="166"/>
    </w:p>
    <w:p w:rsidR="00A40E6C" w:rsidRPr="004E7C6A" w:rsidRDefault="00A40E6C" w:rsidP="004E7C6A">
      <w:pPr>
        <w:spacing w:after="120" w:line="276" w:lineRule="auto"/>
        <w:jc w:val="both"/>
      </w:pPr>
      <w:r w:rsidRPr="004E7C6A">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A40E6C" w:rsidRPr="004E7C6A" w:rsidRDefault="00A40E6C" w:rsidP="004E7C6A">
      <w:pPr>
        <w:pStyle w:val="2"/>
        <w:spacing w:before="0" w:after="120" w:line="276" w:lineRule="auto"/>
        <w:rPr>
          <w:rFonts w:cs="Times New Roman"/>
          <w:sz w:val="24"/>
          <w:szCs w:val="24"/>
        </w:rPr>
      </w:pPr>
      <w:bookmarkStart w:id="168" w:name="_Toc473664512"/>
      <w:bookmarkStart w:id="169" w:name="_Toc473718090"/>
      <w:bookmarkStart w:id="170" w:name="_Toc473892891"/>
      <w:bookmarkStart w:id="171" w:name="_Toc474840600"/>
      <w:bookmarkStart w:id="172" w:name="_Toc475970647"/>
      <w:bookmarkStart w:id="173" w:name="_Toc477858787"/>
      <w:bookmarkStart w:id="174" w:name="_Toc477980931"/>
      <w:bookmarkStart w:id="175" w:name="_Toc478238092"/>
      <w:bookmarkStart w:id="176" w:name="_Toc2965588"/>
      <w:r w:rsidRPr="004E7C6A">
        <w:rPr>
          <w:rFonts w:cs="Times New Roman"/>
          <w:sz w:val="24"/>
          <w:szCs w:val="24"/>
        </w:rPr>
        <w:t>Критерии оценивания устных опросов</w:t>
      </w:r>
      <w:bookmarkEnd w:id="168"/>
      <w:bookmarkEnd w:id="169"/>
      <w:bookmarkEnd w:id="170"/>
      <w:bookmarkEnd w:id="171"/>
      <w:bookmarkEnd w:id="172"/>
      <w:bookmarkEnd w:id="173"/>
      <w:bookmarkEnd w:id="174"/>
      <w:bookmarkEnd w:id="175"/>
      <w:bookmarkEnd w:id="176"/>
    </w:p>
    <w:p w:rsidR="00A40E6C" w:rsidRPr="004E7C6A" w:rsidRDefault="00A40E6C" w:rsidP="004E7C6A">
      <w:pPr>
        <w:spacing w:after="120" w:line="276" w:lineRule="auto"/>
        <w:jc w:val="both"/>
        <w:rPr>
          <w:bCs/>
          <w:i/>
        </w:rPr>
      </w:pPr>
      <w:bookmarkStart w:id="177" w:name="_Toc473664513"/>
      <w:bookmarkStart w:id="178" w:name="_Toc473718091"/>
      <w:r w:rsidRPr="004E7C6A">
        <w:rPr>
          <w:bCs/>
          <w:i/>
        </w:rPr>
        <w:t>Критерии оценивания устных опросов разнятся в зависимости от содержания задания. В общем виде они могут быть представлены:</w:t>
      </w:r>
    </w:p>
    <w:p w:rsidR="00A40E6C" w:rsidRPr="004E7C6A" w:rsidRDefault="00A40E6C" w:rsidP="004E7C6A">
      <w:pPr>
        <w:spacing w:after="120" w:line="276" w:lineRule="auto"/>
        <w:jc w:val="both"/>
        <w:rPr>
          <w:bCs/>
        </w:rPr>
      </w:pPr>
      <w:r w:rsidRPr="004E7C6A">
        <w:rPr>
          <w:bCs/>
        </w:rPr>
        <w:t xml:space="preserve">- полнотой раскрытия темы вопроса (охвачен весь заявленный период, обозначены все значимые течения и фигуры и т.п.); </w:t>
      </w:r>
    </w:p>
    <w:p w:rsidR="00A40E6C" w:rsidRPr="004E7C6A" w:rsidRDefault="00A40E6C" w:rsidP="004E7C6A">
      <w:pPr>
        <w:spacing w:after="120" w:line="276" w:lineRule="auto"/>
        <w:jc w:val="both"/>
        <w:rPr>
          <w:bCs/>
        </w:rPr>
      </w:pPr>
      <w:r w:rsidRPr="004E7C6A">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A40E6C" w:rsidRPr="004E7C6A" w:rsidRDefault="00A40E6C" w:rsidP="004E7C6A">
      <w:pPr>
        <w:spacing w:after="120" w:line="276" w:lineRule="auto"/>
        <w:jc w:val="both"/>
        <w:rPr>
          <w:bCs/>
        </w:rPr>
      </w:pPr>
      <w:r w:rsidRPr="004E7C6A">
        <w:rPr>
          <w:bCs/>
        </w:rPr>
        <w:t>- указанием на проблемные (и, возможно, дискуссионные) моменты, наличествующие в обсуждаемой тематике.</w:t>
      </w:r>
    </w:p>
    <w:p w:rsidR="00A40E6C" w:rsidRPr="004E7C6A" w:rsidRDefault="00A40E6C" w:rsidP="004E7C6A">
      <w:pPr>
        <w:spacing w:after="120" w:line="276" w:lineRule="auto"/>
        <w:jc w:val="both"/>
        <w:rPr>
          <w:bCs/>
        </w:rPr>
      </w:pPr>
      <w:r w:rsidRPr="004E7C6A">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A40E6C" w:rsidRPr="004E7C6A" w:rsidRDefault="00A40E6C" w:rsidP="004E7C6A">
      <w:pPr>
        <w:pStyle w:val="3"/>
        <w:spacing w:after="120" w:line="276" w:lineRule="auto"/>
      </w:pPr>
      <w:bookmarkStart w:id="179" w:name="_Toc473892892"/>
      <w:bookmarkStart w:id="180" w:name="_Toc474840601"/>
      <w:bookmarkStart w:id="181" w:name="_Toc475970648"/>
      <w:bookmarkStart w:id="182" w:name="_Toc477858788"/>
      <w:bookmarkStart w:id="183" w:name="_Toc477980932"/>
      <w:bookmarkStart w:id="184" w:name="_Toc478238093"/>
      <w:bookmarkStart w:id="185" w:name="_Toc2965589"/>
      <w:r w:rsidRPr="004E7C6A">
        <w:t xml:space="preserve">Описание </w:t>
      </w:r>
      <w:proofErr w:type="gramStart"/>
      <w:r w:rsidRPr="004E7C6A">
        <w:t>шкал оценивания основного этапа освоения компетенции</w:t>
      </w:r>
      <w:bookmarkEnd w:id="177"/>
      <w:bookmarkEnd w:id="178"/>
      <w:bookmarkEnd w:id="179"/>
      <w:bookmarkEnd w:id="180"/>
      <w:bookmarkEnd w:id="181"/>
      <w:bookmarkEnd w:id="182"/>
      <w:bookmarkEnd w:id="183"/>
      <w:bookmarkEnd w:id="184"/>
      <w:bookmarkEnd w:id="185"/>
      <w:proofErr w:type="gramEnd"/>
    </w:p>
    <w:p w:rsidR="00A40E6C" w:rsidRPr="004E7C6A" w:rsidRDefault="00A40E6C" w:rsidP="004E7C6A">
      <w:pPr>
        <w:spacing w:after="120" w:line="276" w:lineRule="auto"/>
        <w:jc w:val="both"/>
        <w:rPr>
          <w:bCs/>
        </w:rPr>
      </w:pPr>
      <w:r w:rsidRPr="004E7C6A">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E7C6A">
        <w:rPr>
          <w:bCs/>
        </w:rPr>
        <w:t>балльно</w:t>
      </w:r>
      <w:proofErr w:type="spellEnd"/>
      <w:r w:rsidRPr="004E7C6A">
        <w:rPr>
          <w:bCs/>
        </w:rPr>
        <w:t xml:space="preserve">-рейтинговой системы оценивания до 40 % оценки возложено на текущий контроль успеваемости и до </w:t>
      </w:r>
      <w:r w:rsidRPr="004E7C6A">
        <w:rPr>
          <w:bCs/>
        </w:rPr>
        <w:lastRenderedPageBreak/>
        <w:t>60 % оценки определяется по результатам промежуточной аттестации (зачета или экзамена).</w:t>
      </w:r>
    </w:p>
    <w:p w:rsidR="00A40E6C" w:rsidRPr="004E7C6A" w:rsidRDefault="00A40E6C" w:rsidP="004E7C6A">
      <w:pPr>
        <w:spacing w:after="120" w:line="276" w:lineRule="auto"/>
        <w:jc w:val="both"/>
        <w:rPr>
          <w:bCs/>
        </w:rPr>
      </w:pPr>
      <w:r w:rsidRPr="004E7C6A">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E7C6A">
        <w:t xml:space="preserve">по </w:t>
      </w:r>
      <w:proofErr w:type="spellStart"/>
      <w:r w:rsidRPr="004E7C6A">
        <w:t>балльно</w:t>
      </w:r>
      <w:proofErr w:type="spellEnd"/>
      <w:r w:rsidRPr="004E7C6A">
        <w:t>-рейтинговой системе.</w:t>
      </w:r>
    </w:p>
    <w:p w:rsidR="00A40E6C" w:rsidRPr="004E7C6A" w:rsidRDefault="00A40E6C" w:rsidP="004E7C6A">
      <w:pPr>
        <w:spacing w:after="120" w:line="276" w:lineRule="auto"/>
        <w:jc w:val="both"/>
        <w:rPr>
          <w:bCs/>
        </w:rPr>
      </w:pPr>
      <w:r w:rsidRPr="004E7C6A">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E7C6A">
        <w:t xml:space="preserve">по </w:t>
      </w:r>
      <w:proofErr w:type="spellStart"/>
      <w:r w:rsidRPr="004E7C6A">
        <w:t>балльно</w:t>
      </w:r>
      <w:proofErr w:type="spellEnd"/>
      <w:r w:rsidRPr="004E7C6A">
        <w:t>-рейтинговой системе.</w:t>
      </w:r>
      <w:r w:rsidRPr="004E7C6A">
        <w:rPr>
          <w:bCs/>
        </w:rPr>
        <w:t xml:space="preserve"> </w:t>
      </w:r>
    </w:p>
    <w:p w:rsidR="00A40E6C" w:rsidRPr="004E7C6A" w:rsidRDefault="00A40E6C" w:rsidP="004E7C6A">
      <w:pPr>
        <w:spacing w:after="120" w:line="276" w:lineRule="auto"/>
        <w:jc w:val="both"/>
        <w:rPr>
          <w:bCs/>
        </w:rPr>
      </w:pPr>
      <w:r w:rsidRPr="004E7C6A">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E7C6A">
        <w:t xml:space="preserve">по </w:t>
      </w:r>
      <w:proofErr w:type="spellStart"/>
      <w:r w:rsidRPr="004E7C6A">
        <w:t>балльно</w:t>
      </w:r>
      <w:proofErr w:type="spellEnd"/>
      <w:r w:rsidRPr="004E7C6A">
        <w:t>-рейтинговой системе.</w:t>
      </w:r>
      <w:r w:rsidRPr="004E7C6A">
        <w:rPr>
          <w:bCs/>
        </w:rPr>
        <w:t xml:space="preserve"> </w:t>
      </w:r>
    </w:p>
    <w:p w:rsidR="00A40E6C" w:rsidRPr="004E7C6A" w:rsidRDefault="00A40E6C" w:rsidP="004E7C6A">
      <w:pPr>
        <w:spacing w:after="120" w:line="276" w:lineRule="auto"/>
        <w:jc w:val="both"/>
        <w:rPr>
          <w:bCs/>
        </w:rPr>
      </w:pPr>
      <w:r w:rsidRPr="004E7C6A">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E7C6A">
        <w:rPr>
          <w:bCs/>
        </w:rPr>
        <w:t>балльно</w:t>
      </w:r>
      <w:proofErr w:type="spellEnd"/>
      <w:r w:rsidRPr="004E7C6A">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A40E6C" w:rsidRPr="004E7C6A" w:rsidTr="00131074">
        <w:tc>
          <w:tcPr>
            <w:tcW w:w="965"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rPr>
                <w:b/>
              </w:rPr>
            </w:pPr>
            <w:r w:rsidRPr="004E7C6A">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rPr>
                <w:b/>
              </w:rPr>
            </w:pPr>
            <w:r w:rsidRPr="004E7C6A">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rPr>
                <w:b/>
              </w:rPr>
            </w:pPr>
            <w:r w:rsidRPr="004E7C6A">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rPr>
                <w:b/>
              </w:rPr>
            </w:pPr>
            <w:r w:rsidRPr="004E7C6A">
              <w:rPr>
                <w:b/>
              </w:rPr>
              <w:t>Итоговая оценка за дисциплину</w:t>
            </w:r>
          </w:p>
        </w:tc>
      </w:tr>
      <w:tr w:rsidR="00A40E6C" w:rsidRPr="004E7C6A" w:rsidTr="00131074">
        <w:tc>
          <w:tcPr>
            <w:tcW w:w="965"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34-40</w:t>
            </w:r>
          </w:p>
        </w:tc>
        <w:tc>
          <w:tcPr>
            <w:tcW w:w="1203"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52 - 60</w:t>
            </w:r>
          </w:p>
        </w:tc>
        <w:tc>
          <w:tcPr>
            <w:tcW w:w="1179"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86-100</w:t>
            </w:r>
          </w:p>
        </w:tc>
        <w:tc>
          <w:tcPr>
            <w:tcW w:w="1652"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rPr>
                <w:bCs/>
              </w:rPr>
              <w:t>«5» («отлично»)</w:t>
            </w:r>
          </w:p>
        </w:tc>
      </w:tr>
      <w:tr w:rsidR="00A40E6C" w:rsidRPr="004E7C6A" w:rsidTr="00131074">
        <w:tc>
          <w:tcPr>
            <w:tcW w:w="965"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28-34</w:t>
            </w:r>
          </w:p>
        </w:tc>
        <w:tc>
          <w:tcPr>
            <w:tcW w:w="1203"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43-51</w:t>
            </w:r>
          </w:p>
        </w:tc>
        <w:tc>
          <w:tcPr>
            <w:tcW w:w="1179"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71-85</w:t>
            </w:r>
          </w:p>
        </w:tc>
        <w:tc>
          <w:tcPr>
            <w:tcW w:w="1652"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rPr>
                <w:bCs/>
              </w:rPr>
              <w:t>«4» («хорошо»)</w:t>
            </w:r>
          </w:p>
        </w:tc>
      </w:tr>
      <w:tr w:rsidR="00A40E6C" w:rsidRPr="004E7C6A" w:rsidTr="00131074">
        <w:tc>
          <w:tcPr>
            <w:tcW w:w="965"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22-28</w:t>
            </w:r>
          </w:p>
        </w:tc>
        <w:tc>
          <w:tcPr>
            <w:tcW w:w="1203"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34-42</w:t>
            </w:r>
          </w:p>
        </w:tc>
        <w:tc>
          <w:tcPr>
            <w:tcW w:w="1179"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56-70</w:t>
            </w:r>
          </w:p>
        </w:tc>
        <w:tc>
          <w:tcPr>
            <w:tcW w:w="1652"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rPr>
                <w:bCs/>
              </w:rPr>
              <w:t>«3» («удовлетворительно»)</w:t>
            </w:r>
          </w:p>
        </w:tc>
      </w:tr>
      <w:tr w:rsidR="00A40E6C" w:rsidRPr="004E7C6A" w:rsidTr="00131074">
        <w:tc>
          <w:tcPr>
            <w:tcW w:w="965"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0-22</w:t>
            </w:r>
          </w:p>
        </w:tc>
        <w:tc>
          <w:tcPr>
            <w:tcW w:w="1203"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0-33</w:t>
            </w:r>
          </w:p>
        </w:tc>
        <w:tc>
          <w:tcPr>
            <w:tcW w:w="1179"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t>0-55</w:t>
            </w:r>
          </w:p>
        </w:tc>
        <w:tc>
          <w:tcPr>
            <w:tcW w:w="1652" w:type="pct"/>
            <w:tcBorders>
              <w:top w:val="single" w:sz="4" w:space="0" w:color="auto"/>
              <w:left w:val="single" w:sz="4" w:space="0" w:color="auto"/>
              <w:bottom w:val="single" w:sz="4" w:space="0" w:color="auto"/>
              <w:right w:val="single" w:sz="4" w:space="0" w:color="auto"/>
            </w:tcBorders>
            <w:hideMark/>
          </w:tcPr>
          <w:p w:rsidR="00A40E6C" w:rsidRPr="004E7C6A" w:rsidRDefault="00A40E6C" w:rsidP="004E7C6A">
            <w:pPr>
              <w:spacing w:after="120" w:line="276" w:lineRule="auto"/>
              <w:jc w:val="both"/>
            </w:pPr>
            <w:r w:rsidRPr="004E7C6A">
              <w:rPr>
                <w:bCs/>
              </w:rPr>
              <w:t>«2» («неудовлетворительно»)</w:t>
            </w:r>
          </w:p>
        </w:tc>
      </w:tr>
    </w:tbl>
    <w:p w:rsidR="00A40E6C" w:rsidRPr="004E7C6A" w:rsidRDefault="00A40E6C" w:rsidP="004E7C6A">
      <w:pPr>
        <w:pStyle w:val="3"/>
        <w:spacing w:after="120" w:line="276" w:lineRule="auto"/>
      </w:pPr>
      <w:bookmarkStart w:id="186" w:name="_Toc473664514"/>
      <w:bookmarkStart w:id="187" w:name="_Toc473718092"/>
      <w:bookmarkStart w:id="188" w:name="_Toc473892893"/>
      <w:bookmarkStart w:id="189" w:name="_Toc474840602"/>
      <w:bookmarkStart w:id="190" w:name="_Toc475970649"/>
      <w:bookmarkStart w:id="191" w:name="_Toc477858789"/>
      <w:bookmarkStart w:id="192" w:name="_Toc477980933"/>
      <w:bookmarkStart w:id="193" w:name="_Toc478238094"/>
      <w:bookmarkStart w:id="194" w:name="_Toc2965590"/>
      <w:r w:rsidRPr="004E7C6A">
        <w:t>Средства оценивания</w:t>
      </w:r>
      <w:bookmarkEnd w:id="186"/>
      <w:bookmarkEnd w:id="187"/>
      <w:bookmarkEnd w:id="188"/>
      <w:bookmarkEnd w:id="189"/>
      <w:bookmarkEnd w:id="190"/>
      <w:bookmarkEnd w:id="191"/>
      <w:bookmarkEnd w:id="192"/>
      <w:bookmarkEnd w:id="193"/>
      <w:bookmarkEnd w:id="194"/>
      <w:r w:rsidRPr="004E7C6A">
        <w:t xml:space="preserve">  </w:t>
      </w:r>
    </w:p>
    <w:p w:rsidR="00A40E6C" w:rsidRPr="004E7C6A" w:rsidRDefault="00A40E6C" w:rsidP="004E7C6A">
      <w:pPr>
        <w:spacing w:after="120" w:line="276" w:lineRule="auto"/>
        <w:jc w:val="both"/>
      </w:pPr>
      <w:r w:rsidRPr="004E7C6A">
        <w:rPr>
          <w:i/>
        </w:rPr>
        <w:t>В случае недифференцированного контроля (в форме зачета)</w:t>
      </w:r>
      <w:r w:rsidRPr="004E7C6A">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4E7C6A">
        <w:t>обучающегося</w:t>
      </w:r>
      <w:proofErr w:type="gramEnd"/>
      <w:r w:rsidRPr="004E7C6A">
        <w:t xml:space="preserve"> в </w:t>
      </w:r>
      <w:proofErr w:type="spellStart"/>
      <w:r w:rsidRPr="004E7C6A">
        <w:t>балльно</w:t>
      </w:r>
      <w:proofErr w:type="spellEnd"/>
      <w:r w:rsidRPr="004E7C6A">
        <w:t>-рейтинговой системе оценивается 34 баллами.</w:t>
      </w:r>
    </w:p>
    <w:bookmarkEnd w:id="167"/>
    <w:p w:rsidR="0005643A" w:rsidRPr="004E7C6A" w:rsidRDefault="0005643A" w:rsidP="004E7C6A">
      <w:pPr>
        <w:pStyle w:val="FR2"/>
        <w:spacing w:before="0" w:after="120" w:line="276" w:lineRule="auto"/>
        <w:jc w:val="both"/>
        <w:rPr>
          <w:rFonts w:ascii="Times New Roman" w:hAnsi="Times New Roman" w:cs="Times New Roman"/>
          <w:b/>
        </w:rPr>
      </w:pPr>
    </w:p>
    <w:p w:rsidR="0005643A" w:rsidRPr="004E7C6A" w:rsidRDefault="006F0A4A" w:rsidP="004E7C6A">
      <w:pPr>
        <w:pStyle w:val="10"/>
        <w:spacing w:before="0" w:after="120"/>
      </w:pPr>
      <w:bookmarkStart w:id="195" w:name="_Toc2965591"/>
      <w:r w:rsidRPr="004E7C6A">
        <w:t>Перечень учебной литературы, необходимой для освоения дисциплины</w:t>
      </w:r>
      <w:bookmarkEnd w:id="195"/>
      <w:r w:rsidRPr="004E7C6A">
        <w:t xml:space="preserve"> </w:t>
      </w:r>
    </w:p>
    <w:p w:rsidR="00433ECB" w:rsidRPr="004E7C6A" w:rsidRDefault="00433ECB" w:rsidP="004E7C6A">
      <w:pPr>
        <w:spacing w:after="120" w:line="276" w:lineRule="auto"/>
        <w:rPr>
          <w:b/>
          <w:bCs/>
        </w:rPr>
      </w:pPr>
      <w:r w:rsidRPr="004E7C6A">
        <w:rPr>
          <w:b/>
          <w:bCs/>
        </w:rPr>
        <w:t>Основная:</w:t>
      </w:r>
    </w:p>
    <w:p w:rsidR="00433ECB" w:rsidRPr="004E7C6A" w:rsidRDefault="00433ECB" w:rsidP="004E7C6A">
      <w:pPr>
        <w:pStyle w:val="af2"/>
        <w:numPr>
          <w:ilvl w:val="0"/>
          <w:numId w:val="8"/>
        </w:numPr>
        <w:spacing w:after="120" w:line="276" w:lineRule="auto"/>
        <w:ind w:left="0" w:firstLine="0"/>
        <w:jc w:val="both"/>
      </w:pPr>
      <w:r w:rsidRPr="004E7C6A">
        <w:t xml:space="preserve">Гаврилюк П. История </w:t>
      </w:r>
      <w:proofErr w:type="spellStart"/>
      <w:r w:rsidRPr="004E7C6A">
        <w:t>катехизации</w:t>
      </w:r>
      <w:proofErr w:type="spellEnd"/>
      <w:r w:rsidRPr="004E7C6A">
        <w:t xml:space="preserve"> в древней Церкви. М.: Свято-Филаретовская Московская высшая </w:t>
      </w:r>
      <w:proofErr w:type="spellStart"/>
      <w:r w:rsidRPr="004E7C6A">
        <w:t>православно</w:t>
      </w:r>
      <w:proofErr w:type="spellEnd"/>
      <w:r w:rsidRPr="004E7C6A">
        <w:t xml:space="preserve">-христианская школа, 2001 </w:t>
      </w:r>
    </w:p>
    <w:p w:rsidR="00433ECB" w:rsidRPr="004E7C6A" w:rsidRDefault="00433ECB" w:rsidP="004E7C6A">
      <w:pPr>
        <w:pStyle w:val="af2"/>
        <w:numPr>
          <w:ilvl w:val="0"/>
          <w:numId w:val="8"/>
        </w:numPr>
        <w:spacing w:after="120" w:line="276" w:lineRule="auto"/>
        <w:ind w:left="0" w:firstLine="0"/>
        <w:jc w:val="both"/>
      </w:pPr>
      <w:r w:rsidRPr="004E7C6A">
        <w:t xml:space="preserve">Глубоковский Н.Н. Русская богословская наука в ее историческом развитии и новейшем состоянии. Варшава, 1928. </w:t>
      </w:r>
      <w:proofErr w:type="spellStart"/>
      <w:r w:rsidRPr="004E7C6A">
        <w:t>Переизд</w:t>
      </w:r>
      <w:proofErr w:type="spellEnd"/>
      <w:r w:rsidRPr="004E7C6A">
        <w:t xml:space="preserve">.: М., 1994; М., 2002 </w:t>
      </w:r>
    </w:p>
    <w:p w:rsidR="00433ECB" w:rsidRPr="004E7C6A" w:rsidRDefault="00433ECB" w:rsidP="004E7C6A">
      <w:pPr>
        <w:pStyle w:val="af2"/>
        <w:numPr>
          <w:ilvl w:val="0"/>
          <w:numId w:val="8"/>
        </w:numPr>
        <w:spacing w:after="120" w:line="276" w:lineRule="auto"/>
        <w:ind w:left="0" w:firstLine="0"/>
        <w:jc w:val="both"/>
      </w:pPr>
      <w:proofErr w:type="spellStart"/>
      <w:r w:rsidRPr="004E7C6A">
        <w:t>Жильсон</w:t>
      </w:r>
      <w:proofErr w:type="spellEnd"/>
      <w:r w:rsidRPr="004E7C6A">
        <w:t xml:space="preserve"> Э. Философия в Средние века. М.: «Республика», 2004 </w:t>
      </w:r>
    </w:p>
    <w:p w:rsidR="00433ECB" w:rsidRPr="004E7C6A" w:rsidRDefault="00433ECB" w:rsidP="004E7C6A">
      <w:pPr>
        <w:pStyle w:val="af2"/>
        <w:numPr>
          <w:ilvl w:val="0"/>
          <w:numId w:val="8"/>
        </w:numPr>
        <w:spacing w:after="120" w:line="276" w:lineRule="auto"/>
        <w:ind w:left="0" w:firstLine="0"/>
        <w:jc w:val="both"/>
      </w:pPr>
      <w:r w:rsidRPr="004E7C6A">
        <w:t xml:space="preserve">Флоровский Г., </w:t>
      </w:r>
      <w:proofErr w:type="spellStart"/>
      <w:r w:rsidRPr="004E7C6A">
        <w:t>прот</w:t>
      </w:r>
      <w:proofErr w:type="spellEnd"/>
      <w:r w:rsidRPr="004E7C6A">
        <w:t xml:space="preserve">. Пути русского богословия. Париж, 1937. </w:t>
      </w:r>
      <w:proofErr w:type="spellStart"/>
      <w:r w:rsidRPr="004E7C6A">
        <w:t>Переизд</w:t>
      </w:r>
      <w:proofErr w:type="spellEnd"/>
      <w:r w:rsidRPr="004E7C6A">
        <w:t>.: Вильнюс, 1991 (или любое другое издание)</w:t>
      </w:r>
    </w:p>
    <w:p w:rsidR="00433ECB" w:rsidRPr="004E7C6A" w:rsidRDefault="00433ECB" w:rsidP="004E7C6A">
      <w:pPr>
        <w:spacing w:after="120" w:line="276" w:lineRule="auto"/>
        <w:rPr>
          <w:b/>
          <w:bCs/>
        </w:rPr>
      </w:pPr>
      <w:r w:rsidRPr="004E7C6A">
        <w:rPr>
          <w:b/>
          <w:bCs/>
        </w:rPr>
        <w:t>Дополнительная:</w:t>
      </w:r>
    </w:p>
    <w:p w:rsidR="00433ECB" w:rsidRPr="004E7C6A" w:rsidRDefault="00433ECB" w:rsidP="004E7C6A">
      <w:pPr>
        <w:pStyle w:val="af2"/>
        <w:numPr>
          <w:ilvl w:val="0"/>
          <w:numId w:val="9"/>
        </w:numPr>
        <w:spacing w:after="120" w:line="276" w:lineRule="auto"/>
        <w:ind w:left="0" w:firstLine="0"/>
        <w:jc w:val="both"/>
      </w:pPr>
      <w:r w:rsidRPr="004E7C6A">
        <w:lastRenderedPageBreak/>
        <w:t xml:space="preserve">Аверинцев С.С. От берегов Евфрата до берегов Босфора. Литературное творчество сирийцев, коптов и </w:t>
      </w:r>
      <w:proofErr w:type="spellStart"/>
      <w:r w:rsidRPr="004E7C6A">
        <w:t>ромеев</w:t>
      </w:r>
      <w:proofErr w:type="spellEnd"/>
      <w:r w:rsidRPr="004E7C6A">
        <w:t xml:space="preserve"> в I тысячелетии от Р.Х. // Аверинцев С.С. Собрание сочинений. Киев: ДУХ I ΛΙΤΕΡΑ, 2004. С. 396–446</w:t>
      </w:r>
    </w:p>
    <w:p w:rsidR="00433ECB" w:rsidRPr="004E7C6A" w:rsidRDefault="00433ECB" w:rsidP="004E7C6A">
      <w:pPr>
        <w:pStyle w:val="af2"/>
        <w:numPr>
          <w:ilvl w:val="0"/>
          <w:numId w:val="9"/>
        </w:numPr>
        <w:spacing w:after="120" w:line="276" w:lineRule="auto"/>
        <w:ind w:left="0" w:firstLine="0"/>
        <w:jc w:val="both"/>
      </w:pPr>
      <w:proofErr w:type="spellStart"/>
      <w:r w:rsidRPr="004E7C6A">
        <w:t>Бультман</w:t>
      </w:r>
      <w:proofErr w:type="spellEnd"/>
      <w:r w:rsidRPr="004E7C6A">
        <w:t xml:space="preserve"> Р. Новый Завет и мифология. Проблема </w:t>
      </w:r>
      <w:proofErr w:type="spellStart"/>
      <w:r w:rsidRPr="004E7C6A">
        <w:t>демифологизации</w:t>
      </w:r>
      <w:proofErr w:type="spellEnd"/>
      <w:r w:rsidRPr="004E7C6A">
        <w:t xml:space="preserve"> новозаветного провозвестия // </w:t>
      </w:r>
      <w:proofErr w:type="spellStart"/>
      <w:r w:rsidRPr="004E7C6A">
        <w:t>Бультман</w:t>
      </w:r>
      <w:proofErr w:type="spellEnd"/>
      <w:r w:rsidRPr="004E7C6A">
        <w:t xml:space="preserve"> Р. Избранное: Вера и понимание. М.: РОССПЭН, 2004. С. 7–41</w:t>
      </w:r>
    </w:p>
    <w:p w:rsidR="00433ECB" w:rsidRPr="004E7C6A" w:rsidRDefault="00433ECB" w:rsidP="004E7C6A">
      <w:pPr>
        <w:pStyle w:val="af2"/>
        <w:numPr>
          <w:ilvl w:val="0"/>
          <w:numId w:val="9"/>
        </w:numPr>
        <w:spacing w:after="120" w:line="276" w:lineRule="auto"/>
        <w:ind w:left="0" w:firstLine="0"/>
        <w:jc w:val="both"/>
      </w:pPr>
      <w:proofErr w:type="spellStart"/>
      <w:r w:rsidRPr="004E7C6A">
        <w:t>Гардзанити</w:t>
      </w:r>
      <w:proofErr w:type="spellEnd"/>
      <w:r w:rsidRPr="004E7C6A">
        <w:t xml:space="preserve"> М. Истоки библейского богословия в Древней Руси // Русское богословие: традиция и современность. Сборник научных статей. М., 2011. С. 11–19</w:t>
      </w:r>
    </w:p>
    <w:p w:rsidR="00433ECB" w:rsidRPr="004E7C6A" w:rsidRDefault="00433ECB" w:rsidP="004E7C6A">
      <w:pPr>
        <w:pStyle w:val="af2"/>
        <w:numPr>
          <w:ilvl w:val="0"/>
          <w:numId w:val="9"/>
        </w:numPr>
        <w:spacing w:after="120" w:line="276" w:lineRule="auto"/>
        <w:ind w:left="0" w:firstLine="0"/>
        <w:jc w:val="both"/>
      </w:pPr>
      <w:proofErr w:type="spellStart"/>
      <w:r w:rsidRPr="004E7C6A">
        <w:t>Гобри</w:t>
      </w:r>
      <w:proofErr w:type="spellEnd"/>
      <w:r w:rsidRPr="004E7C6A">
        <w:t xml:space="preserve"> И. Лютер. М.: ЖЗЛ, 2000</w:t>
      </w:r>
    </w:p>
    <w:p w:rsidR="00433ECB" w:rsidRPr="004E7C6A" w:rsidRDefault="00433ECB" w:rsidP="004E7C6A">
      <w:pPr>
        <w:pStyle w:val="af2"/>
        <w:numPr>
          <w:ilvl w:val="0"/>
          <w:numId w:val="9"/>
        </w:numPr>
        <w:spacing w:after="120" w:line="276" w:lineRule="auto"/>
        <w:ind w:left="0" w:firstLine="0"/>
        <w:jc w:val="both"/>
      </w:pPr>
      <w:proofErr w:type="spellStart"/>
      <w:r w:rsidRPr="004E7C6A">
        <w:t>Гренц</w:t>
      </w:r>
      <w:proofErr w:type="spellEnd"/>
      <w:r w:rsidRPr="004E7C6A">
        <w:t xml:space="preserve"> С., </w:t>
      </w:r>
      <w:proofErr w:type="spellStart"/>
      <w:r w:rsidRPr="004E7C6A">
        <w:t>Олсон</w:t>
      </w:r>
      <w:proofErr w:type="spellEnd"/>
      <w:r w:rsidRPr="004E7C6A">
        <w:t xml:space="preserve"> Р. Богословие и богословы XX века. Пер. с англ. Черкассы: Коллоквиум, 2011</w:t>
      </w:r>
    </w:p>
    <w:p w:rsidR="00433ECB" w:rsidRPr="004E7C6A" w:rsidRDefault="00433ECB" w:rsidP="004E7C6A">
      <w:pPr>
        <w:pStyle w:val="af2"/>
        <w:numPr>
          <w:ilvl w:val="0"/>
          <w:numId w:val="9"/>
        </w:numPr>
        <w:spacing w:after="120" w:line="276" w:lineRule="auto"/>
        <w:ind w:left="0" w:firstLine="0"/>
        <w:jc w:val="both"/>
      </w:pPr>
      <w:r w:rsidRPr="004E7C6A">
        <w:t xml:space="preserve">Григорий Богослов. Слово 28–е, о богословии второе // Он же. Собрание творений. </w:t>
      </w:r>
      <w:proofErr w:type="gramStart"/>
      <w:r w:rsidRPr="004E7C6A">
        <w:t>Т. 1 (</w:t>
      </w:r>
      <w:proofErr w:type="spellStart"/>
      <w:r w:rsidRPr="004E7C6A">
        <w:t>репр</w:t>
      </w:r>
      <w:proofErr w:type="spellEnd"/>
      <w:r w:rsidRPr="004E7C6A">
        <w:t>.</w:t>
      </w:r>
      <w:proofErr w:type="gramEnd"/>
      <w:r w:rsidRPr="004E7C6A">
        <w:t xml:space="preserve"> </w:t>
      </w:r>
      <w:proofErr w:type="spellStart"/>
      <w:r w:rsidRPr="004E7C6A">
        <w:t>СПос</w:t>
      </w:r>
      <w:proofErr w:type="spellEnd"/>
      <w:r w:rsidRPr="004E7C6A">
        <w:t>., 1994. С. 391–413</w:t>
      </w:r>
    </w:p>
    <w:p w:rsidR="00433ECB" w:rsidRPr="004E7C6A" w:rsidRDefault="00433ECB" w:rsidP="004E7C6A">
      <w:pPr>
        <w:pStyle w:val="af2"/>
        <w:numPr>
          <w:ilvl w:val="0"/>
          <w:numId w:val="9"/>
        </w:numPr>
        <w:spacing w:after="120" w:line="276" w:lineRule="auto"/>
        <w:ind w:left="0" w:firstLine="0"/>
        <w:jc w:val="both"/>
      </w:pPr>
      <w:proofErr w:type="spellStart"/>
      <w:r w:rsidRPr="004E7C6A">
        <w:t>Евагрий</w:t>
      </w:r>
      <w:proofErr w:type="spellEnd"/>
      <w:r w:rsidRPr="004E7C6A">
        <w:t xml:space="preserve"> </w:t>
      </w:r>
      <w:proofErr w:type="spellStart"/>
      <w:r w:rsidRPr="004E7C6A">
        <w:t>Авва</w:t>
      </w:r>
      <w:proofErr w:type="spellEnd"/>
      <w:r w:rsidRPr="004E7C6A">
        <w:t xml:space="preserve">. О молитве // </w:t>
      </w:r>
      <w:proofErr w:type="spellStart"/>
      <w:r w:rsidRPr="004E7C6A">
        <w:t>Авва</w:t>
      </w:r>
      <w:proofErr w:type="spellEnd"/>
      <w:r w:rsidRPr="004E7C6A">
        <w:t xml:space="preserve"> </w:t>
      </w:r>
      <w:proofErr w:type="spellStart"/>
      <w:r w:rsidRPr="004E7C6A">
        <w:t>Евагрий</w:t>
      </w:r>
      <w:proofErr w:type="spellEnd"/>
      <w:r w:rsidRPr="004E7C6A">
        <w:t>. Творения. М.: «</w:t>
      </w:r>
      <w:proofErr w:type="spellStart"/>
      <w:r w:rsidRPr="004E7C6A">
        <w:t>Мартис</w:t>
      </w:r>
      <w:proofErr w:type="spellEnd"/>
      <w:r w:rsidRPr="004E7C6A">
        <w:t>», 1994. С. 76–93</w:t>
      </w:r>
    </w:p>
    <w:p w:rsidR="00433ECB" w:rsidRPr="004E7C6A" w:rsidRDefault="00433ECB" w:rsidP="004E7C6A">
      <w:pPr>
        <w:pStyle w:val="af2"/>
        <w:numPr>
          <w:ilvl w:val="0"/>
          <w:numId w:val="9"/>
        </w:numPr>
        <w:spacing w:after="120" w:line="276" w:lineRule="auto"/>
        <w:ind w:left="0" w:firstLine="0"/>
        <w:jc w:val="both"/>
      </w:pPr>
      <w:proofErr w:type="spellStart"/>
      <w:r w:rsidRPr="004E7C6A">
        <w:t>Жильсон</w:t>
      </w:r>
      <w:proofErr w:type="spellEnd"/>
      <w:r w:rsidRPr="004E7C6A">
        <w:t xml:space="preserve"> Э. Философ и теология. М.: «</w:t>
      </w:r>
      <w:proofErr w:type="spellStart"/>
      <w:r w:rsidRPr="004E7C6A">
        <w:t>Гнозис</w:t>
      </w:r>
      <w:proofErr w:type="spellEnd"/>
      <w:r w:rsidRPr="004E7C6A">
        <w:t xml:space="preserve">», 1995 </w:t>
      </w:r>
    </w:p>
    <w:p w:rsidR="00433ECB" w:rsidRPr="004E7C6A" w:rsidRDefault="00433ECB" w:rsidP="004E7C6A">
      <w:pPr>
        <w:pStyle w:val="af2"/>
        <w:numPr>
          <w:ilvl w:val="0"/>
          <w:numId w:val="9"/>
        </w:numPr>
        <w:spacing w:after="120" w:line="276" w:lineRule="auto"/>
        <w:ind w:left="0" w:firstLine="0"/>
        <w:jc w:val="both"/>
      </w:pPr>
      <w:r w:rsidRPr="004E7C6A">
        <w:t>Зернов Н.М. Русское религиозное возрождение ХХ в. Париж: YMCA-PRESS, 1991²</w:t>
      </w:r>
    </w:p>
    <w:p w:rsidR="00433ECB" w:rsidRPr="004E7C6A" w:rsidRDefault="00433ECB" w:rsidP="004E7C6A">
      <w:pPr>
        <w:pStyle w:val="af2"/>
        <w:numPr>
          <w:ilvl w:val="0"/>
          <w:numId w:val="9"/>
        </w:numPr>
        <w:spacing w:after="120" w:line="276" w:lineRule="auto"/>
        <w:ind w:left="0" w:firstLine="0"/>
        <w:jc w:val="both"/>
      </w:pPr>
      <w:r w:rsidRPr="004E7C6A">
        <w:t xml:space="preserve">Иисус и Евангелия. Словарь под ред. Дж. Грина, С. </w:t>
      </w:r>
      <w:proofErr w:type="spellStart"/>
      <w:r w:rsidRPr="004E7C6A">
        <w:t>Макнайта</w:t>
      </w:r>
      <w:proofErr w:type="spellEnd"/>
      <w:r w:rsidRPr="004E7C6A">
        <w:t xml:space="preserve"> и Г. Маршалла. М: ББИ, 2003</w:t>
      </w:r>
    </w:p>
    <w:p w:rsidR="00433ECB" w:rsidRPr="004E7C6A" w:rsidRDefault="00433ECB" w:rsidP="004E7C6A">
      <w:pPr>
        <w:pStyle w:val="af2"/>
        <w:numPr>
          <w:ilvl w:val="0"/>
          <w:numId w:val="9"/>
        </w:numPr>
        <w:spacing w:after="120" w:line="276" w:lineRule="auto"/>
        <w:ind w:left="0" w:firstLine="0"/>
        <w:jc w:val="both"/>
      </w:pPr>
      <w:r w:rsidRPr="004E7C6A">
        <w:t xml:space="preserve">Иоанн </w:t>
      </w:r>
      <w:proofErr w:type="spellStart"/>
      <w:r w:rsidRPr="004E7C6A">
        <w:t>Дамаскин</w:t>
      </w:r>
      <w:proofErr w:type="spellEnd"/>
      <w:r w:rsidRPr="004E7C6A">
        <w:t>. Источник знания. М.: «</w:t>
      </w:r>
      <w:proofErr w:type="spellStart"/>
      <w:r w:rsidRPr="004E7C6A">
        <w:t>Индрик</w:t>
      </w:r>
      <w:proofErr w:type="spellEnd"/>
      <w:r w:rsidRPr="004E7C6A">
        <w:t>», 2002</w:t>
      </w:r>
    </w:p>
    <w:p w:rsidR="00433ECB" w:rsidRPr="004E7C6A" w:rsidRDefault="00433ECB" w:rsidP="004E7C6A">
      <w:pPr>
        <w:pStyle w:val="af2"/>
        <w:numPr>
          <w:ilvl w:val="0"/>
          <w:numId w:val="9"/>
        </w:numPr>
        <w:spacing w:after="120" w:line="276" w:lineRule="auto"/>
        <w:ind w:left="0" w:firstLine="0"/>
        <w:jc w:val="both"/>
      </w:pPr>
      <w:r w:rsidRPr="004E7C6A">
        <w:t xml:space="preserve">Климент Александрийский. </w:t>
      </w:r>
      <w:proofErr w:type="spellStart"/>
      <w:r w:rsidRPr="004E7C6A">
        <w:t>Строматы</w:t>
      </w:r>
      <w:proofErr w:type="spellEnd"/>
      <w:r w:rsidRPr="004E7C6A">
        <w:t>. Т. 1–3. СПб</w:t>
      </w:r>
      <w:proofErr w:type="gramStart"/>
      <w:r w:rsidRPr="004E7C6A">
        <w:t xml:space="preserve">.: </w:t>
      </w:r>
      <w:proofErr w:type="gramEnd"/>
      <w:r w:rsidRPr="004E7C6A">
        <w:t>Изд-во Олега Абышко, 2003</w:t>
      </w:r>
    </w:p>
    <w:p w:rsidR="00433ECB" w:rsidRPr="004E7C6A" w:rsidRDefault="00433ECB" w:rsidP="004E7C6A">
      <w:pPr>
        <w:pStyle w:val="af2"/>
        <w:numPr>
          <w:ilvl w:val="0"/>
          <w:numId w:val="9"/>
        </w:numPr>
        <w:spacing w:after="120" w:line="276" w:lineRule="auto"/>
        <w:ind w:left="0" w:firstLine="0"/>
        <w:jc w:val="both"/>
      </w:pPr>
      <w:proofErr w:type="spellStart"/>
      <w:r w:rsidRPr="004E7C6A">
        <w:t>Коплстон</w:t>
      </w:r>
      <w:proofErr w:type="spellEnd"/>
      <w:r w:rsidRPr="004E7C6A">
        <w:t xml:space="preserve"> Ф.Ч. </w:t>
      </w:r>
      <w:proofErr w:type="spellStart"/>
      <w:r w:rsidRPr="004E7C6A">
        <w:t>Аквинат</w:t>
      </w:r>
      <w:proofErr w:type="spellEnd"/>
      <w:r w:rsidRPr="004E7C6A">
        <w:t xml:space="preserve">. </w:t>
      </w:r>
      <w:proofErr w:type="gramStart"/>
      <w:r w:rsidRPr="004E7C6A">
        <w:t>Введении</w:t>
      </w:r>
      <w:proofErr w:type="gramEnd"/>
      <w:r w:rsidRPr="004E7C6A">
        <w:t xml:space="preserve"> в философию великого средневекового мыслителя (пер. В.П. Гайденко). Долгопрудный: </w:t>
      </w:r>
      <w:proofErr w:type="spellStart"/>
      <w:r w:rsidRPr="004E7C6A">
        <w:t>Вестком</w:t>
      </w:r>
      <w:proofErr w:type="spellEnd"/>
      <w:r w:rsidRPr="004E7C6A">
        <w:t>, 1999</w:t>
      </w:r>
    </w:p>
    <w:p w:rsidR="00433ECB" w:rsidRPr="004E7C6A" w:rsidRDefault="00433ECB" w:rsidP="004E7C6A">
      <w:pPr>
        <w:pStyle w:val="af2"/>
        <w:numPr>
          <w:ilvl w:val="0"/>
          <w:numId w:val="9"/>
        </w:numPr>
        <w:spacing w:after="120" w:line="276" w:lineRule="auto"/>
        <w:ind w:left="0" w:firstLine="0"/>
        <w:jc w:val="both"/>
      </w:pPr>
      <w:r w:rsidRPr="004E7C6A">
        <w:t>Мартин Лютер. 95 тезисов. СПб</w:t>
      </w:r>
      <w:proofErr w:type="gramStart"/>
      <w:r w:rsidRPr="004E7C6A">
        <w:t xml:space="preserve">., </w:t>
      </w:r>
      <w:proofErr w:type="gramEnd"/>
      <w:r w:rsidRPr="004E7C6A">
        <w:t xml:space="preserve">2002 </w:t>
      </w:r>
    </w:p>
    <w:p w:rsidR="00433ECB" w:rsidRPr="004E7C6A" w:rsidRDefault="00433ECB" w:rsidP="004E7C6A">
      <w:pPr>
        <w:pStyle w:val="af2"/>
        <w:numPr>
          <w:ilvl w:val="0"/>
          <w:numId w:val="9"/>
        </w:numPr>
        <w:spacing w:after="120" w:line="276" w:lineRule="auto"/>
        <w:ind w:left="0" w:firstLine="0"/>
        <w:jc w:val="both"/>
      </w:pPr>
      <w:proofErr w:type="spellStart"/>
      <w:r w:rsidRPr="004E7C6A">
        <w:t>Марру</w:t>
      </w:r>
      <w:proofErr w:type="spellEnd"/>
      <w:r w:rsidRPr="004E7C6A">
        <w:t xml:space="preserve"> А.-И. Святой Августин и </w:t>
      </w:r>
      <w:proofErr w:type="spellStart"/>
      <w:r w:rsidRPr="004E7C6A">
        <w:t>августинианство</w:t>
      </w:r>
      <w:proofErr w:type="spellEnd"/>
      <w:r w:rsidRPr="004E7C6A">
        <w:t xml:space="preserve"> / Пер. с фр. Долгопрудный: </w:t>
      </w:r>
      <w:proofErr w:type="spellStart"/>
      <w:r w:rsidRPr="004E7C6A">
        <w:t>Вестком</w:t>
      </w:r>
      <w:proofErr w:type="spellEnd"/>
      <w:r w:rsidRPr="004E7C6A">
        <w:t>, 1999</w:t>
      </w:r>
    </w:p>
    <w:p w:rsidR="00433ECB" w:rsidRPr="004E7C6A" w:rsidRDefault="00433ECB" w:rsidP="004E7C6A">
      <w:pPr>
        <w:pStyle w:val="af2"/>
        <w:numPr>
          <w:ilvl w:val="0"/>
          <w:numId w:val="9"/>
        </w:numPr>
        <w:spacing w:after="120" w:line="276" w:lineRule="auto"/>
        <w:ind w:left="0" w:firstLine="0"/>
        <w:jc w:val="both"/>
      </w:pPr>
      <w:r w:rsidRPr="004E7C6A">
        <w:t>Мир Нового Завета. Словарь Нового Завета. Т. 2. Под ред. Р. Мартина, Д. Рейда и К. Эванса. М.: ББИ, 2010</w:t>
      </w:r>
    </w:p>
    <w:p w:rsidR="00433ECB" w:rsidRPr="004E7C6A" w:rsidRDefault="00433ECB" w:rsidP="004E7C6A">
      <w:pPr>
        <w:pStyle w:val="af2"/>
        <w:numPr>
          <w:ilvl w:val="0"/>
          <w:numId w:val="9"/>
        </w:numPr>
        <w:spacing w:after="120" w:line="276" w:lineRule="auto"/>
        <w:ind w:left="0" w:firstLine="0"/>
        <w:jc w:val="both"/>
      </w:pPr>
      <w:proofErr w:type="spellStart"/>
      <w:r w:rsidRPr="004E7C6A">
        <w:t>Ориген</w:t>
      </w:r>
      <w:proofErr w:type="spellEnd"/>
      <w:r w:rsidRPr="004E7C6A">
        <w:t>. О началах. СПб</w:t>
      </w:r>
      <w:proofErr w:type="gramStart"/>
      <w:r w:rsidRPr="004E7C6A">
        <w:t xml:space="preserve">.: </w:t>
      </w:r>
      <w:proofErr w:type="gramEnd"/>
      <w:r w:rsidRPr="004E7C6A">
        <w:t xml:space="preserve">Амфора, 2007 </w:t>
      </w:r>
    </w:p>
    <w:p w:rsidR="00433ECB" w:rsidRPr="004E7C6A" w:rsidRDefault="00433ECB" w:rsidP="004E7C6A">
      <w:pPr>
        <w:pStyle w:val="af2"/>
        <w:numPr>
          <w:ilvl w:val="0"/>
          <w:numId w:val="9"/>
        </w:numPr>
        <w:spacing w:after="120" w:line="276" w:lineRule="auto"/>
        <w:ind w:left="0" w:firstLine="0"/>
        <w:jc w:val="both"/>
      </w:pPr>
      <w:proofErr w:type="spellStart"/>
      <w:r w:rsidRPr="004E7C6A">
        <w:t>Подскальски</w:t>
      </w:r>
      <w:proofErr w:type="spellEnd"/>
      <w:r w:rsidRPr="004E7C6A">
        <w:t xml:space="preserve"> Г. Христианство и богословская литература в Киевской Руси (988–1237 гг.). СПб</w:t>
      </w:r>
      <w:proofErr w:type="gramStart"/>
      <w:r w:rsidRPr="004E7C6A">
        <w:t xml:space="preserve">., </w:t>
      </w:r>
      <w:proofErr w:type="gramEnd"/>
      <w:r w:rsidRPr="004E7C6A">
        <w:t xml:space="preserve">1996 </w:t>
      </w:r>
    </w:p>
    <w:p w:rsidR="00433ECB" w:rsidRPr="004E7C6A" w:rsidRDefault="00433ECB" w:rsidP="004E7C6A">
      <w:pPr>
        <w:pStyle w:val="af2"/>
        <w:numPr>
          <w:ilvl w:val="0"/>
          <w:numId w:val="9"/>
        </w:numPr>
        <w:spacing w:after="120" w:line="276" w:lineRule="auto"/>
        <w:ind w:left="0" w:firstLine="0"/>
        <w:jc w:val="both"/>
      </w:pPr>
      <w:r w:rsidRPr="004E7C6A">
        <w:t xml:space="preserve">Секст Эмпирик. Против математиков (перевод А.Ф. Лосева) // Сочинения в двух томах. Т. 1. М., 1976. </w:t>
      </w:r>
    </w:p>
    <w:p w:rsidR="00433ECB" w:rsidRPr="004E7C6A" w:rsidRDefault="00433ECB" w:rsidP="004E7C6A">
      <w:pPr>
        <w:pStyle w:val="af2"/>
        <w:numPr>
          <w:ilvl w:val="0"/>
          <w:numId w:val="9"/>
        </w:numPr>
        <w:spacing w:after="120" w:line="276" w:lineRule="auto"/>
        <w:ind w:left="0" w:firstLine="0"/>
        <w:jc w:val="both"/>
      </w:pPr>
      <w:r w:rsidRPr="004E7C6A">
        <w:t>Словарь библейского богословия. Под ред. Кс. Леон-</w:t>
      </w:r>
      <w:proofErr w:type="spellStart"/>
      <w:r w:rsidRPr="004E7C6A">
        <w:t>Дюфура</w:t>
      </w:r>
      <w:proofErr w:type="spellEnd"/>
      <w:r w:rsidRPr="004E7C6A">
        <w:t xml:space="preserve">, Ж. </w:t>
      </w:r>
      <w:proofErr w:type="spellStart"/>
      <w:r w:rsidRPr="004E7C6A">
        <w:t>Люпласи</w:t>
      </w:r>
      <w:proofErr w:type="spellEnd"/>
      <w:r w:rsidRPr="004E7C6A">
        <w:t xml:space="preserve">, А. Жоржа, П. Грело, Ж. </w:t>
      </w:r>
      <w:proofErr w:type="spellStart"/>
      <w:r w:rsidRPr="004E7C6A">
        <w:t>Гийе</w:t>
      </w:r>
      <w:proofErr w:type="spellEnd"/>
      <w:r w:rsidRPr="004E7C6A">
        <w:t xml:space="preserve"> и </w:t>
      </w:r>
      <w:proofErr w:type="gramStart"/>
      <w:r w:rsidRPr="004E7C6A">
        <w:t>М-Ф</w:t>
      </w:r>
      <w:proofErr w:type="gramEnd"/>
      <w:r w:rsidRPr="004E7C6A">
        <w:t xml:space="preserve">. </w:t>
      </w:r>
      <w:proofErr w:type="spellStart"/>
      <w:r w:rsidRPr="004E7C6A">
        <w:t>Лакана</w:t>
      </w:r>
      <w:proofErr w:type="spellEnd"/>
      <w:r w:rsidRPr="004E7C6A">
        <w:t>. Пер. со второго французского издания. Брюссель: Жизнь с Богом, 1990</w:t>
      </w:r>
    </w:p>
    <w:p w:rsidR="00433ECB" w:rsidRPr="004E7C6A" w:rsidRDefault="00433ECB" w:rsidP="004E7C6A">
      <w:pPr>
        <w:pStyle w:val="af2"/>
        <w:numPr>
          <w:ilvl w:val="0"/>
          <w:numId w:val="9"/>
        </w:numPr>
        <w:spacing w:after="120" w:line="276" w:lineRule="auto"/>
        <w:ind w:left="0" w:firstLine="0"/>
        <w:jc w:val="both"/>
      </w:pPr>
      <w:r w:rsidRPr="004E7C6A">
        <w:t xml:space="preserve">Соколов И.И. </w:t>
      </w:r>
      <w:proofErr w:type="spellStart"/>
      <w:r w:rsidRPr="004E7C6A">
        <w:t>Византологическая</w:t>
      </w:r>
      <w:proofErr w:type="spellEnd"/>
      <w:r w:rsidRPr="004E7C6A">
        <w:t xml:space="preserve"> традиция в Санкт-Петербургской духовной академии // Христианское чтение. 1904. Ч. I. № 1. С. 143–165; № 2. С. 306–316</w:t>
      </w:r>
    </w:p>
    <w:p w:rsidR="00433ECB" w:rsidRPr="004E7C6A" w:rsidRDefault="00433ECB" w:rsidP="004E7C6A">
      <w:pPr>
        <w:pStyle w:val="af2"/>
        <w:numPr>
          <w:ilvl w:val="0"/>
          <w:numId w:val="9"/>
        </w:numPr>
        <w:spacing w:after="120" w:line="276" w:lineRule="auto"/>
        <w:ind w:left="0" w:firstLine="0"/>
        <w:jc w:val="both"/>
      </w:pPr>
      <w:r w:rsidRPr="004E7C6A">
        <w:t>Соловьев В.С. Жизненная драма Платона // Соловьев В.С. Сочинения в 2-х тт. М., 1988. Т. 2. С. 582–662</w:t>
      </w:r>
    </w:p>
    <w:p w:rsidR="00433ECB" w:rsidRPr="004E7C6A" w:rsidRDefault="00433ECB" w:rsidP="004E7C6A">
      <w:pPr>
        <w:pStyle w:val="af2"/>
        <w:numPr>
          <w:ilvl w:val="0"/>
          <w:numId w:val="9"/>
        </w:numPr>
        <w:spacing w:after="120" w:line="276" w:lineRule="auto"/>
        <w:ind w:left="0" w:firstLine="0"/>
        <w:jc w:val="both"/>
      </w:pPr>
      <w:r w:rsidRPr="004E7C6A">
        <w:t xml:space="preserve">Трубецкой С.Н. Метафизика в Древней Греции. М., 2010 </w:t>
      </w:r>
    </w:p>
    <w:p w:rsidR="00433ECB" w:rsidRPr="004E7C6A" w:rsidRDefault="00433ECB" w:rsidP="004E7C6A">
      <w:pPr>
        <w:pStyle w:val="af2"/>
        <w:numPr>
          <w:ilvl w:val="0"/>
          <w:numId w:val="9"/>
        </w:numPr>
        <w:spacing w:after="120" w:line="276" w:lineRule="auto"/>
        <w:ind w:left="0" w:firstLine="0"/>
        <w:jc w:val="both"/>
      </w:pPr>
      <w:r w:rsidRPr="004E7C6A">
        <w:t>Трубецкой С.Н. Учение о Логосе в его истории. М., 2009</w:t>
      </w:r>
    </w:p>
    <w:p w:rsidR="00433ECB" w:rsidRPr="004E7C6A" w:rsidRDefault="00433ECB" w:rsidP="004E7C6A">
      <w:pPr>
        <w:pStyle w:val="af2"/>
        <w:numPr>
          <w:ilvl w:val="0"/>
          <w:numId w:val="9"/>
        </w:numPr>
        <w:spacing w:after="120" w:line="276" w:lineRule="auto"/>
        <w:ind w:left="0" w:firstLine="0"/>
        <w:jc w:val="both"/>
      </w:pPr>
      <w:proofErr w:type="spellStart"/>
      <w:r w:rsidRPr="004E7C6A">
        <w:t>Ортис</w:t>
      </w:r>
      <w:proofErr w:type="spellEnd"/>
      <w:proofErr w:type="gramStart"/>
      <w:r w:rsidRPr="004E7C6A">
        <w:t xml:space="preserve"> Д</w:t>
      </w:r>
      <w:proofErr w:type="gramEnd"/>
      <w:r w:rsidRPr="004E7C6A">
        <w:t xml:space="preserve">е </w:t>
      </w:r>
      <w:proofErr w:type="spellStart"/>
      <w:r w:rsidRPr="004E7C6A">
        <w:t>Урбина</w:t>
      </w:r>
      <w:proofErr w:type="spellEnd"/>
      <w:r w:rsidRPr="004E7C6A">
        <w:t xml:space="preserve"> И. Сирийская патрология. М., 2011 </w:t>
      </w:r>
    </w:p>
    <w:p w:rsidR="00433ECB" w:rsidRPr="004E7C6A" w:rsidRDefault="00433ECB" w:rsidP="004E7C6A">
      <w:pPr>
        <w:pStyle w:val="af2"/>
        <w:numPr>
          <w:ilvl w:val="0"/>
          <w:numId w:val="9"/>
        </w:numPr>
        <w:spacing w:after="120" w:line="276" w:lineRule="auto"/>
        <w:ind w:left="0" w:firstLine="0"/>
        <w:jc w:val="both"/>
      </w:pPr>
      <w:r w:rsidRPr="004E7C6A">
        <w:t xml:space="preserve">де </w:t>
      </w:r>
      <w:proofErr w:type="spellStart"/>
      <w:r w:rsidRPr="004E7C6A">
        <w:t>Любак</w:t>
      </w:r>
      <w:proofErr w:type="spellEnd"/>
      <w:r w:rsidRPr="004E7C6A">
        <w:t xml:space="preserve"> А. Католичество. Социальные аспекты догмата (пер. В. Зелинского). М.-Милан: «Христианская Россия», 1992</w:t>
      </w:r>
    </w:p>
    <w:p w:rsidR="00433ECB" w:rsidRPr="004E7C6A" w:rsidRDefault="00433ECB" w:rsidP="004E7C6A">
      <w:pPr>
        <w:pStyle w:val="af2"/>
        <w:numPr>
          <w:ilvl w:val="0"/>
          <w:numId w:val="9"/>
        </w:numPr>
        <w:spacing w:after="120" w:line="276" w:lineRule="auto"/>
        <w:ind w:left="0" w:firstLine="0"/>
        <w:jc w:val="both"/>
      </w:pPr>
      <w:r w:rsidRPr="004E7C6A">
        <w:lastRenderedPageBreak/>
        <w:t xml:space="preserve">Флоровский Г. </w:t>
      </w:r>
      <w:proofErr w:type="spellStart"/>
      <w:r w:rsidRPr="004E7C6A">
        <w:t>прот</w:t>
      </w:r>
      <w:proofErr w:type="spellEnd"/>
      <w:r w:rsidRPr="004E7C6A">
        <w:t>. Затруднения историка-христианина // Флоровский Г.В. Христианство и цивилизация. Избранные труды по богословию и философии. СПб</w:t>
      </w:r>
      <w:proofErr w:type="gramStart"/>
      <w:r w:rsidRPr="004E7C6A">
        <w:t xml:space="preserve">.: </w:t>
      </w:r>
      <w:proofErr w:type="gramEnd"/>
      <w:r w:rsidRPr="004E7C6A">
        <w:t>РХГА, 2005. С. 671–707</w:t>
      </w:r>
    </w:p>
    <w:p w:rsidR="00433ECB" w:rsidRPr="004E7C6A" w:rsidRDefault="00433ECB" w:rsidP="004E7C6A">
      <w:pPr>
        <w:pStyle w:val="af2"/>
        <w:numPr>
          <w:ilvl w:val="0"/>
          <w:numId w:val="9"/>
        </w:numPr>
        <w:spacing w:after="120" w:line="276" w:lineRule="auto"/>
        <w:ind w:left="0" w:firstLine="0"/>
        <w:jc w:val="both"/>
      </w:pPr>
      <w:proofErr w:type="spellStart"/>
      <w:r w:rsidRPr="004E7C6A">
        <w:t>Хондзинский</w:t>
      </w:r>
      <w:proofErr w:type="spellEnd"/>
      <w:r w:rsidRPr="004E7C6A">
        <w:t xml:space="preserve"> Павел, </w:t>
      </w:r>
      <w:proofErr w:type="spellStart"/>
      <w:r w:rsidRPr="004E7C6A">
        <w:t>свящ</w:t>
      </w:r>
      <w:proofErr w:type="spellEnd"/>
      <w:r w:rsidRPr="004E7C6A">
        <w:t>. Опытное богословие святого праведного Иоанна Кронштадтского // Святой праведный Иоанн Кронштадтский: избранные сочинения, проповеди, материалы</w:t>
      </w:r>
      <w:proofErr w:type="gramStart"/>
      <w:r w:rsidRPr="004E7C6A">
        <w:t xml:space="preserve"> / Р</w:t>
      </w:r>
      <w:proofErr w:type="gramEnd"/>
      <w:r w:rsidRPr="004E7C6A">
        <w:t xml:space="preserve">ед.-сост. </w:t>
      </w:r>
      <w:proofErr w:type="spellStart"/>
      <w:r w:rsidRPr="004E7C6A">
        <w:t>свящ</w:t>
      </w:r>
      <w:proofErr w:type="spellEnd"/>
      <w:r w:rsidRPr="004E7C6A">
        <w:t xml:space="preserve">. Павел </w:t>
      </w:r>
      <w:proofErr w:type="spellStart"/>
      <w:r w:rsidRPr="004E7C6A">
        <w:t>Хондзинский</w:t>
      </w:r>
      <w:proofErr w:type="spellEnd"/>
      <w:r w:rsidRPr="004E7C6A">
        <w:t>. М.: ПСТГУ, 2011. С. 98–136</w:t>
      </w:r>
    </w:p>
    <w:p w:rsidR="00433ECB" w:rsidRPr="004E7C6A" w:rsidRDefault="00433ECB" w:rsidP="004E7C6A">
      <w:pPr>
        <w:pStyle w:val="af2"/>
        <w:numPr>
          <w:ilvl w:val="0"/>
          <w:numId w:val="9"/>
        </w:numPr>
        <w:spacing w:after="120" w:line="276" w:lineRule="auto"/>
        <w:ind w:left="0" w:firstLine="0"/>
        <w:jc w:val="both"/>
      </w:pPr>
      <w:r w:rsidRPr="004E7C6A">
        <w:t>Честертон Г.К. Святой Фома Аквинский // Он же. Вечный человек. М.: Политиздат, 1991. С. 265–356</w:t>
      </w:r>
    </w:p>
    <w:p w:rsidR="00433ECB" w:rsidRPr="004E7C6A" w:rsidRDefault="00433ECB" w:rsidP="004E7C6A">
      <w:pPr>
        <w:pStyle w:val="af2"/>
        <w:numPr>
          <w:ilvl w:val="0"/>
          <w:numId w:val="9"/>
        </w:numPr>
        <w:spacing w:after="120" w:line="276" w:lineRule="auto"/>
        <w:ind w:left="0" w:firstLine="0"/>
        <w:jc w:val="both"/>
      </w:pPr>
      <w:r w:rsidRPr="004E7C6A">
        <w:t>Шишков А.М. Средневековая интеллектуальная культура. М.: Издатель Савин С.А., 2003</w:t>
      </w:r>
    </w:p>
    <w:p w:rsidR="00566EF2" w:rsidRPr="004E7C6A" w:rsidRDefault="00566EF2" w:rsidP="004E7C6A">
      <w:pPr>
        <w:spacing w:after="120" w:line="276" w:lineRule="auto"/>
        <w:jc w:val="both"/>
      </w:pPr>
    </w:p>
    <w:p w:rsidR="00566EF2" w:rsidRPr="004E7C6A" w:rsidRDefault="00566EF2" w:rsidP="004E7C6A">
      <w:pPr>
        <w:pStyle w:val="10"/>
        <w:spacing w:before="0" w:after="120"/>
        <w:rPr>
          <w:lang w:val="en-US"/>
        </w:rPr>
      </w:pPr>
      <w:bookmarkStart w:id="196" w:name="_Toc2965592"/>
      <w:r w:rsidRPr="004E7C6A">
        <w:t>Интернет</w:t>
      </w:r>
      <w:r w:rsidRPr="004E7C6A">
        <w:rPr>
          <w:lang w:val="en-US"/>
        </w:rPr>
        <w:t>-</w:t>
      </w:r>
      <w:r w:rsidRPr="004E7C6A">
        <w:t>ресурсы</w:t>
      </w:r>
      <w:bookmarkEnd w:id="196"/>
    </w:p>
    <w:p w:rsidR="0005643A" w:rsidRPr="004E7C6A" w:rsidRDefault="00827B9C" w:rsidP="004E7C6A">
      <w:pPr>
        <w:pStyle w:val="1"/>
        <w:numPr>
          <w:ilvl w:val="0"/>
          <w:numId w:val="0"/>
        </w:numPr>
        <w:tabs>
          <w:tab w:val="clear" w:pos="993"/>
          <w:tab w:val="left" w:pos="0"/>
        </w:tabs>
        <w:spacing w:before="0" w:after="120" w:line="276" w:lineRule="auto"/>
        <w:jc w:val="both"/>
        <w:rPr>
          <w:b w:val="0"/>
          <w:lang w:val="en-US"/>
        </w:rPr>
      </w:pPr>
      <w:hyperlink r:id="rId9" w:history="1">
        <w:r w:rsidR="0005643A" w:rsidRPr="004E7C6A">
          <w:rPr>
            <w:b w:val="0"/>
            <w:lang w:val="en-US"/>
          </w:rPr>
          <w:t>http://www.atla.com</w:t>
        </w:r>
      </w:hyperlink>
      <w:r w:rsidR="0005643A" w:rsidRPr="004E7C6A">
        <w:rPr>
          <w:b w:val="0"/>
          <w:lang w:val="en-US"/>
        </w:rPr>
        <w:t xml:space="preserve"> </w:t>
      </w:r>
      <w:r w:rsidR="0005643A" w:rsidRPr="004E7C6A">
        <w:rPr>
          <w:b w:val="0"/>
          <w:lang w:val="en-US"/>
        </w:rPr>
        <w:noBreakHyphen/>
        <w:t xml:space="preserve"> Established in 1946, the American Theological Library Association (ATLA) is a professional association of nearly 1,000 individual, institutional, and affiliate members providing programs, products, and services in support of theological and religious studies libraries and librarians. ATLA's ecumenical membership represents many religious traditions and denominations.</w:t>
      </w:r>
    </w:p>
    <w:p w:rsidR="0005643A" w:rsidRPr="004E7C6A" w:rsidRDefault="00827B9C" w:rsidP="004E7C6A">
      <w:pPr>
        <w:pStyle w:val="1"/>
        <w:numPr>
          <w:ilvl w:val="0"/>
          <w:numId w:val="0"/>
        </w:numPr>
        <w:tabs>
          <w:tab w:val="clear" w:pos="993"/>
          <w:tab w:val="left" w:pos="0"/>
        </w:tabs>
        <w:spacing w:before="0" w:after="120" w:line="276" w:lineRule="auto"/>
        <w:jc w:val="both"/>
        <w:rPr>
          <w:b w:val="0"/>
        </w:rPr>
      </w:pPr>
      <w:hyperlink r:id="rId10" w:history="1">
        <w:proofErr w:type="gramStart"/>
        <w:r w:rsidR="0005643A" w:rsidRPr="004E7C6A">
          <w:rPr>
            <w:b w:val="0"/>
            <w:lang w:val="en-US"/>
          </w:rPr>
          <w:t>http</w:t>
        </w:r>
        <w:r w:rsidR="0005643A" w:rsidRPr="00D70A60">
          <w:rPr>
            <w:b w:val="0"/>
          </w:rPr>
          <w:t>://</w:t>
        </w:r>
        <w:r w:rsidR="0005643A" w:rsidRPr="004E7C6A">
          <w:rPr>
            <w:b w:val="0"/>
            <w:lang w:val="en-US"/>
          </w:rPr>
          <w:t>www</w:t>
        </w:r>
        <w:r w:rsidR="0005643A" w:rsidRPr="00D70A60">
          <w:rPr>
            <w:b w:val="0"/>
          </w:rPr>
          <w:t>.</w:t>
        </w:r>
        <w:proofErr w:type="spellStart"/>
        <w:r w:rsidR="0005643A" w:rsidRPr="004E7C6A">
          <w:rPr>
            <w:b w:val="0"/>
            <w:lang w:val="en-US"/>
          </w:rPr>
          <w:t>bogoslov</w:t>
        </w:r>
        <w:proofErr w:type="spellEnd"/>
        <w:r w:rsidR="0005643A" w:rsidRPr="00D70A60">
          <w:rPr>
            <w:b w:val="0"/>
          </w:rPr>
          <w:t>.</w:t>
        </w:r>
        <w:proofErr w:type="spellStart"/>
        <w:r w:rsidR="0005643A" w:rsidRPr="004E7C6A">
          <w:rPr>
            <w:b w:val="0"/>
            <w:lang w:val="en-US"/>
          </w:rPr>
          <w:t>ru</w:t>
        </w:r>
        <w:proofErr w:type="spellEnd"/>
        <w:r w:rsidR="0005643A" w:rsidRPr="00D70A60">
          <w:rPr>
            <w:b w:val="0"/>
          </w:rPr>
          <w:t>/</w:t>
        </w:r>
      </w:hyperlink>
      <w:r w:rsidR="00B6327B" w:rsidRPr="00D70A60">
        <w:rPr>
          <w:b w:val="0"/>
        </w:rPr>
        <w:t xml:space="preserve"> </w:t>
      </w:r>
      <w:r w:rsidR="0005643A" w:rsidRPr="00D70A60">
        <w:rPr>
          <w:b w:val="0"/>
        </w:rPr>
        <w:t xml:space="preserve"> </w:t>
      </w:r>
      <w:r w:rsidR="0005643A" w:rsidRPr="00D70A60">
        <w:rPr>
          <w:b w:val="0"/>
        </w:rPr>
        <w:noBreakHyphen/>
        <w:t xml:space="preserve"> </w:t>
      </w:r>
      <w:r w:rsidR="0005643A" w:rsidRPr="004E7C6A">
        <w:rPr>
          <w:b w:val="0"/>
        </w:rPr>
        <w:t>православный</w:t>
      </w:r>
      <w:r w:rsidR="0005643A" w:rsidRPr="00D70A60">
        <w:rPr>
          <w:b w:val="0"/>
        </w:rPr>
        <w:t xml:space="preserve"> </w:t>
      </w:r>
      <w:r w:rsidR="0005643A" w:rsidRPr="004E7C6A">
        <w:rPr>
          <w:b w:val="0"/>
        </w:rPr>
        <w:t>научно</w:t>
      </w:r>
      <w:r w:rsidR="0005643A" w:rsidRPr="00D70A60">
        <w:rPr>
          <w:b w:val="0"/>
        </w:rPr>
        <w:t>-</w:t>
      </w:r>
      <w:r w:rsidR="0005643A" w:rsidRPr="004E7C6A">
        <w:rPr>
          <w:b w:val="0"/>
        </w:rPr>
        <w:t>богословский</w:t>
      </w:r>
      <w:r w:rsidR="0005643A" w:rsidRPr="00D70A60">
        <w:rPr>
          <w:b w:val="0"/>
        </w:rPr>
        <w:t xml:space="preserve"> </w:t>
      </w:r>
      <w:r w:rsidR="0005643A" w:rsidRPr="004E7C6A">
        <w:rPr>
          <w:b w:val="0"/>
        </w:rPr>
        <w:t>информационный</w:t>
      </w:r>
      <w:r w:rsidR="0005643A" w:rsidRPr="00D70A60">
        <w:rPr>
          <w:b w:val="0"/>
        </w:rPr>
        <w:t xml:space="preserve"> </w:t>
      </w:r>
      <w:r w:rsidR="0005643A" w:rsidRPr="004E7C6A">
        <w:rPr>
          <w:b w:val="0"/>
        </w:rPr>
        <w:t>интернет</w:t>
      </w:r>
      <w:r w:rsidR="0005643A" w:rsidRPr="00D70A60">
        <w:rPr>
          <w:b w:val="0"/>
        </w:rPr>
        <w:t>-</w:t>
      </w:r>
      <w:r w:rsidR="0005643A" w:rsidRPr="004E7C6A">
        <w:rPr>
          <w:b w:val="0"/>
        </w:rPr>
        <w:t>портал</w:t>
      </w:r>
      <w:r w:rsidR="0005643A" w:rsidRPr="00D70A60">
        <w:rPr>
          <w:b w:val="0"/>
        </w:rPr>
        <w:t>.</w:t>
      </w:r>
      <w:proofErr w:type="gramEnd"/>
      <w:r w:rsidR="0005643A" w:rsidRPr="00D70A60">
        <w:rPr>
          <w:b w:val="0"/>
        </w:rPr>
        <w:t xml:space="preserve"> </w:t>
      </w:r>
      <w:proofErr w:type="gramStart"/>
      <w:r w:rsidR="0005643A" w:rsidRPr="004E7C6A">
        <w:rPr>
          <w:b w:val="0"/>
        </w:rPr>
        <w:t>Создан</w:t>
      </w:r>
      <w:proofErr w:type="gramEnd"/>
      <w:r w:rsidR="0005643A" w:rsidRPr="004E7C6A">
        <w:rPr>
          <w:b w:val="0"/>
        </w:rPr>
        <w:t xml:space="preserve"> по благословению Святейшего Патриарха Московского и всея Руси Алексия II. На сайте все представленные материалы разделены на несколько блоков: библиографический, новостной, справочный и </w:t>
      </w:r>
      <w:proofErr w:type="spellStart"/>
      <w:r w:rsidR="0005643A" w:rsidRPr="004E7C6A">
        <w:rPr>
          <w:b w:val="0"/>
        </w:rPr>
        <w:t>исследовательско</w:t>
      </w:r>
      <w:proofErr w:type="spellEnd"/>
      <w:r w:rsidR="0005643A" w:rsidRPr="004E7C6A">
        <w:rPr>
          <w:b w:val="0"/>
        </w:rPr>
        <w:t>-дискуссионный блоки.</w:t>
      </w:r>
    </w:p>
    <w:p w:rsidR="0005643A" w:rsidRPr="004E7C6A" w:rsidRDefault="00827B9C" w:rsidP="004E7C6A">
      <w:pPr>
        <w:pStyle w:val="1"/>
        <w:numPr>
          <w:ilvl w:val="0"/>
          <w:numId w:val="0"/>
        </w:numPr>
        <w:tabs>
          <w:tab w:val="clear" w:pos="993"/>
          <w:tab w:val="left" w:pos="0"/>
        </w:tabs>
        <w:spacing w:before="0" w:after="120" w:line="276" w:lineRule="auto"/>
        <w:jc w:val="both"/>
        <w:rPr>
          <w:b w:val="0"/>
        </w:rPr>
      </w:pPr>
      <w:hyperlink r:id="rId11" w:history="1">
        <w:r w:rsidR="00B6327B" w:rsidRPr="004E7C6A">
          <w:rPr>
            <w:rStyle w:val="ad"/>
            <w:b w:val="0"/>
          </w:rPr>
          <w:t>http://www.pstgu.ru</w:t>
        </w:r>
      </w:hyperlink>
      <w:r w:rsidR="00B6327B" w:rsidRPr="004E7C6A">
        <w:rPr>
          <w:b w:val="0"/>
        </w:rPr>
        <w:t xml:space="preserve"> </w:t>
      </w:r>
      <w:r w:rsidR="0005643A" w:rsidRPr="004E7C6A">
        <w:rPr>
          <w:b w:val="0"/>
        </w:rPr>
        <w:t>Страницы Кафедр БФ, Отдела Новейшей истории Русской Православной Церкви и Центра Истории богословия и богословского образования БФ ПСТГУ.</w:t>
      </w:r>
    </w:p>
    <w:p w:rsidR="0005643A" w:rsidRPr="004E7C6A" w:rsidRDefault="00827B9C" w:rsidP="004E7C6A">
      <w:pPr>
        <w:pStyle w:val="1"/>
        <w:numPr>
          <w:ilvl w:val="0"/>
          <w:numId w:val="0"/>
        </w:numPr>
        <w:tabs>
          <w:tab w:val="clear" w:pos="993"/>
          <w:tab w:val="left" w:pos="0"/>
        </w:tabs>
        <w:spacing w:before="0" w:after="120" w:line="276" w:lineRule="auto"/>
        <w:jc w:val="both"/>
        <w:rPr>
          <w:b w:val="0"/>
        </w:rPr>
      </w:pPr>
      <w:hyperlink r:id="rId12" w:history="1">
        <w:r w:rsidR="0005643A" w:rsidRPr="004E7C6A">
          <w:rPr>
            <w:b w:val="0"/>
          </w:rPr>
          <w:t>http://pstgu.ru/faculties/theological/seminar/scientific_knowledge/</w:t>
        </w:r>
      </w:hyperlink>
      <w:r w:rsidR="00B6327B" w:rsidRPr="004E7C6A">
        <w:rPr>
          <w:b w:val="0"/>
        </w:rPr>
        <w:t xml:space="preserve"> </w:t>
      </w:r>
      <w:r w:rsidR="0005643A" w:rsidRPr="004E7C6A">
        <w:rPr>
          <w:b w:val="0"/>
        </w:rPr>
        <w:t>Страница Научно-методологического семинара богословского факультета «Богословие в системе научного знания: традиции – современность – перспективы».</w:t>
      </w:r>
    </w:p>
    <w:p w:rsidR="0005643A" w:rsidRPr="004E7C6A" w:rsidRDefault="00827B9C" w:rsidP="004E7C6A">
      <w:pPr>
        <w:pStyle w:val="1"/>
        <w:numPr>
          <w:ilvl w:val="0"/>
          <w:numId w:val="0"/>
        </w:numPr>
        <w:tabs>
          <w:tab w:val="clear" w:pos="993"/>
          <w:tab w:val="left" w:pos="0"/>
        </w:tabs>
        <w:spacing w:before="0" w:after="120" w:line="276" w:lineRule="auto"/>
        <w:jc w:val="both"/>
        <w:rPr>
          <w:b w:val="0"/>
        </w:rPr>
      </w:pPr>
      <w:hyperlink r:id="rId13" w:history="1">
        <w:r w:rsidR="00B6327B" w:rsidRPr="004E7C6A">
          <w:rPr>
            <w:rStyle w:val="ad"/>
            <w:b w:val="0"/>
          </w:rPr>
          <w:t>http://pstgu.ru/scientific/periodicals/bulletin/</w:t>
        </w:r>
      </w:hyperlink>
      <w:r w:rsidR="00B6327B" w:rsidRPr="004E7C6A">
        <w:rPr>
          <w:b w:val="0"/>
        </w:rPr>
        <w:t xml:space="preserve"> </w:t>
      </w:r>
      <w:r w:rsidR="0005643A" w:rsidRPr="004E7C6A">
        <w:rPr>
          <w:b w:val="0"/>
        </w:rPr>
        <w:t>Страница Вестника ПСТГУ.</w:t>
      </w:r>
    </w:p>
    <w:p w:rsidR="0005643A" w:rsidRPr="004E7C6A" w:rsidRDefault="00827B9C" w:rsidP="004E7C6A">
      <w:pPr>
        <w:pStyle w:val="1"/>
        <w:numPr>
          <w:ilvl w:val="0"/>
          <w:numId w:val="0"/>
        </w:numPr>
        <w:tabs>
          <w:tab w:val="clear" w:pos="993"/>
          <w:tab w:val="left" w:pos="0"/>
        </w:tabs>
        <w:spacing w:before="0" w:after="120" w:line="276" w:lineRule="auto"/>
        <w:jc w:val="both"/>
        <w:rPr>
          <w:b w:val="0"/>
        </w:rPr>
      </w:pPr>
      <w:hyperlink r:id="rId14" w:history="1">
        <w:r w:rsidR="0005643A" w:rsidRPr="004E7C6A">
          <w:rPr>
            <w:rStyle w:val="ad"/>
            <w:b w:val="0"/>
          </w:rPr>
          <w:t>http://socrel.pstgu.ru/</w:t>
        </w:r>
      </w:hyperlink>
      <w:r w:rsidR="0005643A" w:rsidRPr="004E7C6A">
        <w:rPr>
          <w:b w:val="0"/>
        </w:rPr>
        <w:t xml:space="preserve"> Сайт научно-исследовательского семинара ПСТГУ «Социология религии», научный руководитель </w:t>
      </w:r>
      <w:proofErr w:type="spellStart"/>
      <w:r w:rsidR="0005643A" w:rsidRPr="004E7C6A">
        <w:rPr>
          <w:b w:val="0"/>
        </w:rPr>
        <w:t>к.с.н</w:t>
      </w:r>
      <w:proofErr w:type="spellEnd"/>
      <w:r w:rsidR="0005643A" w:rsidRPr="004E7C6A">
        <w:rPr>
          <w:b w:val="0"/>
        </w:rPr>
        <w:t xml:space="preserve">. И.В. </w:t>
      </w:r>
      <w:proofErr w:type="spellStart"/>
      <w:r w:rsidR="0005643A" w:rsidRPr="004E7C6A">
        <w:rPr>
          <w:b w:val="0"/>
        </w:rPr>
        <w:t>Забаев</w:t>
      </w:r>
      <w:proofErr w:type="spellEnd"/>
      <w:r w:rsidR="0005643A" w:rsidRPr="004E7C6A">
        <w:rPr>
          <w:b w:val="0"/>
        </w:rPr>
        <w:t xml:space="preserve">. Ведущий центр по эмпирическим исследованиям современного Православия </w:t>
      </w:r>
      <w:proofErr w:type="spellStart"/>
      <w:r w:rsidR="0005643A" w:rsidRPr="004E7C6A">
        <w:rPr>
          <w:b w:val="0"/>
        </w:rPr>
        <w:t>вРоссии</w:t>
      </w:r>
      <w:proofErr w:type="spellEnd"/>
      <w:r w:rsidR="0005643A" w:rsidRPr="004E7C6A">
        <w:rPr>
          <w:b w:val="0"/>
        </w:rPr>
        <w:t>.</w:t>
      </w:r>
    </w:p>
    <w:p w:rsidR="00131074" w:rsidRPr="004E7C6A" w:rsidRDefault="00131074" w:rsidP="004E7C6A">
      <w:pPr>
        <w:pStyle w:val="1"/>
        <w:numPr>
          <w:ilvl w:val="0"/>
          <w:numId w:val="0"/>
        </w:numPr>
        <w:tabs>
          <w:tab w:val="clear" w:pos="993"/>
          <w:tab w:val="left" w:pos="0"/>
        </w:tabs>
        <w:spacing w:before="0" w:after="120" w:line="276" w:lineRule="auto"/>
        <w:jc w:val="both"/>
        <w:rPr>
          <w:b w:val="0"/>
        </w:rPr>
      </w:pPr>
    </w:p>
    <w:p w:rsidR="0005643A" w:rsidRPr="004E7C6A" w:rsidRDefault="0005643A" w:rsidP="004E7C6A">
      <w:pPr>
        <w:pStyle w:val="10"/>
        <w:spacing w:before="0" w:after="120"/>
      </w:pPr>
      <w:bookmarkStart w:id="197" w:name="_Toc2965593"/>
      <w:r w:rsidRPr="004E7C6A">
        <w:t>Методические указания для освоени</w:t>
      </w:r>
      <w:r w:rsidR="00566EF2" w:rsidRPr="004E7C6A">
        <w:t>я</w:t>
      </w:r>
      <w:r w:rsidRPr="004E7C6A">
        <w:t xml:space="preserve"> дисциплины</w:t>
      </w:r>
      <w:bookmarkEnd w:id="197"/>
      <w:r w:rsidRPr="004E7C6A">
        <w:t xml:space="preserve"> </w:t>
      </w:r>
    </w:p>
    <w:p w:rsidR="00436B00" w:rsidRPr="004E7C6A" w:rsidRDefault="00436B00" w:rsidP="004E7C6A">
      <w:pPr>
        <w:pStyle w:val="1"/>
        <w:numPr>
          <w:ilvl w:val="0"/>
          <w:numId w:val="0"/>
        </w:numPr>
        <w:tabs>
          <w:tab w:val="clear" w:pos="993"/>
          <w:tab w:val="left" w:pos="0"/>
        </w:tabs>
        <w:spacing w:before="0" w:after="120" w:line="276" w:lineRule="auto"/>
        <w:jc w:val="both"/>
        <w:rPr>
          <w:b w:val="0"/>
        </w:rPr>
      </w:pPr>
      <w:proofErr w:type="gramStart"/>
      <w:r w:rsidRPr="004E7C6A">
        <w:rPr>
          <w:b w:val="0"/>
        </w:rPr>
        <w:t xml:space="preserve">Положение предмета «История теологии» в рамках модуля «Общая теология конфессии» объясняется традиционной для гуманитарного образования потребностью при знакомстве с тем или иным разделом научного знания прежде, чем обращаться к систематическому освоению предмета, обозреть и учесть предыдущую традицию, иными словами, данный предмет является по своему характеру </w:t>
      </w:r>
      <w:proofErr w:type="spellStart"/>
      <w:r w:rsidRPr="004E7C6A">
        <w:rPr>
          <w:b w:val="0"/>
        </w:rPr>
        <w:t>доксографическим</w:t>
      </w:r>
      <w:proofErr w:type="spellEnd"/>
      <w:r w:rsidRPr="004E7C6A">
        <w:rPr>
          <w:b w:val="0"/>
        </w:rPr>
        <w:t xml:space="preserve"> разделом общего стержневого курса — модуля «Общая теология конфессии».</w:t>
      </w:r>
      <w:proofErr w:type="gramEnd"/>
      <w:r w:rsidRPr="004E7C6A">
        <w:rPr>
          <w:b w:val="0"/>
        </w:rPr>
        <w:t xml:space="preserve"> Ему предшествует необходимый раздел по истории теологического образования, знакомящий учащихся с институциональными традициями преподавания теологии. Методический акцент в этом предварении ставится </w:t>
      </w:r>
      <w:r w:rsidRPr="004E7C6A">
        <w:rPr>
          <w:b w:val="0"/>
        </w:rPr>
        <w:lastRenderedPageBreak/>
        <w:t xml:space="preserve">на подготовку не только к содержательному восприятию дальнейшего материала модуля, но и к практически ценному включению в поле профессиональной специализации различных традиций теологического образования, сыгравших, как показывают современные исследования по истории высшего образования, определяющую роль для становления современной научно-образовательной системы. При этом важными оказываются как междисциплинарные связи теологии с другими науками гуманитарного и естественнонаучного циклов, так и внутренние структурные акценты в изложении теологического знания для той или иной целевой аудитории, в тех или иных культурных, исторических и идеологических контекстах. </w:t>
      </w:r>
    </w:p>
    <w:p w:rsidR="00436B00" w:rsidRPr="004E7C6A" w:rsidRDefault="00436B00" w:rsidP="004E7C6A">
      <w:pPr>
        <w:pStyle w:val="1"/>
        <w:numPr>
          <w:ilvl w:val="0"/>
          <w:numId w:val="0"/>
        </w:numPr>
        <w:tabs>
          <w:tab w:val="clear" w:pos="993"/>
          <w:tab w:val="left" w:pos="0"/>
        </w:tabs>
        <w:spacing w:before="0" w:after="120" w:line="276" w:lineRule="auto"/>
        <w:jc w:val="both"/>
        <w:rPr>
          <w:b w:val="0"/>
        </w:rPr>
      </w:pPr>
      <w:r w:rsidRPr="004E7C6A">
        <w:rPr>
          <w:b w:val="0"/>
        </w:rPr>
        <w:t xml:space="preserve">Закономерным продолжением предмета «История теологии» служит </w:t>
      </w:r>
      <w:proofErr w:type="spellStart"/>
      <w:r w:rsidRPr="004E7C6A">
        <w:rPr>
          <w:b w:val="0"/>
        </w:rPr>
        <w:t>доксологический</w:t>
      </w:r>
      <w:proofErr w:type="spellEnd"/>
      <w:r w:rsidRPr="004E7C6A">
        <w:rPr>
          <w:b w:val="0"/>
        </w:rPr>
        <w:t xml:space="preserve"> раздел «Основы теологии», предлагающий материал уже в его систематическом изложении. Здесь строгий хронологический принцип уступает место </w:t>
      </w:r>
      <w:proofErr w:type="gramStart"/>
      <w:r w:rsidRPr="004E7C6A">
        <w:rPr>
          <w:b w:val="0"/>
        </w:rPr>
        <w:t>формально-систематическому</w:t>
      </w:r>
      <w:proofErr w:type="gramEnd"/>
      <w:r w:rsidRPr="004E7C6A">
        <w:rPr>
          <w:b w:val="0"/>
        </w:rPr>
        <w:t>, помогая учащимся усвоить основные положения и, главное, познакомиться с наиболее эффективными и апробированными приемами организации и передачи теологического знания в зависимости от тех или иных потребностей, обусловленными историческими или культурными обстоятельствами бытования христианской науки.</w:t>
      </w:r>
    </w:p>
    <w:p w:rsidR="00436B00" w:rsidRPr="004E7C6A" w:rsidRDefault="00436B00" w:rsidP="004E7C6A">
      <w:pPr>
        <w:pStyle w:val="1"/>
        <w:numPr>
          <w:ilvl w:val="0"/>
          <w:numId w:val="0"/>
        </w:numPr>
        <w:tabs>
          <w:tab w:val="clear" w:pos="993"/>
          <w:tab w:val="left" w:pos="0"/>
        </w:tabs>
        <w:spacing w:before="0" w:after="120" w:line="276" w:lineRule="auto"/>
        <w:jc w:val="both"/>
        <w:rPr>
          <w:b w:val="0"/>
        </w:rPr>
      </w:pPr>
      <w:r w:rsidRPr="004E7C6A">
        <w:rPr>
          <w:b w:val="0"/>
        </w:rPr>
        <w:t xml:space="preserve">Как и в </w:t>
      </w:r>
      <w:proofErr w:type="gramStart"/>
      <w:r w:rsidRPr="004E7C6A">
        <w:rPr>
          <w:b w:val="0"/>
        </w:rPr>
        <w:t>окружающих</w:t>
      </w:r>
      <w:proofErr w:type="gramEnd"/>
      <w:r w:rsidRPr="004E7C6A">
        <w:rPr>
          <w:b w:val="0"/>
        </w:rPr>
        <w:t xml:space="preserve"> предмет «Истории теологии» — «Истории теологического образования» и «Основах теологии» — подача материала организована таким образом, что учащиеся не только знакомятся с новым фактическим материалом, но и имеют возможность познакомиться с богатым многовековым методологическим опытом организации теологического дела. Важная роль отводится самостоятельной работе студентов ввиду обзорного синтезирующего характера стержневого курса, благодаря чему они могут отточить навыки дескриптивного, аналитического и систематического типов научного исследования. </w:t>
      </w:r>
    </w:p>
    <w:p w:rsidR="0005643A" w:rsidRPr="004E7C6A" w:rsidRDefault="0005643A" w:rsidP="004E7C6A">
      <w:pPr>
        <w:tabs>
          <w:tab w:val="left" w:pos="0"/>
          <w:tab w:val="left" w:pos="540"/>
          <w:tab w:val="left" w:pos="720"/>
        </w:tabs>
        <w:spacing w:after="120" w:line="276" w:lineRule="auto"/>
        <w:jc w:val="both"/>
      </w:pPr>
      <w:r w:rsidRPr="004E7C6A">
        <w:t xml:space="preserve">           </w:t>
      </w:r>
    </w:p>
    <w:p w:rsidR="0005643A" w:rsidRPr="004E7C6A" w:rsidRDefault="00131074" w:rsidP="004E7C6A">
      <w:pPr>
        <w:pStyle w:val="10"/>
        <w:spacing w:before="0" w:after="120"/>
      </w:pPr>
      <w:bookmarkStart w:id="198" w:name="_Toc2965594"/>
      <w:r w:rsidRPr="004E7C6A">
        <w:t>Материально-техническая база</w:t>
      </w:r>
      <w:bookmarkEnd w:id="198"/>
      <w:r w:rsidRPr="004E7C6A">
        <w:t xml:space="preserve"> </w:t>
      </w:r>
    </w:p>
    <w:p w:rsidR="00566EF2" w:rsidRPr="004E7C6A" w:rsidRDefault="0005643A" w:rsidP="004E7C6A">
      <w:pPr>
        <w:pStyle w:val="1"/>
        <w:numPr>
          <w:ilvl w:val="0"/>
          <w:numId w:val="0"/>
        </w:numPr>
        <w:tabs>
          <w:tab w:val="clear" w:pos="993"/>
          <w:tab w:val="left" w:pos="0"/>
        </w:tabs>
        <w:spacing w:before="0" w:after="120" w:line="276" w:lineRule="auto"/>
        <w:jc w:val="both"/>
      </w:pPr>
      <w:r w:rsidRPr="004E7C6A">
        <w:rPr>
          <w:b w:val="0"/>
        </w:rPr>
        <w:t xml:space="preserve">Преподавание истории теологии предполагает наличие лекционной аудитории, снабженной проектором для работы в программе </w:t>
      </w:r>
      <w:r w:rsidRPr="004E7C6A">
        <w:rPr>
          <w:b w:val="0"/>
          <w:lang w:val="en-US"/>
        </w:rPr>
        <w:t>Microsoft</w:t>
      </w:r>
      <w:r w:rsidRPr="004E7C6A">
        <w:rPr>
          <w:b w:val="0"/>
        </w:rPr>
        <w:t xml:space="preserve"> </w:t>
      </w:r>
      <w:r w:rsidRPr="004E7C6A">
        <w:rPr>
          <w:b w:val="0"/>
          <w:lang w:val="en-US"/>
        </w:rPr>
        <w:t>Power</w:t>
      </w:r>
      <w:r w:rsidRPr="004E7C6A">
        <w:rPr>
          <w:b w:val="0"/>
        </w:rPr>
        <w:t xml:space="preserve"> </w:t>
      </w:r>
      <w:r w:rsidRPr="004E7C6A">
        <w:rPr>
          <w:b w:val="0"/>
          <w:lang w:val="en-US"/>
        </w:rPr>
        <w:t>Point</w:t>
      </w:r>
      <w:r w:rsidRPr="004E7C6A">
        <w:rPr>
          <w:b w:val="0"/>
        </w:rPr>
        <w:t xml:space="preserve">; кроме того необходим доступ к электронной версии </w:t>
      </w:r>
      <w:r w:rsidRPr="004E7C6A">
        <w:rPr>
          <w:b w:val="0"/>
          <w:lang w:val="en-US"/>
        </w:rPr>
        <w:t>Thesaurus</w:t>
      </w:r>
      <w:r w:rsidRPr="004E7C6A">
        <w:rPr>
          <w:b w:val="0"/>
        </w:rPr>
        <w:t xml:space="preserve"> </w:t>
      </w:r>
      <w:r w:rsidRPr="004E7C6A">
        <w:rPr>
          <w:b w:val="0"/>
          <w:lang w:val="en-US"/>
        </w:rPr>
        <w:t>Linguae</w:t>
      </w:r>
      <w:r w:rsidRPr="004E7C6A">
        <w:rPr>
          <w:b w:val="0"/>
        </w:rPr>
        <w:t xml:space="preserve"> </w:t>
      </w:r>
      <w:proofErr w:type="spellStart"/>
      <w:r w:rsidRPr="004E7C6A">
        <w:rPr>
          <w:b w:val="0"/>
          <w:lang w:val="en-US"/>
        </w:rPr>
        <w:t>Graecae</w:t>
      </w:r>
      <w:proofErr w:type="spellEnd"/>
      <w:r w:rsidRPr="004E7C6A">
        <w:rPr>
          <w:b w:val="0"/>
        </w:rPr>
        <w:t xml:space="preserve">, к базам данных </w:t>
      </w:r>
      <w:proofErr w:type="spellStart"/>
      <w:r w:rsidRPr="004E7C6A">
        <w:rPr>
          <w:b w:val="0"/>
          <w:lang w:val="en-US"/>
        </w:rPr>
        <w:t>JStor</w:t>
      </w:r>
      <w:proofErr w:type="spellEnd"/>
      <w:r w:rsidRPr="004E7C6A">
        <w:rPr>
          <w:b w:val="0"/>
        </w:rPr>
        <w:t xml:space="preserve">, </w:t>
      </w:r>
      <w:r w:rsidRPr="004E7C6A">
        <w:rPr>
          <w:b w:val="0"/>
          <w:lang w:val="en-US"/>
        </w:rPr>
        <w:t>ATLA</w:t>
      </w:r>
      <w:r w:rsidR="00566EF2" w:rsidRPr="004E7C6A">
        <w:t xml:space="preserve"> </w:t>
      </w:r>
    </w:p>
    <w:p w:rsidR="00566EF2" w:rsidRPr="004E7C6A" w:rsidRDefault="00566EF2" w:rsidP="004E7C6A">
      <w:pPr>
        <w:pStyle w:val="1"/>
        <w:numPr>
          <w:ilvl w:val="0"/>
          <w:numId w:val="0"/>
        </w:numPr>
        <w:tabs>
          <w:tab w:val="clear" w:pos="993"/>
          <w:tab w:val="left" w:pos="1134"/>
        </w:tabs>
        <w:spacing w:before="0" w:after="120" w:line="276" w:lineRule="auto"/>
        <w:jc w:val="both"/>
        <w:rPr>
          <w:b w:val="0"/>
        </w:rPr>
      </w:pPr>
      <w:r w:rsidRPr="004E7C6A">
        <w:rPr>
          <w:b w:val="0"/>
        </w:rPr>
        <w:t>Желательно подключение студентов к какому-либо Интернет – ресурсу (</w:t>
      </w:r>
      <w:proofErr w:type="spellStart"/>
      <w:r w:rsidRPr="004E7C6A">
        <w:rPr>
          <w:b w:val="0"/>
        </w:rPr>
        <w:t>Google</w:t>
      </w:r>
      <w:proofErr w:type="spellEnd"/>
      <w:r w:rsidRPr="004E7C6A">
        <w:rPr>
          <w:b w:val="0"/>
        </w:rPr>
        <w:t xml:space="preserve"> </w:t>
      </w:r>
      <w:proofErr w:type="spellStart"/>
      <w:r w:rsidRPr="004E7C6A">
        <w:rPr>
          <w:b w:val="0"/>
        </w:rPr>
        <w:t>account</w:t>
      </w:r>
      <w:proofErr w:type="spellEnd"/>
      <w:r w:rsidRPr="004E7C6A">
        <w:rPr>
          <w:b w:val="0"/>
        </w:rPr>
        <w:t xml:space="preserve">, </w:t>
      </w:r>
      <w:proofErr w:type="spellStart"/>
      <w:r w:rsidRPr="004E7C6A">
        <w:rPr>
          <w:b w:val="0"/>
        </w:rPr>
        <w:t>TeamLab</w:t>
      </w:r>
      <w:proofErr w:type="spellEnd"/>
      <w:r w:rsidRPr="004E7C6A">
        <w:rPr>
          <w:b w:val="0"/>
        </w:rPr>
        <w:t xml:space="preserve">). </w:t>
      </w:r>
      <w:r w:rsidR="004E7C6A" w:rsidRPr="004E7C6A">
        <w:rPr>
          <w:b w:val="0"/>
        </w:rPr>
        <w:t>Обучающиеся</w:t>
      </w:r>
      <w:r w:rsidRPr="004E7C6A">
        <w:rPr>
          <w:b w:val="0"/>
        </w:rPr>
        <w:t xml:space="preserve"> должны зарегистрироваться на общей платформе, ввести свои календарные планы и своевременно загружать соответствующие отчетные материалы. </w:t>
      </w:r>
      <w:proofErr w:type="gramStart"/>
      <w:r w:rsidRPr="004E7C6A">
        <w:rPr>
          <w:b w:val="0"/>
        </w:rPr>
        <w:t xml:space="preserve">Это позволит автоматически отслеживать режим работы </w:t>
      </w:r>
      <w:r w:rsidR="004E7C6A" w:rsidRPr="004E7C6A">
        <w:rPr>
          <w:b w:val="0"/>
        </w:rPr>
        <w:t>обучающихся</w:t>
      </w:r>
      <w:r w:rsidRPr="004E7C6A">
        <w:rPr>
          <w:b w:val="0"/>
        </w:rPr>
        <w:t xml:space="preserve"> и о</w:t>
      </w:r>
      <w:r w:rsidR="004E7C6A" w:rsidRPr="004E7C6A">
        <w:rPr>
          <w:b w:val="0"/>
        </w:rPr>
        <w:t>беспечит им постоянное напоминание</w:t>
      </w:r>
      <w:r w:rsidRPr="004E7C6A">
        <w:rPr>
          <w:b w:val="0"/>
        </w:rPr>
        <w:t xml:space="preserve"> о текущих задачах.</w:t>
      </w:r>
      <w:proofErr w:type="gramEnd"/>
    </w:p>
    <w:p w:rsidR="00131074" w:rsidRPr="004E7C6A" w:rsidRDefault="00131074" w:rsidP="004E7C6A">
      <w:pPr>
        <w:pStyle w:val="1"/>
        <w:numPr>
          <w:ilvl w:val="0"/>
          <w:numId w:val="0"/>
        </w:numPr>
        <w:tabs>
          <w:tab w:val="clear" w:pos="993"/>
          <w:tab w:val="left" w:pos="1134"/>
        </w:tabs>
        <w:spacing w:before="0" w:after="120" w:line="276" w:lineRule="auto"/>
        <w:jc w:val="both"/>
        <w:rPr>
          <w:b w:val="0"/>
        </w:rPr>
      </w:pPr>
    </w:p>
    <w:p w:rsidR="00CB1EBD" w:rsidRPr="00D908B0" w:rsidRDefault="00CB1EBD" w:rsidP="00CB1EBD">
      <w:pPr>
        <w:jc w:val="both"/>
        <w:rPr>
          <w:i/>
        </w:rPr>
      </w:pPr>
      <w:r w:rsidRPr="00D908B0">
        <w:rPr>
          <w:i/>
        </w:rPr>
        <w:t xml:space="preserve">Рабочая программа дисциплины разработана на кафедре </w:t>
      </w:r>
      <w:r>
        <w:rPr>
          <w:i/>
        </w:rPr>
        <w:t>Систематического богословия и патрологии</w:t>
      </w:r>
      <w:r w:rsidRPr="00D908B0">
        <w:rPr>
          <w:i/>
        </w:rPr>
        <w:t xml:space="preserve"> Богословского факультета ПСТГУ для ПСТБИ согласно требованиям Договора № 498 о сетевой форме реализации ООП.</w:t>
      </w:r>
    </w:p>
    <w:p w:rsidR="00CB1EBD" w:rsidRPr="00D908B0" w:rsidRDefault="00CB1EBD" w:rsidP="00CB1EBD">
      <w:pPr>
        <w:rPr>
          <w:i/>
          <w:iCs/>
        </w:rPr>
      </w:pPr>
    </w:p>
    <w:p w:rsidR="00CB1EBD" w:rsidRPr="00D908B0" w:rsidRDefault="00CB1EBD" w:rsidP="00CB1EBD">
      <w:pPr>
        <w:rPr>
          <w:i/>
          <w:iCs/>
        </w:rPr>
      </w:pPr>
      <w:r w:rsidRPr="00D908B0">
        <w:rPr>
          <w:i/>
          <w:iCs/>
        </w:rPr>
        <w:t xml:space="preserve">Автор: </w:t>
      </w:r>
      <w:r w:rsidR="00827B9C">
        <w:rPr>
          <w:i/>
          <w:iCs/>
        </w:rPr>
        <w:t>Сухова Н.Ю.</w:t>
      </w:r>
      <w:bookmarkStart w:id="199" w:name="_GoBack"/>
      <w:bookmarkEnd w:id="199"/>
    </w:p>
    <w:p w:rsidR="00CB1EBD" w:rsidRPr="00D908B0" w:rsidRDefault="00CB1EBD" w:rsidP="00CB1EBD">
      <w:pPr>
        <w:rPr>
          <w:i/>
          <w:iCs/>
        </w:rPr>
      </w:pPr>
      <w:r w:rsidRPr="00D908B0">
        <w:rPr>
          <w:i/>
          <w:iCs/>
        </w:rPr>
        <w:t>Рецензент: Медведева А.А.</w:t>
      </w:r>
    </w:p>
    <w:p w:rsidR="00CB1EBD" w:rsidRPr="00D908B0" w:rsidRDefault="00CB1EBD" w:rsidP="00CB1EBD">
      <w:pPr>
        <w:rPr>
          <w:i/>
          <w:iCs/>
        </w:rPr>
      </w:pPr>
    </w:p>
    <w:p w:rsidR="00CB1EBD" w:rsidRPr="00150727" w:rsidRDefault="00CB1EBD" w:rsidP="00CB1EBD">
      <w:pPr>
        <w:rPr>
          <w:i/>
          <w:iCs/>
          <w:color w:val="000000"/>
        </w:rPr>
      </w:pPr>
      <w:r w:rsidRPr="00150727">
        <w:rPr>
          <w:i/>
        </w:rPr>
        <w:t xml:space="preserve">Программа одобрена на заседании кафедры Пастырского и нравственного богословия </w:t>
      </w:r>
      <w:r w:rsidRPr="00150727">
        <w:rPr>
          <w:i/>
          <w:iCs/>
          <w:color w:val="000000"/>
        </w:rPr>
        <w:t>от 21.06.2018, протокол № 10-06-18.</w:t>
      </w:r>
    </w:p>
    <w:p w:rsidR="00CB1EBD" w:rsidRPr="00D908B0" w:rsidRDefault="00CB1EBD" w:rsidP="00CB1EBD">
      <w:pPr>
        <w:tabs>
          <w:tab w:val="left" w:pos="1985"/>
        </w:tabs>
        <w:jc w:val="both"/>
      </w:pPr>
      <w:r w:rsidRPr="00D908B0">
        <w:tab/>
      </w:r>
    </w:p>
    <w:p w:rsidR="00CA6DA8" w:rsidRPr="004E7C6A" w:rsidRDefault="00CA6DA8" w:rsidP="00CB1EBD">
      <w:pPr>
        <w:pStyle w:val="1"/>
        <w:numPr>
          <w:ilvl w:val="0"/>
          <w:numId w:val="0"/>
        </w:numPr>
        <w:tabs>
          <w:tab w:val="clear" w:pos="993"/>
          <w:tab w:val="left" w:pos="1134"/>
        </w:tabs>
        <w:spacing w:before="0" w:after="120" w:line="276" w:lineRule="auto"/>
        <w:jc w:val="both"/>
      </w:pPr>
    </w:p>
    <w:sectPr w:rsidR="00CA6DA8" w:rsidRPr="004E7C6A" w:rsidSect="002F4F92">
      <w:footerReference w:type="defaul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28" w:rsidRDefault="00AE2028" w:rsidP="0005643A">
      <w:r>
        <w:separator/>
      </w:r>
    </w:p>
  </w:endnote>
  <w:endnote w:type="continuationSeparator" w:id="0">
    <w:p w:rsidR="00AE2028" w:rsidRDefault="00AE2028" w:rsidP="0005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74" w:rsidRDefault="00131074">
    <w:pPr>
      <w:pStyle w:val="a6"/>
      <w:jc w:val="center"/>
    </w:pPr>
    <w:r>
      <w:fldChar w:fldCharType="begin"/>
    </w:r>
    <w:r>
      <w:instrText xml:space="preserve"> PAGE   \* MERGEFORMAT </w:instrText>
    </w:r>
    <w:r>
      <w:fldChar w:fldCharType="separate"/>
    </w:r>
    <w:r w:rsidR="00827B9C">
      <w:rPr>
        <w:noProof/>
      </w:rPr>
      <w:t>17</w:t>
    </w:r>
    <w:r>
      <w:rPr>
        <w:noProof/>
      </w:rPr>
      <w:fldChar w:fldCharType="end"/>
    </w:r>
  </w:p>
  <w:p w:rsidR="00131074" w:rsidRDefault="001310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46301"/>
      <w:docPartObj>
        <w:docPartGallery w:val="Page Numbers (Bottom of Page)"/>
        <w:docPartUnique/>
      </w:docPartObj>
    </w:sdtPr>
    <w:sdtEndPr/>
    <w:sdtContent>
      <w:p w:rsidR="00131074" w:rsidRDefault="00131074">
        <w:pPr>
          <w:pStyle w:val="a6"/>
          <w:jc w:val="center"/>
        </w:pPr>
        <w:r>
          <w:fldChar w:fldCharType="begin"/>
        </w:r>
        <w:r>
          <w:instrText>PAGE   \* MERGEFORMAT</w:instrText>
        </w:r>
        <w:r>
          <w:fldChar w:fldCharType="separate"/>
        </w:r>
        <w:r w:rsidR="00CB1EBD">
          <w:rPr>
            <w:noProof/>
          </w:rPr>
          <w:t>1</w:t>
        </w:r>
        <w:r>
          <w:fldChar w:fldCharType="end"/>
        </w:r>
      </w:p>
    </w:sdtContent>
  </w:sdt>
  <w:p w:rsidR="00131074" w:rsidRDefault="00131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28" w:rsidRDefault="00AE2028" w:rsidP="0005643A">
      <w:r>
        <w:separator/>
      </w:r>
    </w:p>
  </w:footnote>
  <w:footnote w:type="continuationSeparator" w:id="0">
    <w:p w:rsidR="00AE2028" w:rsidRDefault="00AE2028" w:rsidP="0005643A">
      <w:r>
        <w:continuationSeparator/>
      </w:r>
    </w:p>
  </w:footnote>
  <w:footnote w:id="1">
    <w:p w:rsidR="00131074" w:rsidRDefault="00131074" w:rsidP="0005643A">
      <w:pPr>
        <w:pStyle w:val="aa"/>
      </w:pPr>
      <w:r>
        <w:rPr>
          <w:rStyle w:val="ac"/>
        </w:rPr>
        <w:footnoteRef/>
      </w:r>
      <w:r>
        <w:t xml:space="preserve"> Это предполагает наличие ряда введений: </w:t>
      </w:r>
      <w:r w:rsidRPr="004330F0">
        <w:t xml:space="preserve">в древнюю </w:t>
      </w:r>
      <w:proofErr w:type="spellStart"/>
      <w:r w:rsidRPr="004330F0">
        <w:t>патристическую</w:t>
      </w:r>
      <w:proofErr w:type="spellEnd"/>
      <w:r w:rsidRPr="004330F0">
        <w:t xml:space="preserve"> теологию</w:t>
      </w:r>
      <w:r>
        <w:t xml:space="preserve"> </w:t>
      </w:r>
      <w:r w:rsidRPr="004330F0">
        <w:t>— иудейскую и греко-римскую религиозные и интеллектуальные традиции, в средневековую теологию</w:t>
      </w:r>
      <w:r>
        <w:t xml:space="preserve"> – </w:t>
      </w:r>
      <w:proofErr w:type="spellStart"/>
      <w:r>
        <w:t>августинианство</w:t>
      </w:r>
      <w:proofErr w:type="spellEnd"/>
      <w:r>
        <w:t xml:space="preserve"> и христианский перипатетизм</w:t>
      </w:r>
      <w:r w:rsidRPr="004330F0">
        <w:t>, в новоевропейскую — традиции европейской рационалистической философии, в новейшую — традиции немецкого идеализм</w:t>
      </w:r>
      <w:r>
        <w:t>а</w:t>
      </w:r>
      <w:r w:rsidRPr="004330F0">
        <w:t xml:space="preserve"> и различных философских направлений </w:t>
      </w:r>
      <w:r w:rsidRPr="004330F0">
        <w:rPr>
          <w:lang w:val="en-US"/>
        </w:rPr>
        <w:t>XX</w:t>
      </w:r>
      <w:r w:rsidRPr="004330F0">
        <w:t xml:space="preserve"> в. (экзистенциализм, персонализм, феноменология, постмодернизм)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3E921D0"/>
    <w:multiLevelType w:val="hybridMultilevel"/>
    <w:tmpl w:val="E620E4AC"/>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627C093B"/>
    <w:multiLevelType w:val="hybridMultilevel"/>
    <w:tmpl w:val="A1A0F614"/>
    <w:lvl w:ilvl="0" w:tplc="3B26835A">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4">
    <w:nsid w:val="6AA04F71"/>
    <w:multiLevelType w:val="hybridMultilevel"/>
    <w:tmpl w:val="AE3A9898"/>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9B01DC1"/>
    <w:multiLevelType w:val="hybridMultilevel"/>
    <w:tmpl w:val="0A9434F8"/>
    <w:lvl w:ilvl="0" w:tplc="1E62E40A">
      <w:start w:val="1"/>
      <w:numFmt w:val="decimal"/>
      <w:lvlText w:val="%1)"/>
      <w:lvlJc w:val="left"/>
      <w:pPr>
        <w:tabs>
          <w:tab w:val="num" w:pos="2025"/>
        </w:tabs>
        <w:ind w:left="2025" w:hanging="94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79E641A4"/>
    <w:multiLevelType w:val="hybridMultilevel"/>
    <w:tmpl w:val="0DB42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1NjU1NjKztDQ2N7RU0lEKTi0uzszPAykwrgUABn8vSiwAAAA="/>
  </w:docVars>
  <w:rsids>
    <w:rsidRoot w:val="003B159D"/>
    <w:rsid w:val="00035FEC"/>
    <w:rsid w:val="0005643A"/>
    <w:rsid w:val="00131074"/>
    <w:rsid w:val="001713A3"/>
    <w:rsid w:val="00210685"/>
    <w:rsid w:val="002E6032"/>
    <w:rsid w:val="002F4F92"/>
    <w:rsid w:val="00317267"/>
    <w:rsid w:val="003276E6"/>
    <w:rsid w:val="003923CE"/>
    <w:rsid w:val="003B159D"/>
    <w:rsid w:val="003E432A"/>
    <w:rsid w:val="00433ECB"/>
    <w:rsid w:val="00436B00"/>
    <w:rsid w:val="004E7C6A"/>
    <w:rsid w:val="004F4763"/>
    <w:rsid w:val="00531BD9"/>
    <w:rsid w:val="00566EF2"/>
    <w:rsid w:val="00592A82"/>
    <w:rsid w:val="005A1930"/>
    <w:rsid w:val="005C0E52"/>
    <w:rsid w:val="006712D3"/>
    <w:rsid w:val="00695FE1"/>
    <w:rsid w:val="006A2569"/>
    <w:rsid w:val="006C4792"/>
    <w:rsid w:val="006F0A4A"/>
    <w:rsid w:val="00701525"/>
    <w:rsid w:val="007213A1"/>
    <w:rsid w:val="007456B5"/>
    <w:rsid w:val="00827B9C"/>
    <w:rsid w:val="009E53AE"/>
    <w:rsid w:val="00A3501A"/>
    <w:rsid w:val="00A40E6C"/>
    <w:rsid w:val="00A74F5D"/>
    <w:rsid w:val="00AD2C79"/>
    <w:rsid w:val="00AE2028"/>
    <w:rsid w:val="00AF74F6"/>
    <w:rsid w:val="00B343EB"/>
    <w:rsid w:val="00B6327B"/>
    <w:rsid w:val="00C66895"/>
    <w:rsid w:val="00CA6DA8"/>
    <w:rsid w:val="00CB1EBD"/>
    <w:rsid w:val="00D10310"/>
    <w:rsid w:val="00D12147"/>
    <w:rsid w:val="00D14886"/>
    <w:rsid w:val="00D70A60"/>
    <w:rsid w:val="00D71F42"/>
    <w:rsid w:val="00DB6935"/>
    <w:rsid w:val="00DC6A31"/>
    <w:rsid w:val="00E16255"/>
    <w:rsid w:val="00E953BC"/>
    <w:rsid w:val="00EC4515"/>
    <w:rsid w:val="00EE6405"/>
    <w:rsid w:val="00F318EE"/>
    <w:rsid w:val="00F7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3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131074"/>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uiPriority w:val="9"/>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131074"/>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uiPriority w:val="9"/>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05643A"/>
    <w:pPr>
      <w:numPr>
        <w:numId w:val="3"/>
      </w:numPr>
      <w:tabs>
        <w:tab w:val="left" w:pos="993"/>
      </w:tabs>
      <w:spacing w:before="240" w:after="240"/>
    </w:pPr>
    <w:rPr>
      <w:b/>
    </w:rPr>
  </w:style>
  <w:style w:type="paragraph" w:customStyle="1" w:styleId="a3">
    <w:name w:val="УМКД Текст без нумерации"/>
    <w:basedOn w:val="21"/>
    <w:qFormat/>
    <w:rsid w:val="0005643A"/>
    <w:pPr>
      <w:keepLines/>
      <w:spacing w:after="0" w:line="360" w:lineRule="auto"/>
      <w:ind w:left="0" w:firstLine="567"/>
      <w:jc w:val="both"/>
    </w:pPr>
  </w:style>
  <w:style w:type="paragraph" w:styleId="a4">
    <w:name w:val="header"/>
    <w:basedOn w:val="a"/>
    <w:link w:val="a5"/>
    <w:uiPriority w:val="99"/>
    <w:semiHidden/>
    <w:unhideWhenUsed/>
    <w:rsid w:val="0005643A"/>
    <w:pPr>
      <w:tabs>
        <w:tab w:val="center" w:pos="4677"/>
        <w:tab w:val="right" w:pos="9355"/>
      </w:tabs>
    </w:pPr>
  </w:style>
  <w:style w:type="character" w:customStyle="1" w:styleId="a5">
    <w:name w:val="Верхний колонтитул Знак"/>
    <w:basedOn w:val="a0"/>
    <w:link w:val="a4"/>
    <w:uiPriority w:val="99"/>
    <w:semiHidden/>
    <w:rsid w:val="000564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5643A"/>
    <w:pPr>
      <w:tabs>
        <w:tab w:val="center" w:pos="4677"/>
        <w:tab w:val="right" w:pos="9355"/>
      </w:tabs>
    </w:pPr>
  </w:style>
  <w:style w:type="character" w:customStyle="1" w:styleId="a7">
    <w:name w:val="Нижний колонтитул Знак"/>
    <w:basedOn w:val="a0"/>
    <w:link w:val="a6"/>
    <w:uiPriority w:val="99"/>
    <w:rsid w:val="0005643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05643A"/>
    <w:pPr>
      <w:spacing w:after="120"/>
      <w:ind w:left="283"/>
    </w:pPr>
  </w:style>
  <w:style w:type="character" w:customStyle="1" w:styleId="a9">
    <w:name w:val="Основной текст с отступом Знак"/>
    <w:basedOn w:val="a0"/>
    <w:link w:val="a8"/>
    <w:uiPriority w:val="99"/>
    <w:rsid w:val="0005643A"/>
    <w:rPr>
      <w:rFonts w:ascii="Times New Roman" w:eastAsia="Times New Roman" w:hAnsi="Times New Roman" w:cs="Times New Roman"/>
      <w:sz w:val="24"/>
      <w:szCs w:val="24"/>
      <w:lang w:eastAsia="ru-RU"/>
    </w:rPr>
  </w:style>
  <w:style w:type="paragraph" w:customStyle="1" w:styleId="FR2">
    <w:name w:val="FR2"/>
    <w:rsid w:val="0005643A"/>
    <w:pPr>
      <w:widowControl w:val="0"/>
      <w:autoSpaceDE w:val="0"/>
      <w:autoSpaceDN w:val="0"/>
      <w:spacing w:before="180" w:after="0" w:line="240" w:lineRule="auto"/>
    </w:pPr>
    <w:rPr>
      <w:rFonts w:ascii="Courier New" w:eastAsia="Times New Roman" w:hAnsi="Courier New" w:cs="Courier New"/>
      <w:sz w:val="24"/>
      <w:szCs w:val="24"/>
      <w:lang w:eastAsia="ru-RU"/>
    </w:rPr>
  </w:style>
  <w:style w:type="paragraph" w:styleId="aa">
    <w:name w:val="footnote text"/>
    <w:basedOn w:val="a"/>
    <w:link w:val="ab"/>
    <w:semiHidden/>
    <w:rsid w:val="0005643A"/>
    <w:pPr>
      <w:widowControl w:val="0"/>
      <w:ind w:firstLine="400"/>
      <w:jc w:val="both"/>
    </w:pPr>
    <w:rPr>
      <w:sz w:val="20"/>
      <w:szCs w:val="20"/>
    </w:rPr>
  </w:style>
  <w:style w:type="character" w:customStyle="1" w:styleId="ab">
    <w:name w:val="Текст сноски Знак"/>
    <w:basedOn w:val="a0"/>
    <w:link w:val="aa"/>
    <w:semiHidden/>
    <w:rsid w:val="0005643A"/>
    <w:rPr>
      <w:rFonts w:ascii="Times New Roman" w:eastAsia="Times New Roman" w:hAnsi="Times New Roman" w:cs="Times New Roman"/>
      <w:sz w:val="20"/>
      <w:szCs w:val="20"/>
      <w:lang w:eastAsia="ru-RU"/>
    </w:rPr>
  </w:style>
  <w:style w:type="character" w:styleId="ac">
    <w:name w:val="footnote reference"/>
    <w:basedOn w:val="a0"/>
    <w:semiHidden/>
    <w:rsid w:val="0005643A"/>
    <w:rPr>
      <w:vertAlign w:val="superscript"/>
    </w:rPr>
  </w:style>
  <w:style w:type="paragraph" w:customStyle="1" w:styleId="41">
    <w:name w:val="Абзац списка4"/>
    <w:basedOn w:val="a"/>
    <w:rsid w:val="0005643A"/>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semiHidden/>
    <w:unhideWhenUsed/>
    <w:rsid w:val="0005643A"/>
    <w:pPr>
      <w:spacing w:after="120" w:line="480" w:lineRule="auto"/>
      <w:ind w:left="283"/>
    </w:pPr>
  </w:style>
  <w:style w:type="character" w:customStyle="1" w:styleId="22">
    <w:name w:val="Основной текст с отступом 2 Знак"/>
    <w:basedOn w:val="a0"/>
    <w:link w:val="21"/>
    <w:uiPriority w:val="99"/>
    <w:semiHidden/>
    <w:rsid w:val="0005643A"/>
    <w:rPr>
      <w:rFonts w:ascii="Times New Roman" w:eastAsia="Times New Roman" w:hAnsi="Times New Roman" w:cs="Times New Roman"/>
      <w:sz w:val="24"/>
      <w:szCs w:val="24"/>
      <w:lang w:eastAsia="ru-RU"/>
    </w:rPr>
  </w:style>
  <w:style w:type="character" w:styleId="ad">
    <w:name w:val="Hyperlink"/>
    <w:basedOn w:val="a0"/>
    <w:uiPriority w:val="99"/>
    <w:unhideWhenUsed/>
    <w:rsid w:val="0005643A"/>
    <w:rPr>
      <w:color w:val="0000FF"/>
      <w:u w:val="single"/>
    </w:rPr>
  </w:style>
  <w:style w:type="character" w:customStyle="1" w:styleId="FontStyle25">
    <w:name w:val="Font Style25"/>
    <w:basedOn w:val="a0"/>
    <w:rsid w:val="0005643A"/>
    <w:rPr>
      <w:rFonts w:ascii="Times New Roman" w:hAnsi="Times New Roman" w:cs="Times New Roman" w:hint="default"/>
      <w:i/>
      <w:iCs/>
      <w:sz w:val="16"/>
      <w:szCs w:val="16"/>
    </w:rPr>
  </w:style>
  <w:style w:type="paragraph" w:styleId="ae">
    <w:name w:val="TOC Heading"/>
    <w:basedOn w:val="10"/>
    <w:next w:val="a"/>
    <w:uiPriority w:val="39"/>
    <w:semiHidden/>
    <w:unhideWhenUsed/>
    <w:qFormat/>
    <w:rsid w:val="002F4F92"/>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2F4F92"/>
    <w:pPr>
      <w:spacing w:after="100"/>
      <w:ind w:left="480"/>
    </w:pPr>
  </w:style>
  <w:style w:type="paragraph" w:styleId="12">
    <w:name w:val="toc 1"/>
    <w:basedOn w:val="a"/>
    <w:next w:val="a"/>
    <w:autoRedefine/>
    <w:uiPriority w:val="39"/>
    <w:unhideWhenUsed/>
    <w:rsid w:val="002F4F92"/>
    <w:pPr>
      <w:spacing w:after="100"/>
    </w:pPr>
  </w:style>
  <w:style w:type="paragraph" w:styleId="af">
    <w:name w:val="Balloon Text"/>
    <w:basedOn w:val="a"/>
    <w:link w:val="af0"/>
    <w:uiPriority w:val="99"/>
    <w:semiHidden/>
    <w:unhideWhenUsed/>
    <w:rsid w:val="002F4F92"/>
    <w:rPr>
      <w:rFonts w:ascii="Tahoma" w:hAnsi="Tahoma" w:cs="Tahoma"/>
      <w:sz w:val="16"/>
      <w:szCs w:val="16"/>
    </w:rPr>
  </w:style>
  <w:style w:type="character" w:customStyle="1" w:styleId="af0">
    <w:name w:val="Текст выноски Знак"/>
    <w:basedOn w:val="a0"/>
    <w:link w:val="af"/>
    <w:uiPriority w:val="99"/>
    <w:semiHidden/>
    <w:rsid w:val="002F4F92"/>
    <w:rPr>
      <w:rFonts w:ascii="Tahoma" w:eastAsia="Times New Roman" w:hAnsi="Tahoma" w:cs="Tahoma"/>
      <w:sz w:val="16"/>
      <w:szCs w:val="16"/>
      <w:lang w:eastAsia="ru-RU"/>
    </w:rPr>
  </w:style>
  <w:style w:type="paragraph" w:customStyle="1" w:styleId="Default">
    <w:name w:val="Default"/>
    <w:uiPriority w:val="99"/>
    <w:rsid w:val="00392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1"/>
    <w:uiPriority w:val="59"/>
    <w:unhideWhenUsed/>
    <w:rsid w:val="00392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40E6C"/>
    <w:pPr>
      <w:ind w:left="720"/>
      <w:contextualSpacing/>
    </w:pPr>
  </w:style>
  <w:style w:type="paragraph" w:styleId="23">
    <w:name w:val="toc 2"/>
    <w:basedOn w:val="a"/>
    <w:next w:val="a"/>
    <w:autoRedefine/>
    <w:uiPriority w:val="39"/>
    <w:unhideWhenUsed/>
    <w:rsid w:val="005A1930"/>
    <w:pPr>
      <w:spacing w:after="100"/>
      <w:ind w:left="240"/>
    </w:pPr>
  </w:style>
  <w:style w:type="paragraph" w:styleId="af3">
    <w:name w:val="No Spacing"/>
    <w:uiPriority w:val="1"/>
    <w:qFormat/>
    <w:rsid w:val="0013107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3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131074"/>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uiPriority w:val="9"/>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131074"/>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uiPriority w:val="9"/>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05643A"/>
    <w:pPr>
      <w:numPr>
        <w:numId w:val="3"/>
      </w:numPr>
      <w:tabs>
        <w:tab w:val="left" w:pos="993"/>
      </w:tabs>
      <w:spacing w:before="240" w:after="240"/>
    </w:pPr>
    <w:rPr>
      <w:b/>
    </w:rPr>
  </w:style>
  <w:style w:type="paragraph" w:customStyle="1" w:styleId="a3">
    <w:name w:val="УМКД Текст без нумерации"/>
    <w:basedOn w:val="21"/>
    <w:qFormat/>
    <w:rsid w:val="0005643A"/>
    <w:pPr>
      <w:keepLines/>
      <w:spacing w:after="0" w:line="360" w:lineRule="auto"/>
      <w:ind w:left="0" w:firstLine="567"/>
      <w:jc w:val="both"/>
    </w:pPr>
  </w:style>
  <w:style w:type="paragraph" w:styleId="a4">
    <w:name w:val="header"/>
    <w:basedOn w:val="a"/>
    <w:link w:val="a5"/>
    <w:uiPriority w:val="99"/>
    <w:semiHidden/>
    <w:unhideWhenUsed/>
    <w:rsid w:val="0005643A"/>
    <w:pPr>
      <w:tabs>
        <w:tab w:val="center" w:pos="4677"/>
        <w:tab w:val="right" w:pos="9355"/>
      </w:tabs>
    </w:pPr>
  </w:style>
  <w:style w:type="character" w:customStyle="1" w:styleId="a5">
    <w:name w:val="Верхний колонтитул Знак"/>
    <w:basedOn w:val="a0"/>
    <w:link w:val="a4"/>
    <w:uiPriority w:val="99"/>
    <w:semiHidden/>
    <w:rsid w:val="000564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5643A"/>
    <w:pPr>
      <w:tabs>
        <w:tab w:val="center" w:pos="4677"/>
        <w:tab w:val="right" w:pos="9355"/>
      </w:tabs>
    </w:pPr>
  </w:style>
  <w:style w:type="character" w:customStyle="1" w:styleId="a7">
    <w:name w:val="Нижний колонтитул Знак"/>
    <w:basedOn w:val="a0"/>
    <w:link w:val="a6"/>
    <w:uiPriority w:val="99"/>
    <w:rsid w:val="0005643A"/>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05643A"/>
    <w:pPr>
      <w:spacing w:after="120"/>
      <w:ind w:left="283"/>
    </w:pPr>
  </w:style>
  <w:style w:type="character" w:customStyle="1" w:styleId="a9">
    <w:name w:val="Основной текст с отступом Знак"/>
    <w:basedOn w:val="a0"/>
    <w:link w:val="a8"/>
    <w:uiPriority w:val="99"/>
    <w:rsid w:val="0005643A"/>
    <w:rPr>
      <w:rFonts w:ascii="Times New Roman" w:eastAsia="Times New Roman" w:hAnsi="Times New Roman" w:cs="Times New Roman"/>
      <w:sz w:val="24"/>
      <w:szCs w:val="24"/>
      <w:lang w:eastAsia="ru-RU"/>
    </w:rPr>
  </w:style>
  <w:style w:type="paragraph" w:customStyle="1" w:styleId="FR2">
    <w:name w:val="FR2"/>
    <w:rsid w:val="0005643A"/>
    <w:pPr>
      <w:widowControl w:val="0"/>
      <w:autoSpaceDE w:val="0"/>
      <w:autoSpaceDN w:val="0"/>
      <w:spacing w:before="180" w:after="0" w:line="240" w:lineRule="auto"/>
    </w:pPr>
    <w:rPr>
      <w:rFonts w:ascii="Courier New" w:eastAsia="Times New Roman" w:hAnsi="Courier New" w:cs="Courier New"/>
      <w:sz w:val="24"/>
      <w:szCs w:val="24"/>
      <w:lang w:eastAsia="ru-RU"/>
    </w:rPr>
  </w:style>
  <w:style w:type="paragraph" w:styleId="aa">
    <w:name w:val="footnote text"/>
    <w:basedOn w:val="a"/>
    <w:link w:val="ab"/>
    <w:semiHidden/>
    <w:rsid w:val="0005643A"/>
    <w:pPr>
      <w:widowControl w:val="0"/>
      <w:ind w:firstLine="400"/>
      <w:jc w:val="both"/>
    </w:pPr>
    <w:rPr>
      <w:sz w:val="20"/>
      <w:szCs w:val="20"/>
    </w:rPr>
  </w:style>
  <w:style w:type="character" w:customStyle="1" w:styleId="ab">
    <w:name w:val="Текст сноски Знак"/>
    <w:basedOn w:val="a0"/>
    <w:link w:val="aa"/>
    <w:semiHidden/>
    <w:rsid w:val="0005643A"/>
    <w:rPr>
      <w:rFonts w:ascii="Times New Roman" w:eastAsia="Times New Roman" w:hAnsi="Times New Roman" w:cs="Times New Roman"/>
      <w:sz w:val="20"/>
      <w:szCs w:val="20"/>
      <w:lang w:eastAsia="ru-RU"/>
    </w:rPr>
  </w:style>
  <w:style w:type="character" w:styleId="ac">
    <w:name w:val="footnote reference"/>
    <w:basedOn w:val="a0"/>
    <w:semiHidden/>
    <w:rsid w:val="0005643A"/>
    <w:rPr>
      <w:vertAlign w:val="superscript"/>
    </w:rPr>
  </w:style>
  <w:style w:type="paragraph" w:customStyle="1" w:styleId="41">
    <w:name w:val="Абзац списка4"/>
    <w:basedOn w:val="a"/>
    <w:rsid w:val="0005643A"/>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iPriority w:val="99"/>
    <w:semiHidden/>
    <w:unhideWhenUsed/>
    <w:rsid w:val="0005643A"/>
    <w:pPr>
      <w:spacing w:after="120" w:line="480" w:lineRule="auto"/>
      <w:ind w:left="283"/>
    </w:pPr>
  </w:style>
  <w:style w:type="character" w:customStyle="1" w:styleId="22">
    <w:name w:val="Основной текст с отступом 2 Знак"/>
    <w:basedOn w:val="a0"/>
    <w:link w:val="21"/>
    <w:uiPriority w:val="99"/>
    <w:semiHidden/>
    <w:rsid w:val="0005643A"/>
    <w:rPr>
      <w:rFonts w:ascii="Times New Roman" w:eastAsia="Times New Roman" w:hAnsi="Times New Roman" w:cs="Times New Roman"/>
      <w:sz w:val="24"/>
      <w:szCs w:val="24"/>
      <w:lang w:eastAsia="ru-RU"/>
    </w:rPr>
  </w:style>
  <w:style w:type="character" w:styleId="ad">
    <w:name w:val="Hyperlink"/>
    <w:basedOn w:val="a0"/>
    <w:uiPriority w:val="99"/>
    <w:unhideWhenUsed/>
    <w:rsid w:val="0005643A"/>
    <w:rPr>
      <w:color w:val="0000FF"/>
      <w:u w:val="single"/>
    </w:rPr>
  </w:style>
  <w:style w:type="character" w:customStyle="1" w:styleId="FontStyle25">
    <w:name w:val="Font Style25"/>
    <w:basedOn w:val="a0"/>
    <w:rsid w:val="0005643A"/>
    <w:rPr>
      <w:rFonts w:ascii="Times New Roman" w:hAnsi="Times New Roman" w:cs="Times New Roman" w:hint="default"/>
      <w:i/>
      <w:iCs/>
      <w:sz w:val="16"/>
      <w:szCs w:val="16"/>
    </w:rPr>
  </w:style>
  <w:style w:type="paragraph" w:styleId="ae">
    <w:name w:val="TOC Heading"/>
    <w:basedOn w:val="10"/>
    <w:next w:val="a"/>
    <w:uiPriority w:val="39"/>
    <w:semiHidden/>
    <w:unhideWhenUsed/>
    <w:qFormat/>
    <w:rsid w:val="002F4F92"/>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2F4F92"/>
    <w:pPr>
      <w:spacing w:after="100"/>
      <w:ind w:left="480"/>
    </w:pPr>
  </w:style>
  <w:style w:type="paragraph" w:styleId="12">
    <w:name w:val="toc 1"/>
    <w:basedOn w:val="a"/>
    <w:next w:val="a"/>
    <w:autoRedefine/>
    <w:uiPriority w:val="39"/>
    <w:unhideWhenUsed/>
    <w:rsid w:val="002F4F92"/>
    <w:pPr>
      <w:spacing w:after="100"/>
    </w:pPr>
  </w:style>
  <w:style w:type="paragraph" w:styleId="af">
    <w:name w:val="Balloon Text"/>
    <w:basedOn w:val="a"/>
    <w:link w:val="af0"/>
    <w:uiPriority w:val="99"/>
    <w:semiHidden/>
    <w:unhideWhenUsed/>
    <w:rsid w:val="002F4F92"/>
    <w:rPr>
      <w:rFonts w:ascii="Tahoma" w:hAnsi="Tahoma" w:cs="Tahoma"/>
      <w:sz w:val="16"/>
      <w:szCs w:val="16"/>
    </w:rPr>
  </w:style>
  <w:style w:type="character" w:customStyle="1" w:styleId="af0">
    <w:name w:val="Текст выноски Знак"/>
    <w:basedOn w:val="a0"/>
    <w:link w:val="af"/>
    <w:uiPriority w:val="99"/>
    <w:semiHidden/>
    <w:rsid w:val="002F4F92"/>
    <w:rPr>
      <w:rFonts w:ascii="Tahoma" w:eastAsia="Times New Roman" w:hAnsi="Tahoma" w:cs="Tahoma"/>
      <w:sz w:val="16"/>
      <w:szCs w:val="16"/>
      <w:lang w:eastAsia="ru-RU"/>
    </w:rPr>
  </w:style>
  <w:style w:type="paragraph" w:customStyle="1" w:styleId="Default">
    <w:name w:val="Default"/>
    <w:uiPriority w:val="99"/>
    <w:rsid w:val="003923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1"/>
    <w:uiPriority w:val="59"/>
    <w:unhideWhenUsed/>
    <w:rsid w:val="00392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40E6C"/>
    <w:pPr>
      <w:ind w:left="720"/>
      <w:contextualSpacing/>
    </w:pPr>
  </w:style>
  <w:style w:type="paragraph" w:styleId="23">
    <w:name w:val="toc 2"/>
    <w:basedOn w:val="a"/>
    <w:next w:val="a"/>
    <w:autoRedefine/>
    <w:uiPriority w:val="39"/>
    <w:unhideWhenUsed/>
    <w:rsid w:val="005A1930"/>
    <w:pPr>
      <w:spacing w:after="100"/>
      <w:ind w:left="240"/>
    </w:pPr>
  </w:style>
  <w:style w:type="paragraph" w:styleId="af3">
    <w:name w:val="No Spacing"/>
    <w:uiPriority w:val="1"/>
    <w:qFormat/>
    <w:rsid w:val="001310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tgu.ru/scientific/periodicals/bullet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tgu.ru/faculties/theological/seminar/scientific_knowled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tgu.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goslov.ru/" TargetMode="External"/><Relationship Id="rId4" Type="http://schemas.microsoft.com/office/2007/relationships/stylesWithEffects" Target="stylesWithEffects.xml"/><Relationship Id="rId9" Type="http://schemas.openxmlformats.org/officeDocument/2006/relationships/hyperlink" Target="http://www.atla.com" TargetMode="External"/><Relationship Id="rId14" Type="http://schemas.openxmlformats.org/officeDocument/2006/relationships/hyperlink" Target="http://socrel.pst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BA6A-7582-40F8-BA0D-D7F4A8F0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8</cp:revision>
  <dcterms:created xsi:type="dcterms:W3CDTF">2017-09-27T13:43:00Z</dcterms:created>
  <dcterms:modified xsi:type="dcterms:W3CDTF">2019-03-11T18:35:00Z</dcterms:modified>
</cp:coreProperties>
</file>